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4D" w:rsidRPr="0046504D" w:rsidRDefault="0046504D" w:rsidP="0046504D">
      <w:pPr>
        <w:ind w:firstLine="0"/>
        <w:jc w:val="center"/>
        <w:rPr>
          <w:rFonts w:ascii="Times New Roman" w:hAnsi="Times New Roman" w:cs="Times New Roman"/>
          <w:b/>
          <w:sz w:val="28"/>
          <w:szCs w:val="28"/>
        </w:rPr>
      </w:pPr>
      <w:r w:rsidRPr="0046504D">
        <w:rPr>
          <w:rFonts w:ascii="Times New Roman" w:hAnsi="Times New Roman" w:cs="Times New Roman"/>
          <w:b/>
          <w:sz w:val="28"/>
          <w:szCs w:val="28"/>
        </w:rPr>
        <w:t>КУРСОВАЯ РАБОТА</w:t>
      </w:r>
    </w:p>
    <w:p w:rsidR="0046504D" w:rsidRPr="0046504D" w:rsidRDefault="0046504D" w:rsidP="0046504D">
      <w:pPr>
        <w:ind w:firstLine="0"/>
        <w:jc w:val="center"/>
        <w:rPr>
          <w:rFonts w:ascii="Times New Roman" w:hAnsi="Times New Roman" w:cs="Times New Roman"/>
          <w:b/>
          <w:sz w:val="28"/>
          <w:szCs w:val="28"/>
        </w:rPr>
      </w:pPr>
      <w:r w:rsidRPr="0046504D">
        <w:rPr>
          <w:rFonts w:ascii="Times New Roman" w:hAnsi="Times New Roman" w:cs="Times New Roman"/>
          <w:b/>
          <w:sz w:val="28"/>
          <w:szCs w:val="28"/>
        </w:rPr>
        <w:t>на тему:</w:t>
      </w:r>
    </w:p>
    <w:p w:rsidR="0046504D" w:rsidRDefault="0046504D" w:rsidP="0046504D">
      <w:pPr>
        <w:ind w:firstLine="0"/>
        <w:jc w:val="center"/>
        <w:rPr>
          <w:rFonts w:ascii="Times New Roman" w:hAnsi="Times New Roman" w:cs="Times New Roman"/>
          <w:sz w:val="28"/>
          <w:szCs w:val="28"/>
        </w:rPr>
      </w:pPr>
      <w:r w:rsidRPr="0046504D">
        <w:rPr>
          <w:rFonts w:ascii="Times New Roman" w:hAnsi="Times New Roman" w:cs="Times New Roman"/>
          <w:sz w:val="28"/>
          <w:szCs w:val="28"/>
        </w:rPr>
        <w:t>«Защита профессиональной чести государственного служащего: проблемы реализации»</w:t>
      </w:r>
    </w:p>
    <w:p w:rsidR="0046504D" w:rsidRDefault="0046504D" w:rsidP="0046504D">
      <w:pPr>
        <w:ind w:firstLine="0"/>
        <w:jc w:val="center"/>
        <w:rPr>
          <w:rFonts w:ascii="Times New Roman" w:hAnsi="Times New Roman" w:cs="Times New Roman"/>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E27716" w:rsidRDefault="00E27716" w:rsidP="003F1D64">
      <w:pPr>
        <w:ind w:firstLine="0"/>
        <w:jc w:val="center"/>
        <w:rPr>
          <w:rFonts w:ascii="Times New Roman" w:hAnsi="Times New Roman" w:cs="Times New Roman"/>
          <w:b/>
          <w:sz w:val="28"/>
          <w:szCs w:val="28"/>
        </w:rPr>
      </w:pPr>
    </w:p>
    <w:p w:rsidR="0046504D" w:rsidRDefault="00B37909" w:rsidP="003F1D64">
      <w:pPr>
        <w:ind w:firstLine="0"/>
        <w:jc w:val="center"/>
        <w:rPr>
          <w:rFonts w:ascii="Times New Roman" w:hAnsi="Times New Roman" w:cs="Times New Roman"/>
          <w:b/>
          <w:sz w:val="28"/>
          <w:szCs w:val="28"/>
        </w:rPr>
      </w:pPr>
      <w:r w:rsidRPr="00B37909">
        <w:rPr>
          <w:rFonts w:ascii="Times New Roman" w:hAnsi="Times New Roman" w:cs="Times New Roman"/>
          <w:b/>
          <w:sz w:val="28"/>
          <w:szCs w:val="28"/>
        </w:rPr>
        <w:lastRenderedPageBreak/>
        <w:t>Оглавление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382"/>
      </w:tblGrid>
      <w:tr w:rsidR="001D6174" w:rsidRPr="001D6174" w:rsidTr="001D6174">
        <w:tc>
          <w:tcPr>
            <w:tcW w:w="8472" w:type="dxa"/>
          </w:tcPr>
          <w:p w:rsidR="001D6174" w:rsidRPr="001D6174" w:rsidRDefault="001D6174" w:rsidP="001D6174">
            <w:pPr>
              <w:spacing w:line="360" w:lineRule="auto"/>
              <w:ind w:firstLine="0"/>
              <w:rPr>
                <w:rFonts w:ascii="Times New Roman" w:hAnsi="Times New Roman" w:cs="Times New Roman"/>
                <w:sz w:val="28"/>
                <w:szCs w:val="28"/>
              </w:rPr>
            </w:pPr>
            <w:r w:rsidRPr="001D6174">
              <w:rPr>
                <w:rFonts w:ascii="Times New Roman" w:hAnsi="Times New Roman" w:cs="Times New Roman"/>
                <w:sz w:val="28"/>
                <w:szCs w:val="28"/>
              </w:rPr>
              <w:t>Введение…………………………………………………………………</w:t>
            </w:r>
          </w:p>
        </w:tc>
        <w:tc>
          <w:tcPr>
            <w:tcW w:w="1382" w:type="dxa"/>
          </w:tcPr>
          <w:p w:rsidR="001D6174" w:rsidRPr="001D6174" w:rsidRDefault="001D6174" w:rsidP="001D6174">
            <w:pPr>
              <w:spacing w:line="360" w:lineRule="auto"/>
              <w:ind w:firstLine="0"/>
              <w:jc w:val="center"/>
              <w:rPr>
                <w:rFonts w:ascii="Times New Roman" w:hAnsi="Times New Roman" w:cs="Times New Roman"/>
                <w:sz w:val="28"/>
                <w:szCs w:val="28"/>
              </w:rPr>
            </w:pPr>
            <w:r w:rsidRPr="001D6174">
              <w:rPr>
                <w:rFonts w:ascii="Times New Roman" w:hAnsi="Times New Roman" w:cs="Times New Roman"/>
                <w:sz w:val="28"/>
                <w:szCs w:val="28"/>
              </w:rPr>
              <w:t>3</w:t>
            </w:r>
          </w:p>
        </w:tc>
      </w:tr>
      <w:tr w:rsidR="001D6174" w:rsidRPr="001D6174" w:rsidTr="001D6174">
        <w:tc>
          <w:tcPr>
            <w:tcW w:w="8472" w:type="dxa"/>
          </w:tcPr>
          <w:p w:rsidR="001D6174" w:rsidRPr="001D6174" w:rsidRDefault="001D6174" w:rsidP="001D6174">
            <w:pPr>
              <w:spacing w:line="360" w:lineRule="auto"/>
              <w:ind w:firstLine="0"/>
              <w:rPr>
                <w:rFonts w:ascii="Times New Roman" w:hAnsi="Times New Roman" w:cs="Times New Roman"/>
                <w:sz w:val="28"/>
                <w:szCs w:val="28"/>
              </w:rPr>
            </w:pPr>
            <w:r w:rsidRPr="001D6174">
              <w:rPr>
                <w:rFonts w:ascii="Times New Roman" w:hAnsi="Times New Roman" w:cs="Times New Roman"/>
                <w:sz w:val="28"/>
                <w:szCs w:val="28"/>
              </w:rPr>
              <w:t>Глава 1 Теоретические основы защиты профессиональной чести государственного служащего………………………………………….</w:t>
            </w:r>
          </w:p>
        </w:tc>
        <w:tc>
          <w:tcPr>
            <w:tcW w:w="1382" w:type="dxa"/>
          </w:tcPr>
          <w:p w:rsidR="001D6174" w:rsidRPr="001D6174" w:rsidRDefault="001D6174" w:rsidP="001D6174">
            <w:pPr>
              <w:spacing w:line="360" w:lineRule="auto"/>
              <w:ind w:firstLine="0"/>
              <w:jc w:val="center"/>
              <w:rPr>
                <w:rFonts w:ascii="Times New Roman" w:hAnsi="Times New Roman" w:cs="Times New Roman"/>
                <w:sz w:val="28"/>
                <w:szCs w:val="28"/>
              </w:rPr>
            </w:pPr>
            <w:r w:rsidRPr="001D6174">
              <w:rPr>
                <w:rFonts w:ascii="Times New Roman" w:hAnsi="Times New Roman" w:cs="Times New Roman"/>
                <w:sz w:val="28"/>
                <w:szCs w:val="28"/>
              </w:rPr>
              <w:t>6</w:t>
            </w:r>
          </w:p>
        </w:tc>
      </w:tr>
      <w:tr w:rsidR="001D6174" w:rsidRPr="001D6174" w:rsidTr="001D6174">
        <w:tc>
          <w:tcPr>
            <w:tcW w:w="8472" w:type="dxa"/>
          </w:tcPr>
          <w:p w:rsidR="001D6174" w:rsidRPr="001D6174" w:rsidRDefault="001D6174" w:rsidP="001D6174">
            <w:pPr>
              <w:spacing w:line="360" w:lineRule="auto"/>
              <w:ind w:firstLine="0"/>
              <w:jc w:val="both"/>
              <w:rPr>
                <w:rFonts w:ascii="Times New Roman" w:hAnsi="Times New Roman" w:cs="Times New Roman"/>
                <w:sz w:val="28"/>
                <w:szCs w:val="28"/>
              </w:rPr>
            </w:pPr>
            <w:r w:rsidRPr="001D6174">
              <w:rPr>
                <w:rFonts w:ascii="Times New Roman" w:hAnsi="Times New Roman" w:cs="Times New Roman"/>
                <w:sz w:val="28"/>
                <w:szCs w:val="28"/>
              </w:rPr>
              <w:t xml:space="preserve">    1.1 Сущность права на защиту профессиональной чести государственного служащего………………………………………..</w:t>
            </w:r>
          </w:p>
        </w:tc>
        <w:tc>
          <w:tcPr>
            <w:tcW w:w="1382" w:type="dxa"/>
          </w:tcPr>
          <w:p w:rsidR="001D6174" w:rsidRPr="001D6174" w:rsidRDefault="001D6174" w:rsidP="001D6174">
            <w:pPr>
              <w:spacing w:line="360" w:lineRule="auto"/>
              <w:ind w:firstLine="0"/>
              <w:jc w:val="center"/>
              <w:rPr>
                <w:rFonts w:ascii="Times New Roman" w:hAnsi="Times New Roman" w:cs="Times New Roman"/>
                <w:sz w:val="28"/>
                <w:szCs w:val="28"/>
              </w:rPr>
            </w:pPr>
            <w:r w:rsidRPr="001D6174">
              <w:rPr>
                <w:rFonts w:ascii="Times New Roman" w:hAnsi="Times New Roman" w:cs="Times New Roman"/>
                <w:sz w:val="28"/>
                <w:szCs w:val="28"/>
              </w:rPr>
              <w:t>6</w:t>
            </w:r>
          </w:p>
        </w:tc>
      </w:tr>
      <w:tr w:rsidR="001D6174" w:rsidRPr="001D6174" w:rsidTr="001D6174">
        <w:tc>
          <w:tcPr>
            <w:tcW w:w="8472" w:type="dxa"/>
          </w:tcPr>
          <w:p w:rsidR="001D6174" w:rsidRPr="001D6174" w:rsidRDefault="001D6174" w:rsidP="001D6174">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D6174">
              <w:rPr>
                <w:rFonts w:ascii="Times New Roman" w:hAnsi="Times New Roman" w:cs="Times New Roman"/>
                <w:sz w:val="28"/>
                <w:szCs w:val="28"/>
              </w:rPr>
              <w:t>1.2 Способы осуществления права  защиты профессиональной чести государственного служащего</w:t>
            </w:r>
            <w:r>
              <w:rPr>
                <w:rFonts w:ascii="Times New Roman" w:hAnsi="Times New Roman" w:cs="Times New Roman"/>
                <w:sz w:val="28"/>
                <w:szCs w:val="28"/>
              </w:rPr>
              <w:t>……………………………………</w:t>
            </w:r>
          </w:p>
        </w:tc>
        <w:tc>
          <w:tcPr>
            <w:tcW w:w="1382" w:type="dxa"/>
          </w:tcPr>
          <w:p w:rsidR="001D6174" w:rsidRPr="001D6174" w:rsidRDefault="001D6174" w:rsidP="001D6174">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1D6174" w:rsidRPr="001D6174" w:rsidTr="001D6174">
        <w:tc>
          <w:tcPr>
            <w:tcW w:w="8472" w:type="dxa"/>
          </w:tcPr>
          <w:p w:rsidR="001D6174" w:rsidRPr="001D6174" w:rsidRDefault="001D6174" w:rsidP="001D6174">
            <w:pPr>
              <w:spacing w:line="360" w:lineRule="auto"/>
              <w:ind w:firstLine="0"/>
              <w:jc w:val="both"/>
              <w:rPr>
                <w:rFonts w:ascii="Times New Roman" w:hAnsi="Times New Roman" w:cs="Times New Roman"/>
                <w:sz w:val="28"/>
                <w:szCs w:val="28"/>
              </w:rPr>
            </w:pPr>
            <w:r w:rsidRPr="001D6174">
              <w:rPr>
                <w:rFonts w:ascii="Times New Roman" w:hAnsi="Times New Roman" w:cs="Times New Roman"/>
                <w:sz w:val="28"/>
                <w:szCs w:val="28"/>
              </w:rPr>
              <w:t>Глава 2 Исследование практических аспектов защиты профессиональной чести государственных служащих в Свердловской области</w:t>
            </w:r>
            <w:r>
              <w:rPr>
                <w:rFonts w:ascii="Times New Roman" w:hAnsi="Times New Roman" w:cs="Times New Roman"/>
                <w:sz w:val="28"/>
                <w:szCs w:val="28"/>
              </w:rPr>
              <w:t>………………………………………………….</w:t>
            </w:r>
          </w:p>
        </w:tc>
        <w:tc>
          <w:tcPr>
            <w:tcW w:w="1382" w:type="dxa"/>
          </w:tcPr>
          <w:p w:rsidR="001D6174" w:rsidRPr="001D6174" w:rsidRDefault="001D6174" w:rsidP="001D6174">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16</w:t>
            </w:r>
          </w:p>
        </w:tc>
      </w:tr>
      <w:tr w:rsidR="001D6174" w:rsidRPr="001D6174" w:rsidTr="001D6174">
        <w:tc>
          <w:tcPr>
            <w:tcW w:w="8472" w:type="dxa"/>
          </w:tcPr>
          <w:p w:rsidR="001D6174" w:rsidRPr="001D6174" w:rsidRDefault="001D6174" w:rsidP="00F9277C">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D6174">
              <w:rPr>
                <w:rFonts w:ascii="Times New Roman" w:hAnsi="Times New Roman" w:cs="Times New Roman"/>
                <w:sz w:val="28"/>
                <w:szCs w:val="28"/>
              </w:rPr>
              <w:t>2.1 Основные направления реализации права на защиту профессиональной чести государственных служащих в Свердловской области</w:t>
            </w:r>
            <w:r>
              <w:rPr>
                <w:rFonts w:ascii="Times New Roman" w:hAnsi="Times New Roman" w:cs="Times New Roman"/>
                <w:sz w:val="28"/>
                <w:szCs w:val="28"/>
              </w:rPr>
              <w:t>………………………………………………….</w:t>
            </w:r>
          </w:p>
        </w:tc>
        <w:tc>
          <w:tcPr>
            <w:tcW w:w="1382" w:type="dxa"/>
          </w:tcPr>
          <w:p w:rsidR="001D6174" w:rsidRPr="001D6174" w:rsidRDefault="001D6174" w:rsidP="00F9277C">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16</w:t>
            </w:r>
          </w:p>
        </w:tc>
      </w:tr>
      <w:tr w:rsidR="001D6174" w:rsidRPr="001D6174" w:rsidTr="001D6174">
        <w:tc>
          <w:tcPr>
            <w:tcW w:w="8472" w:type="dxa"/>
          </w:tcPr>
          <w:p w:rsidR="001D6174" w:rsidRPr="001D6174" w:rsidRDefault="001D6174" w:rsidP="00F9277C">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D6174">
              <w:rPr>
                <w:rFonts w:ascii="Times New Roman" w:hAnsi="Times New Roman" w:cs="Times New Roman"/>
                <w:sz w:val="28"/>
                <w:szCs w:val="28"/>
              </w:rPr>
              <w:t>2.2 Основные проблемы реализации защиты профессиональных чести государственных служащих в Свердловской области</w:t>
            </w:r>
            <w:r>
              <w:rPr>
                <w:rFonts w:ascii="Times New Roman" w:hAnsi="Times New Roman" w:cs="Times New Roman"/>
                <w:sz w:val="28"/>
                <w:szCs w:val="28"/>
              </w:rPr>
              <w:t>…………</w:t>
            </w:r>
          </w:p>
        </w:tc>
        <w:tc>
          <w:tcPr>
            <w:tcW w:w="1382" w:type="dxa"/>
          </w:tcPr>
          <w:p w:rsidR="001D6174" w:rsidRPr="001D6174" w:rsidRDefault="001D6174" w:rsidP="00F9277C">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1D6174" w:rsidRPr="001D6174" w:rsidTr="001D6174">
        <w:tc>
          <w:tcPr>
            <w:tcW w:w="8472" w:type="dxa"/>
          </w:tcPr>
          <w:p w:rsidR="001D6174" w:rsidRDefault="001D6174" w:rsidP="00F9277C">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1382" w:type="dxa"/>
          </w:tcPr>
          <w:p w:rsidR="001D6174" w:rsidRDefault="00B27A0D" w:rsidP="00F9277C">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30</w:t>
            </w:r>
          </w:p>
        </w:tc>
      </w:tr>
      <w:tr w:rsidR="001D6174" w:rsidRPr="001D6174" w:rsidTr="001D6174">
        <w:tc>
          <w:tcPr>
            <w:tcW w:w="8472" w:type="dxa"/>
          </w:tcPr>
          <w:p w:rsidR="001D6174" w:rsidRDefault="001D6174" w:rsidP="00F9277C">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tc>
        <w:tc>
          <w:tcPr>
            <w:tcW w:w="1382" w:type="dxa"/>
          </w:tcPr>
          <w:p w:rsidR="001D6174" w:rsidRDefault="00B27A0D" w:rsidP="00F9277C">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33</w:t>
            </w:r>
          </w:p>
        </w:tc>
      </w:tr>
    </w:tbl>
    <w:p w:rsidR="001D6174" w:rsidRDefault="001D6174" w:rsidP="003F1D64">
      <w:pPr>
        <w:ind w:firstLine="0"/>
        <w:jc w:val="center"/>
        <w:rPr>
          <w:rFonts w:ascii="Times New Roman" w:hAnsi="Times New Roman" w:cs="Times New Roman"/>
          <w:b/>
          <w:sz w:val="28"/>
          <w:szCs w:val="28"/>
        </w:rPr>
      </w:pPr>
    </w:p>
    <w:p w:rsidR="00C708F1" w:rsidRDefault="00C708F1" w:rsidP="00A456CB">
      <w:pPr>
        <w:ind w:firstLine="0"/>
        <w:jc w:val="center"/>
        <w:rPr>
          <w:rFonts w:ascii="Times New Roman" w:hAnsi="Times New Roman" w:cs="Times New Roman"/>
          <w:b/>
          <w:sz w:val="28"/>
          <w:szCs w:val="28"/>
        </w:rPr>
      </w:pPr>
    </w:p>
    <w:p w:rsidR="00C708F1" w:rsidRDefault="00C708F1">
      <w:pPr>
        <w:rPr>
          <w:rFonts w:ascii="Times New Roman" w:eastAsiaTheme="majorEastAsia" w:hAnsi="Times New Roman" w:cstheme="majorBidi"/>
          <w:b/>
          <w:bCs/>
          <w:sz w:val="28"/>
          <w:szCs w:val="28"/>
        </w:rPr>
      </w:pPr>
      <w:r>
        <w:rPr>
          <w:b/>
          <w:caps/>
        </w:rPr>
        <w:br w:type="page"/>
      </w:r>
    </w:p>
    <w:p w:rsidR="00296478" w:rsidRDefault="00296478" w:rsidP="00C708F1">
      <w:pPr>
        <w:pStyle w:val="1"/>
        <w:ind w:firstLine="0"/>
        <w:rPr>
          <w:b/>
          <w:caps w:val="0"/>
        </w:rPr>
      </w:pPr>
      <w:bookmarkStart w:id="0" w:name="_Toc34910244"/>
      <w:r w:rsidRPr="00C708F1">
        <w:rPr>
          <w:b/>
          <w:caps w:val="0"/>
        </w:rPr>
        <w:lastRenderedPageBreak/>
        <w:t>Введение</w:t>
      </w:r>
      <w:bookmarkEnd w:id="0"/>
    </w:p>
    <w:p w:rsidR="003C1288" w:rsidRDefault="003C1288" w:rsidP="003C1288"/>
    <w:p w:rsidR="004660EB" w:rsidRDefault="003C1288" w:rsidP="00C7565B">
      <w:pPr>
        <w:ind w:firstLine="709"/>
        <w:jc w:val="both"/>
        <w:rPr>
          <w:rFonts w:ascii="Times New Roman" w:hAnsi="Times New Roman" w:cs="Times New Roman"/>
          <w:sz w:val="28"/>
          <w:szCs w:val="28"/>
        </w:rPr>
      </w:pPr>
      <w:r w:rsidRPr="001B0002">
        <w:rPr>
          <w:rFonts w:ascii="Times New Roman" w:hAnsi="Times New Roman" w:cs="Times New Roman"/>
          <w:b/>
          <w:sz w:val="28"/>
        </w:rPr>
        <w:t>Актуальность темы исследования</w:t>
      </w:r>
      <w:r w:rsidRPr="001B0002">
        <w:rPr>
          <w:rFonts w:ascii="Times New Roman" w:hAnsi="Times New Roman" w:cs="Times New Roman"/>
          <w:sz w:val="28"/>
        </w:rPr>
        <w:t xml:space="preserve"> определена тем, что</w:t>
      </w:r>
      <w:r w:rsidR="004660EB">
        <w:rPr>
          <w:rFonts w:ascii="Times New Roman" w:hAnsi="Times New Roman" w:cs="Times New Roman"/>
          <w:sz w:val="28"/>
        </w:rPr>
        <w:t xml:space="preserve"> в </w:t>
      </w:r>
      <w:r w:rsidR="004660EB">
        <w:rPr>
          <w:rFonts w:ascii="Times New Roman" w:hAnsi="Times New Roman" w:cs="Times New Roman"/>
          <w:sz w:val="28"/>
          <w:szCs w:val="28"/>
        </w:rPr>
        <w:t xml:space="preserve">области обеспечения права на защиту </w:t>
      </w:r>
      <w:r w:rsidR="004660EB" w:rsidRPr="0046504D">
        <w:rPr>
          <w:rFonts w:ascii="Times New Roman" w:hAnsi="Times New Roman" w:cs="Times New Roman"/>
          <w:sz w:val="28"/>
          <w:szCs w:val="28"/>
        </w:rPr>
        <w:t>профессиональной чести государственного служащего</w:t>
      </w:r>
      <w:r w:rsidR="004660EB">
        <w:rPr>
          <w:rFonts w:ascii="Times New Roman" w:hAnsi="Times New Roman" w:cs="Times New Roman"/>
          <w:sz w:val="28"/>
          <w:szCs w:val="28"/>
        </w:rPr>
        <w:t xml:space="preserve"> российское законодательство развито крайне скудно.</w:t>
      </w:r>
      <w:r w:rsidR="00172F34">
        <w:rPr>
          <w:rFonts w:ascii="Times New Roman" w:hAnsi="Times New Roman" w:cs="Times New Roman"/>
          <w:sz w:val="28"/>
          <w:szCs w:val="28"/>
        </w:rPr>
        <w:t xml:space="preserve"> Право на защиту своего достоинства подтверждено и в Концепции долгосрочного социально-экономического развития РФ до 2020 года, где гарантия реализации конституционных прав граждан задана как один из целевых ориентиров.</w:t>
      </w:r>
    </w:p>
    <w:p w:rsidR="006C5D6B" w:rsidRDefault="006C5D6B" w:rsidP="00C7565B">
      <w:pPr>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происходит возрастание значения государственной службы, от эффективности деятельности которой зависят</w:t>
      </w:r>
      <w:r w:rsidR="00AF6051">
        <w:rPr>
          <w:rFonts w:ascii="Times New Roman" w:hAnsi="Times New Roman" w:cs="Times New Roman"/>
          <w:sz w:val="28"/>
          <w:szCs w:val="28"/>
        </w:rPr>
        <w:t xml:space="preserve"> благополучие людей, их удовлетворенность и качество их жизни.</w:t>
      </w:r>
    </w:p>
    <w:p w:rsidR="00AF6051" w:rsidRDefault="00AF6051" w:rsidP="00C7565B">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государственных служащих лежит большая ответственность, многие из них оказываются на виду, делают публичные заявления, взаимодействуют с гражданами по различным вопросам, в том числе и острым, вызывающим сильные эмоции, порой негативные. Кроме того, развитие информационных технологий делает многие вещи явными, открытыми обществу, однако, это же приводит к тому, что государственные служащие могут сталкиваться с негативным отношением, высказываниями, порочащими их профессиональную честь. Помимо этого, нападкам гражданские служащие могут подвергаться также со стороны коллег и руководства. </w:t>
      </w:r>
    </w:p>
    <w:p w:rsidR="006C5D6B" w:rsidRPr="006C5D6B" w:rsidRDefault="00AF6051" w:rsidP="00AF6051">
      <w:pPr>
        <w:ind w:firstLine="709"/>
        <w:jc w:val="both"/>
        <w:rPr>
          <w:rFonts w:ascii="Times New Roman" w:hAnsi="Times New Roman" w:cs="Times New Roman"/>
          <w:sz w:val="28"/>
        </w:rPr>
      </w:pPr>
      <w:r>
        <w:rPr>
          <w:rFonts w:ascii="Times New Roman" w:hAnsi="Times New Roman" w:cs="Times New Roman"/>
          <w:sz w:val="28"/>
          <w:szCs w:val="28"/>
        </w:rPr>
        <w:t xml:space="preserve">Поэтому важным представляется формирование </w:t>
      </w:r>
      <w:r>
        <w:rPr>
          <w:rFonts w:ascii="Times New Roman" w:hAnsi="Times New Roman" w:cs="Times New Roman"/>
          <w:sz w:val="28"/>
        </w:rPr>
        <w:t>правил и проце</w:t>
      </w:r>
      <w:r w:rsidR="006C5D6B" w:rsidRPr="006C5D6B">
        <w:rPr>
          <w:rFonts w:ascii="Times New Roman" w:hAnsi="Times New Roman" w:cs="Times New Roman"/>
          <w:sz w:val="28"/>
        </w:rPr>
        <w:t>дур</w:t>
      </w:r>
      <w:r>
        <w:rPr>
          <w:rFonts w:ascii="Times New Roman" w:hAnsi="Times New Roman" w:cs="Times New Roman"/>
          <w:sz w:val="28"/>
        </w:rPr>
        <w:t>, обеспечивающих надлежащую защиту чести и профессиональной репутации</w:t>
      </w:r>
      <w:r w:rsidR="006C5D6B" w:rsidRPr="006C5D6B">
        <w:rPr>
          <w:rFonts w:ascii="Times New Roman" w:hAnsi="Times New Roman" w:cs="Times New Roman"/>
          <w:sz w:val="28"/>
        </w:rPr>
        <w:t xml:space="preserve"> </w:t>
      </w:r>
      <w:r>
        <w:rPr>
          <w:rFonts w:ascii="Times New Roman" w:hAnsi="Times New Roman" w:cs="Times New Roman"/>
          <w:sz w:val="28"/>
        </w:rPr>
        <w:t>госу</w:t>
      </w:r>
      <w:r w:rsidR="006C5D6B" w:rsidRPr="006C5D6B">
        <w:rPr>
          <w:rFonts w:ascii="Times New Roman" w:hAnsi="Times New Roman" w:cs="Times New Roman"/>
          <w:sz w:val="28"/>
        </w:rPr>
        <w:t>дарственных служащих.</w:t>
      </w:r>
    </w:p>
    <w:p w:rsidR="003C1288" w:rsidRDefault="003C1288" w:rsidP="001B0002">
      <w:pPr>
        <w:ind w:firstLine="709"/>
        <w:jc w:val="both"/>
        <w:rPr>
          <w:rFonts w:ascii="Times New Roman" w:hAnsi="Times New Roman" w:cs="Times New Roman"/>
          <w:sz w:val="28"/>
        </w:rPr>
      </w:pPr>
      <w:r w:rsidRPr="001B0002">
        <w:rPr>
          <w:rFonts w:ascii="Times New Roman" w:hAnsi="Times New Roman" w:cs="Times New Roman"/>
          <w:b/>
          <w:sz w:val="28"/>
        </w:rPr>
        <w:t>Степень изученности темы</w:t>
      </w:r>
      <w:r w:rsidRPr="001B0002">
        <w:rPr>
          <w:rFonts w:ascii="Times New Roman" w:hAnsi="Times New Roman" w:cs="Times New Roman"/>
          <w:sz w:val="28"/>
        </w:rPr>
        <w:t>.</w:t>
      </w:r>
    </w:p>
    <w:p w:rsidR="004D0284" w:rsidRDefault="004D0284" w:rsidP="004D0284">
      <w:pPr>
        <w:ind w:firstLine="709"/>
        <w:jc w:val="both"/>
        <w:rPr>
          <w:rFonts w:ascii="Times New Roman" w:hAnsi="Times New Roman" w:cs="Times New Roman"/>
          <w:sz w:val="28"/>
          <w:szCs w:val="28"/>
        </w:rPr>
      </w:pPr>
      <w:r w:rsidRPr="004D0284">
        <w:rPr>
          <w:rFonts w:ascii="Times New Roman" w:hAnsi="Times New Roman" w:cs="Times New Roman"/>
          <w:sz w:val="28"/>
          <w:szCs w:val="28"/>
        </w:rPr>
        <w:t xml:space="preserve">Сущность права на защиту профессиональной чести государственного служащего </w:t>
      </w:r>
      <w:r>
        <w:rPr>
          <w:rFonts w:ascii="Times New Roman" w:hAnsi="Times New Roman" w:cs="Times New Roman"/>
          <w:sz w:val="28"/>
          <w:szCs w:val="28"/>
        </w:rPr>
        <w:t>рассматривалась следующими исследователями: Д.Т. Алиевой, В.В. Батхаевым, К.В. Безродновой, А.Б. Жеруковой, Е.Г. Комиссаровой и другими.</w:t>
      </w:r>
    </w:p>
    <w:p w:rsidR="004D0284" w:rsidRPr="001B0002" w:rsidRDefault="004D0284" w:rsidP="001B0002">
      <w:pPr>
        <w:ind w:firstLine="709"/>
        <w:jc w:val="both"/>
        <w:rPr>
          <w:rFonts w:ascii="Times New Roman" w:hAnsi="Times New Roman" w:cs="Times New Roman"/>
          <w:sz w:val="28"/>
        </w:rPr>
      </w:pPr>
      <w:r>
        <w:rPr>
          <w:rFonts w:ascii="Times New Roman" w:hAnsi="Times New Roman" w:cs="Times New Roman"/>
          <w:sz w:val="28"/>
          <w:szCs w:val="28"/>
        </w:rPr>
        <w:t>С</w:t>
      </w:r>
      <w:r w:rsidRPr="005328DC">
        <w:rPr>
          <w:rFonts w:ascii="Times New Roman" w:hAnsi="Times New Roman" w:cs="Times New Roman"/>
          <w:sz w:val="28"/>
          <w:szCs w:val="28"/>
        </w:rPr>
        <w:t>пособы осуществления права государственного служаще</w:t>
      </w:r>
      <w:r>
        <w:rPr>
          <w:rFonts w:ascii="Times New Roman" w:hAnsi="Times New Roman" w:cs="Times New Roman"/>
          <w:sz w:val="28"/>
          <w:szCs w:val="28"/>
        </w:rPr>
        <w:t xml:space="preserve">го на защиту профессиональной части рассматривались </w:t>
      </w:r>
      <w:r w:rsidR="00C65B65">
        <w:rPr>
          <w:rFonts w:ascii="Times New Roman" w:hAnsi="Times New Roman" w:cs="Times New Roman"/>
          <w:sz w:val="28"/>
          <w:szCs w:val="28"/>
        </w:rPr>
        <w:t>В.П. Бойко</w:t>
      </w:r>
      <w:r>
        <w:rPr>
          <w:rFonts w:ascii="Times New Roman" w:hAnsi="Times New Roman" w:cs="Times New Roman"/>
          <w:sz w:val="28"/>
          <w:szCs w:val="28"/>
        </w:rPr>
        <w:t>,</w:t>
      </w:r>
      <w:r w:rsidRPr="004D0284">
        <w:rPr>
          <w:rFonts w:ascii="Times New Roman" w:hAnsi="Times New Roman" w:cs="Times New Roman"/>
          <w:sz w:val="28"/>
          <w:szCs w:val="28"/>
        </w:rPr>
        <w:t xml:space="preserve"> </w:t>
      </w:r>
      <w:r w:rsidR="00C65B65">
        <w:rPr>
          <w:rFonts w:ascii="Times New Roman" w:hAnsi="Times New Roman" w:cs="Times New Roman"/>
          <w:sz w:val="28"/>
          <w:szCs w:val="28"/>
        </w:rPr>
        <w:t xml:space="preserve">А.В. </w:t>
      </w:r>
      <w:r w:rsidRPr="00D80EC1">
        <w:rPr>
          <w:rFonts w:ascii="Times New Roman" w:hAnsi="Times New Roman" w:cs="Times New Roman"/>
          <w:sz w:val="28"/>
          <w:szCs w:val="28"/>
        </w:rPr>
        <w:t>Виноградов</w:t>
      </w:r>
      <w:r>
        <w:rPr>
          <w:rFonts w:ascii="Times New Roman" w:hAnsi="Times New Roman" w:cs="Times New Roman"/>
          <w:sz w:val="28"/>
          <w:szCs w:val="28"/>
        </w:rPr>
        <w:t>ым и другими.</w:t>
      </w:r>
      <w:r w:rsidRPr="00D80EC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2B9A" w:rsidRPr="00C708F1" w:rsidRDefault="00E27716" w:rsidP="00C708F1">
      <w:pPr>
        <w:pStyle w:val="1"/>
        <w:ind w:firstLine="0"/>
        <w:rPr>
          <w:b/>
          <w:caps w:val="0"/>
        </w:rPr>
      </w:pPr>
      <w:bookmarkStart w:id="1" w:name="_Toc34910245"/>
      <w:r>
        <w:rPr>
          <w:b/>
          <w:caps w:val="0"/>
        </w:rPr>
        <w:lastRenderedPageBreak/>
        <w:t>Г</w:t>
      </w:r>
      <w:r w:rsidR="00162B9A" w:rsidRPr="00C708F1">
        <w:rPr>
          <w:b/>
          <w:caps w:val="0"/>
        </w:rPr>
        <w:t>лава 1 Теоретические основы</w:t>
      </w:r>
      <w:r w:rsidR="008603C6" w:rsidRPr="00C708F1">
        <w:rPr>
          <w:b/>
          <w:caps w:val="0"/>
        </w:rPr>
        <w:t xml:space="preserve"> защиты профессиональной чести государственного служащего</w:t>
      </w:r>
      <w:bookmarkEnd w:id="1"/>
    </w:p>
    <w:p w:rsidR="008603C6" w:rsidRDefault="00C708F1" w:rsidP="00C708F1">
      <w:pPr>
        <w:pStyle w:val="2"/>
        <w:jc w:val="both"/>
        <w:rPr>
          <w:rFonts w:ascii="Times New Roman" w:hAnsi="Times New Roman" w:cs="Times New Roman"/>
          <w:color w:val="auto"/>
          <w:sz w:val="28"/>
        </w:rPr>
      </w:pPr>
      <w:bookmarkStart w:id="2" w:name="_Toc34910246"/>
      <w:r>
        <w:rPr>
          <w:rFonts w:ascii="Times New Roman" w:hAnsi="Times New Roman" w:cs="Times New Roman"/>
          <w:color w:val="auto"/>
          <w:sz w:val="28"/>
        </w:rPr>
        <w:t xml:space="preserve">1.1 </w:t>
      </w:r>
      <w:r w:rsidRPr="00C708F1">
        <w:rPr>
          <w:rFonts w:ascii="Times New Roman" w:hAnsi="Times New Roman" w:cs="Times New Roman"/>
          <w:color w:val="auto"/>
          <w:sz w:val="28"/>
        </w:rPr>
        <w:t>Сущность права на защиту профессиональной чести государственного служащего</w:t>
      </w:r>
      <w:bookmarkEnd w:id="2"/>
    </w:p>
    <w:p w:rsidR="00C7565B" w:rsidRDefault="00C7565B" w:rsidP="00C7565B"/>
    <w:p w:rsidR="007F11EE" w:rsidRDefault="007F11EE" w:rsidP="00C7565B">
      <w:pPr>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осуществляет государственную службу, которая представляет собой деятельность, связанную с осуществлением государственной политики, реализацией от имени государства различного рода программ и проектов.</w:t>
      </w:r>
    </w:p>
    <w:p w:rsidR="00A27251" w:rsidRDefault="007F11EE" w:rsidP="00A27251">
      <w:pPr>
        <w:jc w:val="both"/>
        <w:rPr>
          <w:rFonts w:ascii="Times New Roman" w:hAnsi="Times New Roman" w:cs="Times New Roman"/>
          <w:sz w:val="28"/>
          <w:szCs w:val="28"/>
        </w:rPr>
      </w:pPr>
      <w:r>
        <w:rPr>
          <w:rFonts w:ascii="Times New Roman" w:hAnsi="Times New Roman" w:cs="Times New Roman"/>
          <w:sz w:val="28"/>
          <w:szCs w:val="28"/>
        </w:rPr>
        <w:t>Го</w:t>
      </w:r>
      <w:r w:rsidR="004F10DF">
        <w:rPr>
          <w:rFonts w:ascii="Times New Roman" w:hAnsi="Times New Roman" w:cs="Times New Roman"/>
          <w:sz w:val="28"/>
          <w:szCs w:val="28"/>
        </w:rPr>
        <w:t>сударственный служащий являе</w:t>
      </w:r>
      <w:r>
        <w:rPr>
          <w:rFonts w:ascii="Times New Roman" w:hAnsi="Times New Roman" w:cs="Times New Roman"/>
          <w:sz w:val="28"/>
          <w:szCs w:val="28"/>
        </w:rPr>
        <w:t>тся частью государства, выступает его представителем, его усилиями по сути осуществляется функционирование государства как системы. Исходя из этого, государственный служащий должен обладать определенными качествами, наличие которых позволяет говорить о его профессиональном уровне и соотв</w:t>
      </w:r>
      <w:r w:rsidR="00A27251">
        <w:rPr>
          <w:rFonts w:ascii="Times New Roman" w:hAnsi="Times New Roman" w:cs="Times New Roman"/>
          <w:sz w:val="28"/>
          <w:szCs w:val="28"/>
        </w:rPr>
        <w:t>етствии требованиям к должности</w:t>
      </w:r>
      <w:r w:rsidR="004F10DF">
        <w:rPr>
          <w:rStyle w:val="af0"/>
          <w:rFonts w:ascii="Times New Roman" w:hAnsi="Times New Roman" w:cs="Times New Roman"/>
          <w:sz w:val="28"/>
          <w:szCs w:val="28"/>
        </w:rPr>
        <w:footnoteReference w:id="1"/>
      </w:r>
      <w:r w:rsidR="00A27251">
        <w:rPr>
          <w:rFonts w:ascii="Times New Roman" w:hAnsi="Times New Roman" w:cs="Times New Roman"/>
          <w:sz w:val="28"/>
          <w:szCs w:val="28"/>
        </w:rPr>
        <w:t>.</w:t>
      </w:r>
    </w:p>
    <w:p w:rsidR="007F11EE" w:rsidRDefault="007F11EE" w:rsidP="002F2EF9">
      <w:pPr>
        <w:jc w:val="both"/>
        <w:rPr>
          <w:rFonts w:ascii="Times New Roman" w:hAnsi="Times New Roman" w:cs="Times New Roman"/>
          <w:sz w:val="28"/>
          <w:szCs w:val="28"/>
        </w:rPr>
      </w:pPr>
      <w:r w:rsidRPr="007F11EE">
        <w:rPr>
          <w:rFonts w:ascii="Times New Roman" w:hAnsi="Times New Roman" w:cs="Times New Roman"/>
          <w:sz w:val="28"/>
          <w:szCs w:val="28"/>
        </w:rPr>
        <w:t>Как следует</w:t>
      </w:r>
      <w:r w:rsidR="00A27251">
        <w:rPr>
          <w:rFonts w:ascii="Times New Roman" w:hAnsi="Times New Roman" w:cs="Times New Roman"/>
          <w:sz w:val="28"/>
          <w:szCs w:val="28"/>
        </w:rPr>
        <w:t xml:space="preserve"> </w:t>
      </w:r>
      <w:r w:rsidRPr="007F11EE">
        <w:rPr>
          <w:rFonts w:ascii="Times New Roman" w:hAnsi="Times New Roman" w:cs="Times New Roman"/>
          <w:sz w:val="28"/>
          <w:szCs w:val="28"/>
        </w:rPr>
        <w:t>из действующего законодательства,</w:t>
      </w:r>
      <w:r w:rsidR="00A27251">
        <w:rPr>
          <w:rFonts w:ascii="Times New Roman" w:hAnsi="Times New Roman" w:cs="Times New Roman"/>
          <w:sz w:val="28"/>
          <w:szCs w:val="28"/>
        </w:rPr>
        <w:t xml:space="preserve"> </w:t>
      </w:r>
      <w:r w:rsidRPr="007F11EE">
        <w:rPr>
          <w:rFonts w:ascii="Times New Roman" w:hAnsi="Times New Roman" w:cs="Times New Roman"/>
          <w:sz w:val="28"/>
          <w:szCs w:val="28"/>
        </w:rPr>
        <w:t>в ряду х</w:t>
      </w:r>
      <w:r w:rsidR="002F2EF9">
        <w:rPr>
          <w:rFonts w:ascii="Times New Roman" w:hAnsi="Times New Roman" w:cs="Times New Roman"/>
          <w:sz w:val="28"/>
          <w:szCs w:val="28"/>
        </w:rPr>
        <w:t>арактеристик, влияющих на качес</w:t>
      </w:r>
      <w:r w:rsidRPr="007F11EE">
        <w:rPr>
          <w:rFonts w:ascii="Times New Roman" w:hAnsi="Times New Roman" w:cs="Times New Roman"/>
          <w:sz w:val="28"/>
          <w:szCs w:val="28"/>
        </w:rPr>
        <w:t>тво п</w:t>
      </w:r>
      <w:r w:rsidR="002F2EF9">
        <w:rPr>
          <w:rFonts w:ascii="Times New Roman" w:hAnsi="Times New Roman" w:cs="Times New Roman"/>
          <w:sz w:val="28"/>
          <w:szCs w:val="28"/>
        </w:rPr>
        <w:t>рофессиональной успешности госу</w:t>
      </w:r>
      <w:r w:rsidRPr="007F11EE">
        <w:rPr>
          <w:rFonts w:ascii="Times New Roman" w:hAnsi="Times New Roman" w:cs="Times New Roman"/>
          <w:sz w:val="28"/>
          <w:szCs w:val="28"/>
        </w:rPr>
        <w:t>дарственного служащего, находятся его</w:t>
      </w:r>
      <w:r w:rsidR="002F2EF9">
        <w:rPr>
          <w:rFonts w:ascii="Times New Roman" w:hAnsi="Times New Roman" w:cs="Times New Roman"/>
          <w:sz w:val="28"/>
          <w:szCs w:val="28"/>
        </w:rPr>
        <w:t xml:space="preserve"> </w:t>
      </w:r>
      <w:r w:rsidRPr="007F11EE">
        <w:rPr>
          <w:rFonts w:ascii="Times New Roman" w:hAnsi="Times New Roman" w:cs="Times New Roman"/>
          <w:sz w:val="28"/>
          <w:szCs w:val="28"/>
        </w:rPr>
        <w:t>профессиональные честь и достоинство.</w:t>
      </w:r>
    </w:p>
    <w:p w:rsidR="00C9426B" w:rsidRDefault="00C9426B" w:rsidP="002F2EF9">
      <w:pPr>
        <w:jc w:val="both"/>
        <w:rPr>
          <w:rFonts w:ascii="Times New Roman" w:hAnsi="Times New Roman" w:cs="Times New Roman"/>
          <w:sz w:val="28"/>
          <w:szCs w:val="28"/>
        </w:rPr>
      </w:pPr>
      <w:r>
        <w:rPr>
          <w:rFonts w:ascii="Times New Roman" w:hAnsi="Times New Roman" w:cs="Times New Roman"/>
          <w:sz w:val="28"/>
          <w:szCs w:val="28"/>
        </w:rPr>
        <w:t>Данные понятия упоминаются в федеральном законодательстве («О прокуратуре Российской Федерации», «О следственном комитете Российской Федерации»), а также в Кодексах профессиональной этики в различных отраслях.</w:t>
      </w:r>
    </w:p>
    <w:p w:rsidR="00B06CE2" w:rsidRDefault="007F11EE" w:rsidP="00366C88">
      <w:pPr>
        <w:jc w:val="both"/>
        <w:rPr>
          <w:rFonts w:ascii="Times New Roman" w:hAnsi="Times New Roman" w:cs="Times New Roman"/>
          <w:sz w:val="28"/>
          <w:szCs w:val="28"/>
        </w:rPr>
      </w:pPr>
      <w:r w:rsidRPr="007F11EE">
        <w:rPr>
          <w:rFonts w:ascii="Times New Roman" w:hAnsi="Times New Roman" w:cs="Times New Roman"/>
          <w:sz w:val="28"/>
          <w:szCs w:val="28"/>
        </w:rPr>
        <w:t>П</w:t>
      </w:r>
      <w:r w:rsidR="00B06CE2">
        <w:rPr>
          <w:rFonts w:ascii="Times New Roman" w:hAnsi="Times New Roman" w:cs="Times New Roman"/>
          <w:sz w:val="28"/>
          <w:szCs w:val="28"/>
        </w:rPr>
        <w:t xml:space="preserve">онятия «профессиональная честь» </w:t>
      </w:r>
      <w:r w:rsidRPr="007F11EE">
        <w:rPr>
          <w:rFonts w:ascii="Times New Roman" w:hAnsi="Times New Roman" w:cs="Times New Roman"/>
          <w:sz w:val="28"/>
          <w:szCs w:val="28"/>
        </w:rPr>
        <w:t>и «п</w:t>
      </w:r>
      <w:r w:rsidR="00B06CE2">
        <w:rPr>
          <w:rFonts w:ascii="Times New Roman" w:hAnsi="Times New Roman" w:cs="Times New Roman"/>
          <w:sz w:val="28"/>
          <w:szCs w:val="28"/>
        </w:rPr>
        <w:t>рофессиональное достоинство» можно отнести</w:t>
      </w:r>
      <w:r w:rsidRPr="007F11EE">
        <w:rPr>
          <w:rFonts w:ascii="Times New Roman" w:hAnsi="Times New Roman" w:cs="Times New Roman"/>
          <w:sz w:val="28"/>
          <w:szCs w:val="28"/>
        </w:rPr>
        <w:t xml:space="preserve"> к разряду понятий производных,</w:t>
      </w:r>
      <w:r w:rsidR="00B06CE2">
        <w:rPr>
          <w:rFonts w:ascii="Times New Roman" w:hAnsi="Times New Roman" w:cs="Times New Roman"/>
          <w:sz w:val="28"/>
          <w:szCs w:val="28"/>
        </w:rPr>
        <w:t xml:space="preserve"> </w:t>
      </w:r>
      <w:r w:rsidRPr="007F11EE">
        <w:rPr>
          <w:rFonts w:ascii="Times New Roman" w:hAnsi="Times New Roman" w:cs="Times New Roman"/>
          <w:sz w:val="28"/>
          <w:szCs w:val="28"/>
        </w:rPr>
        <w:t>так как произошли от понятий «честь» и</w:t>
      </w:r>
      <w:r w:rsidR="00B06CE2">
        <w:rPr>
          <w:rFonts w:ascii="Times New Roman" w:hAnsi="Times New Roman" w:cs="Times New Roman"/>
          <w:sz w:val="28"/>
          <w:szCs w:val="28"/>
        </w:rPr>
        <w:t xml:space="preserve"> </w:t>
      </w:r>
      <w:r w:rsidRPr="007F11EE">
        <w:rPr>
          <w:rFonts w:ascii="Times New Roman" w:hAnsi="Times New Roman" w:cs="Times New Roman"/>
          <w:sz w:val="28"/>
          <w:szCs w:val="28"/>
        </w:rPr>
        <w:t>«дост</w:t>
      </w:r>
      <w:r w:rsidR="00366C88">
        <w:rPr>
          <w:rFonts w:ascii="Times New Roman" w:hAnsi="Times New Roman" w:cs="Times New Roman"/>
          <w:sz w:val="28"/>
          <w:szCs w:val="28"/>
        </w:rPr>
        <w:t>оинство», позиционируемых по от</w:t>
      </w:r>
      <w:r w:rsidR="00B06CE2" w:rsidRPr="00B06CE2">
        <w:rPr>
          <w:rFonts w:ascii="Times New Roman" w:hAnsi="Times New Roman" w:cs="Times New Roman"/>
          <w:sz w:val="28"/>
          <w:szCs w:val="28"/>
        </w:rPr>
        <w:t>ношению к ним как понятия материнские</w:t>
      </w:r>
      <w:r w:rsidR="00391367">
        <w:rPr>
          <w:rStyle w:val="af0"/>
          <w:rFonts w:ascii="Times New Roman" w:hAnsi="Times New Roman" w:cs="Times New Roman"/>
          <w:sz w:val="28"/>
          <w:szCs w:val="28"/>
        </w:rPr>
        <w:footnoteReference w:id="2"/>
      </w:r>
      <w:r w:rsidR="00B06CE2" w:rsidRPr="00B06CE2">
        <w:rPr>
          <w:rFonts w:ascii="Times New Roman" w:hAnsi="Times New Roman" w:cs="Times New Roman"/>
          <w:sz w:val="28"/>
          <w:szCs w:val="28"/>
        </w:rPr>
        <w:t>.</w:t>
      </w:r>
    </w:p>
    <w:p w:rsidR="00366C88" w:rsidRDefault="00366C88" w:rsidP="00366C88">
      <w:pPr>
        <w:jc w:val="both"/>
        <w:rPr>
          <w:rFonts w:ascii="Times New Roman" w:hAnsi="Times New Roman" w:cs="Times New Roman"/>
          <w:sz w:val="28"/>
          <w:szCs w:val="28"/>
        </w:rPr>
      </w:pPr>
      <w:r>
        <w:rPr>
          <w:rFonts w:ascii="Times New Roman" w:hAnsi="Times New Roman" w:cs="Times New Roman"/>
          <w:sz w:val="28"/>
          <w:szCs w:val="28"/>
        </w:rPr>
        <w:t>Отметим, что четкого определения данных понятий текущее российское законодательство не содержит.</w:t>
      </w:r>
    </w:p>
    <w:p w:rsidR="00366C88" w:rsidRDefault="00366C88" w:rsidP="00366C88">
      <w:pPr>
        <w:jc w:val="both"/>
        <w:rPr>
          <w:rFonts w:ascii="Times New Roman" w:hAnsi="Times New Roman" w:cs="Times New Roman"/>
          <w:sz w:val="28"/>
          <w:szCs w:val="28"/>
        </w:rPr>
      </w:pPr>
      <w:r>
        <w:rPr>
          <w:rFonts w:ascii="Times New Roman" w:hAnsi="Times New Roman" w:cs="Times New Roman"/>
          <w:sz w:val="28"/>
          <w:szCs w:val="28"/>
        </w:rPr>
        <w:lastRenderedPageBreak/>
        <w:t>Можно отметить, что понятие «профессиональная честь» относится к морально-этическим, то есть оно не является нормативным.</w:t>
      </w:r>
    </w:p>
    <w:p w:rsidR="000E26BE" w:rsidRPr="00A039F1" w:rsidRDefault="000E26BE" w:rsidP="008C137A">
      <w:pPr>
        <w:ind w:firstLine="0"/>
        <w:jc w:val="both"/>
        <w:rPr>
          <w:rFonts w:ascii="Times New Roman" w:hAnsi="Times New Roman" w:cs="Times New Roman"/>
          <w:sz w:val="28"/>
          <w:szCs w:val="28"/>
        </w:rPr>
      </w:pPr>
    </w:p>
    <w:p w:rsidR="008603C6" w:rsidRDefault="008603C6" w:rsidP="00C708F1">
      <w:pPr>
        <w:pStyle w:val="2"/>
        <w:jc w:val="both"/>
        <w:rPr>
          <w:rFonts w:ascii="Times New Roman" w:hAnsi="Times New Roman" w:cs="Times New Roman"/>
          <w:color w:val="auto"/>
          <w:sz w:val="28"/>
        </w:rPr>
      </w:pPr>
      <w:bookmarkStart w:id="3" w:name="_Toc34910247"/>
      <w:r w:rsidRPr="00C708F1">
        <w:rPr>
          <w:rFonts w:ascii="Times New Roman" w:hAnsi="Times New Roman" w:cs="Times New Roman"/>
          <w:color w:val="auto"/>
          <w:sz w:val="28"/>
        </w:rPr>
        <w:t>1.2 Способы осуществления</w:t>
      </w:r>
      <w:r w:rsidR="00C708F1" w:rsidRPr="00C708F1">
        <w:rPr>
          <w:rFonts w:ascii="Times New Roman" w:hAnsi="Times New Roman" w:cs="Times New Roman"/>
          <w:color w:val="auto"/>
          <w:sz w:val="28"/>
        </w:rPr>
        <w:t xml:space="preserve"> права </w:t>
      </w:r>
      <w:r w:rsidRPr="00C708F1">
        <w:rPr>
          <w:rFonts w:ascii="Times New Roman" w:hAnsi="Times New Roman" w:cs="Times New Roman"/>
          <w:color w:val="auto"/>
          <w:sz w:val="28"/>
        </w:rPr>
        <w:t xml:space="preserve"> защиты профессиональной чести государственного служащего</w:t>
      </w:r>
      <w:bookmarkEnd w:id="3"/>
    </w:p>
    <w:p w:rsidR="00580D87" w:rsidRDefault="00580D87" w:rsidP="00580D87"/>
    <w:p w:rsidR="00150749" w:rsidRPr="00150749" w:rsidRDefault="00150749" w:rsidP="00150749">
      <w:pPr>
        <w:ind w:firstLine="709"/>
        <w:jc w:val="both"/>
        <w:rPr>
          <w:rStyle w:val="blk"/>
          <w:rFonts w:ascii="Times New Roman" w:hAnsi="Times New Roman" w:cs="Times New Roman"/>
          <w:sz w:val="28"/>
          <w:szCs w:val="28"/>
        </w:rPr>
      </w:pPr>
      <w:r>
        <w:rPr>
          <w:rFonts w:ascii="Times New Roman" w:hAnsi="Times New Roman" w:cs="Times New Roman"/>
          <w:sz w:val="28"/>
          <w:szCs w:val="28"/>
        </w:rPr>
        <w:t>Основным способом защиты профессиональной чести государственного служащего является применение ст. 152 ГК РФ (часть 1)</w:t>
      </w:r>
      <w:r>
        <w:rPr>
          <w:rStyle w:val="af0"/>
          <w:rFonts w:ascii="Times New Roman" w:hAnsi="Times New Roman" w:cs="Times New Roman"/>
          <w:sz w:val="28"/>
          <w:szCs w:val="28"/>
        </w:rPr>
        <w:footnoteReference w:id="3"/>
      </w:r>
      <w:r w:rsidRPr="00A20099">
        <w:rPr>
          <w:rFonts w:ascii="Times New Roman" w:hAnsi="Times New Roman" w:cs="Times New Roman"/>
          <w:sz w:val="28"/>
          <w:szCs w:val="28"/>
        </w:rPr>
        <w:t>, которая  называется «Защита чести, достоинства и деловой репутации», в которой говорится, что: «</w:t>
      </w:r>
      <w:r w:rsidRPr="00A20099">
        <w:rPr>
          <w:rStyle w:val="blk"/>
          <w:rFonts w:ascii="Times New Roman" w:hAnsi="Times New Roman" w:cs="Times New Roman"/>
          <w:sz w:val="28"/>
          <w:szCs w:val="28"/>
        </w:rPr>
        <w:t xml:space="preserve">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w:t>
      </w:r>
      <w:r w:rsidRPr="006568A3">
        <w:rPr>
          <w:rStyle w:val="blk"/>
          <w:rFonts w:ascii="Times New Roman" w:hAnsi="Times New Roman" w:cs="Times New Roman"/>
          <w:sz w:val="28"/>
          <w:szCs w:val="28"/>
        </w:rPr>
        <w:t>распространены сведения о гражданине, или другим аналогичным способом</w:t>
      </w:r>
      <w:r w:rsidR="008B2DB4">
        <w:rPr>
          <w:rFonts w:ascii="Times New Roman" w:hAnsi="Times New Roman" w:cs="Times New Roman"/>
          <w:sz w:val="28"/>
          <w:szCs w:val="28"/>
        </w:rPr>
        <w:t>»</w:t>
      </w:r>
      <w:r w:rsidR="008B2DB4">
        <w:rPr>
          <w:rStyle w:val="af0"/>
          <w:rFonts w:ascii="Times New Roman" w:hAnsi="Times New Roman" w:cs="Times New Roman"/>
          <w:sz w:val="28"/>
          <w:szCs w:val="28"/>
        </w:rPr>
        <w:footnoteReference w:id="4"/>
      </w:r>
      <w:r w:rsidRPr="006568A3">
        <w:rPr>
          <w:rFonts w:ascii="Times New Roman" w:hAnsi="Times New Roman" w:cs="Times New Roman"/>
          <w:sz w:val="28"/>
          <w:szCs w:val="28"/>
        </w:rPr>
        <w:t xml:space="preserve">.  </w:t>
      </w:r>
      <w:bookmarkStart w:id="4" w:name="dst690"/>
      <w:bookmarkEnd w:id="4"/>
      <w:r w:rsidRPr="006568A3">
        <w:rPr>
          <w:rFonts w:ascii="Times New Roman" w:hAnsi="Times New Roman" w:cs="Times New Roman"/>
          <w:sz w:val="28"/>
          <w:szCs w:val="28"/>
        </w:rPr>
        <w:t xml:space="preserve">Также ГК РФ ч.1 </w:t>
      </w:r>
      <w:r w:rsidRPr="00150749">
        <w:rPr>
          <w:rFonts w:ascii="Times New Roman" w:hAnsi="Times New Roman" w:cs="Times New Roman"/>
          <w:sz w:val="28"/>
          <w:szCs w:val="28"/>
        </w:rPr>
        <w:t xml:space="preserve">упоминает такие меры, как признание информации недействительной, </w:t>
      </w:r>
      <w:r w:rsidRPr="00150749">
        <w:rPr>
          <w:rStyle w:val="blk"/>
          <w:rFonts w:ascii="Times New Roman" w:hAnsi="Times New Roman" w:cs="Times New Roman"/>
          <w:sz w:val="28"/>
          <w:szCs w:val="28"/>
        </w:rPr>
        <w:t>возмещение убытков и компенсация морального вреда.</w:t>
      </w:r>
    </w:p>
    <w:p w:rsidR="00150749" w:rsidRPr="00150749" w:rsidRDefault="00150749" w:rsidP="00150749">
      <w:pPr>
        <w:ind w:firstLine="709"/>
        <w:jc w:val="both"/>
        <w:rPr>
          <w:rFonts w:ascii="Times New Roman" w:hAnsi="Times New Roman" w:cs="Times New Roman"/>
          <w:sz w:val="28"/>
          <w:szCs w:val="28"/>
        </w:rPr>
      </w:pPr>
      <w:r w:rsidRPr="00150749">
        <w:rPr>
          <w:rFonts w:ascii="Times New Roman" w:hAnsi="Times New Roman" w:cs="Times New Roman"/>
          <w:sz w:val="28"/>
          <w:szCs w:val="28"/>
        </w:rPr>
        <w:t>Право, защищаемое в указанной статье можно определить, прежде всего, как право на объективную и достоверную оценку его поведения, репутации. Публичная оценка должна соответствовать действительности в деловых качествах, морали, выполняемых требованиях закона.</w:t>
      </w:r>
    </w:p>
    <w:p w:rsidR="00150749" w:rsidRPr="00150749" w:rsidRDefault="00150749" w:rsidP="00150749">
      <w:pPr>
        <w:ind w:firstLine="709"/>
        <w:jc w:val="both"/>
        <w:rPr>
          <w:rFonts w:ascii="Times New Roman" w:hAnsi="Times New Roman" w:cs="Times New Roman"/>
          <w:sz w:val="28"/>
          <w:szCs w:val="28"/>
        </w:rPr>
      </w:pPr>
      <w:r w:rsidRPr="00150749">
        <w:rPr>
          <w:rFonts w:ascii="Times New Roman" w:hAnsi="Times New Roman" w:cs="Times New Roman"/>
          <w:sz w:val="28"/>
          <w:szCs w:val="28"/>
        </w:rPr>
        <w:t>Использование защиты профессиональной чести государственного служащего своей целью ставит восстановление нарушенного неимущественного интереса.</w:t>
      </w:r>
    </w:p>
    <w:p w:rsidR="00580D87" w:rsidRDefault="00580D87" w:rsidP="00580D87">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выделить ст. 2 в Трудовом кодексе РФ, в которой в качестве </w:t>
      </w:r>
      <w:r w:rsidRPr="00C03878">
        <w:rPr>
          <w:rFonts w:ascii="Times New Roman" w:hAnsi="Times New Roman" w:cs="Times New Roman"/>
          <w:sz w:val="28"/>
          <w:szCs w:val="28"/>
        </w:rPr>
        <w:t>общепризнанного принципа, основанного на норме международного права и Конституции РФ выделяется «</w:t>
      </w:r>
      <w:r w:rsidRPr="00C03878">
        <w:rPr>
          <w:rStyle w:val="blk"/>
          <w:rFonts w:ascii="Times New Roman" w:hAnsi="Times New Roman" w:cs="Times New Roman"/>
          <w:sz w:val="28"/>
          <w:szCs w:val="28"/>
        </w:rPr>
        <w:t xml:space="preserve">обеспечение права работников на защиту своего </w:t>
      </w:r>
      <w:r w:rsidRPr="00C03878">
        <w:rPr>
          <w:rStyle w:val="blk"/>
          <w:rFonts w:ascii="Times New Roman" w:hAnsi="Times New Roman" w:cs="Times New Roman"/>
          <w:sz w:val="28"/>
          <w:szCs w:val="28"/>
        </w:rPr>
        <w:lastRenderedPageBreak/>
        <w:t>достоинства</w:t>
      </w:r>
      <w:r>
        <w:rPr>
          <w:rStyle w:val="blk"/>
          <w:rFonts w:ascii="Times New Roman" w:hAnsi="Times New Roman" w:cs="Times New Roman"/>
          <w:sz w:val="28"/>
          <w:szCs w:val="28"/>
        </w:rPr>
        <w:t xml:space="preserve"> в период трудовой деятельности</w:t>
      </w:r>
      <w:r w:rsidR="00BE768D">
        <w:rPr>
          <w:rFonts w:ascii="Times New Roman" w:hAnsi="Times New Roman" w:cs="Times New Roman"/>
          <w:sz w:val="28"/>
          <w:szCs w:val="28"/>
        </w:rPr>
        <w:t>»</w:t>
      </w:r>
      <w:r w:rsidR="00BE768D">
        <w:rPr>
          <w:rStyle w:val="af0"/>
          <w:rFonts w:ascii="Times New Roman" w:hAnsi="Times New Roman" w:cs="Times New Roman"/>
          <w:sz w:val="28"/>
          <w:szCs w:val="28"/>
        </w:rPr>
        <w:footnoteReference w:id="5"/>
      </w:r>
      <w:r w:rsidRPr="00C03878">
        <w:rPr>
          <w:rFonts w:ascii="Times New Roman" w:hAnsi="Times New Roman" w:cs="Times New Roman"/>
          <w:sz w:val="28"/>
          <w:szCs w:val="28"/>
        </w:rPr>
        <w:t>.</w:t>
      </w:r>
      <w:r>
        <w:rPr>
          <w:rFonts w:ascii="Times New Roman" w:hAnsi="Times New Roman" w:cs="Times New Roman"/>
          <w:sz w:val="28"/>
          <w:szCs w:val="28"/>
        </w:rPr>
        <w:t xml:space="preserve"> При этом ТК РФ не содержит в себе механизма по защите указанного права в случае его нарушения, то есть способов осуществления права на защиту </w:t>
      </w:r>
      <w:r w:rsidR="00C7647E">
        <w:rPr>
          <w:rFonts w:ascii="Times New Roman" w:hAnsi="Times New Roman" w:cs="Times New Roman"/>
          <w:sz w:val="28"/>
          <w:szCs w:val="28"/>
        </w:rPr>
        <w:t>профессиональной чести</w:t>
      </w:r>
      <w:r>
        <w:rPr>
          <w:rFonts w:ascii="Times New Roman" w:hAnsi="Times New Roman" w:cs="Times New Roman"/>
          <w:sz w:val="28"/>
          <w:szCs w:val="28"/>
        </w:rPr>
        <w:t xml:space="preserve"> в ТК РФ не представлено.</w:t>
      </w:r>
    </w:p>
    <w:p w:rsidR="00580D87" w:rsidRPr="00580D87" w:rsidRDefault="00580D87" w:rsidP="00580D87"/>
    <w:p w:rsidR="008603C6" w:rsidRDefault="008603C6">
      <w:pPr>
        <w:rPr>
          <w:rFonts w:ascii="Times New Roman" w:eastAsiaTheme="majorEastAsia" w:hAnsi="Times New Roman" w:cstheme="majorBidi"/>
          <w:b/>
          <w:bCs/>
          <w:sz w:val="28"/>
          <w:szCs w:val="28"/>
        </w:rPr>
      </w:pPr>
      <w:r>
        <w:rPr>
          <w:b/>
          <w:caps/>
        </w:rPr>
        <w:br w:type="page"/>
      </w:r>
    </w:p>
    <w:p w:rsidR="00162B9A" w:rsidRDefault="00162B9A" w:rsidP="008603C6">
      <w:pPr>
        <w:pStyle w:val="1"/>
        <w:ind w:firstLine="0"/>
        <w:rPr>
          <w:b/>
          <w:caps w:val="0"/>
        </w:rPr>
      </w:pPr>
      <w:bookmarkStart w:id="5" w:name="_Toc34910248"/>
      <w:r w:rsidRPr="008603C6">
        <w:rPr>
          <w:b/>
          <w:caps w:val="0"/>
        </w:rPr>
        <w:lastRenderedPageBreak/>
        <w:t>Глава 2</w:t>
      </w:r>
      <w:r w:rsidR="00D64890" w:rsidRPr="008603C6">
        <w:rPr>
          <w:b/>
          <w:caps w:val="0"/>
        </w:rPr>
        <w:t xml:space="preserve"> Исследование практических аспектов </w:t>
      </w:r>
      <w:r w:rsidR="008603C6" w:rsidRPr="008603C6">
        <w:rPr>
          <w:b/>
          <w:caps w:val="0"/>
        </w:rPr>
        <w:t>защиты профессиональн</w:t>
      </w:r>
      <w:r w:rsidR="00A456CB">
        <w:rPr>
          <w:b/>
          <w:caps w:val="0"/>
        </w:rPr>
        <w:t>ой</w:t>
      </w:r>
      <w:r w:rsidR="008603C6" w:rsidRPr="008603C6">
        <w:rPr>
          <w:b/>
          <w:caps w:val="0"/>
        </w:rPr>
        <w:t xml:space="preserve"> чести государственных служащих в </w:t>
      </w:r>
      <w:r w:rsidR="00C708F1">
        <w:rPr>
          <w:b/>
          <w:caps w:val="0"/>
        </w:rPr>
        <w:t>Свердловской области</w:t>
      </w:r>
      <w:bookmarkEnd w:id="5"/>
    </w:p>
    <w:p w:rsidR="008D7E7D" w:rsidRPr="008D7E7D" w:rsidRDefault="008D7E7D" w:rsidP="008D7E7D"/>
    <w:p w:rsidR="008603C6" w:rsidRDefault="008603C6" w:rsidP="00C708F1">
      <w:pPr>
        <w:pStyle w:val="2"/>
        <w:jc w:val="both"/>
        <w:rPr>
          <w:rFonts w:ascii="Times New Roman" w:hAnsi="Times New Roman" w:cs="Times New Roman"/>
          <w:color w:val="auto"/>
          <w:sz w:val="28"/>
        </w:rPr>
      </w:pPr>
      <w:bookmarkStart w:id="6" w:name="_Toc34910249"/>
      <w:r w:rsidRPr="00C708F1">
        <w:rPr>
          <w:rFonts w:ascii="Times New Roman" w:hAnsi="Times New Roman" w:cs="Times New Roman"/>
          <w:color w:val="auto"/>
          <w:sz w:val="28"/>
        </w:rPr>
        <w:t>2.1</w:t>
      </w:r>
      <w:r w:rsidR="00C708F1" w:rsidRPr="00C708F1">
        <w:rPr>
          <w:rFonts w:ascii="Times New Roman" w:hAnsi="Times New Roman" w:cs="Times New Roman"/>
          <w:color w:val="auto"/>
          <w:sz w:val="28"/>
        </w:rPr>
        <w:t xml:space="preserve">  Основные направления реализации права на защиту профессиональной чести государственных служащих в Свердловской области</w:t>
      </w:r>
      <w:bookmarkEnd w:id="6"/>
    </w:p>
    <w:p w:rsidR="00215F4C" w:rsidRDefault="00215F4C" w:rsidP="00215F4C"/>
    <w:p w:rsidR="00215F4C" w:rsidRPr="00215F4C" w:rsidRDefault="00215F4C" w:rsidP="00215F4C">
      <w:pPr>
        <w:ind w:firstLine="709"/>
        <w:jc w:val="both"/>
        <w:rPr>
          <w:rFonts w:ascii="Times New Roman" w:hAnsi="Times New Roman" w:cs="Times New Roman"/>
          <w:sz w:val="28"/>
          <w:szCs w:val="28"/>
        </w:rPr>
      </w:pPr>
      <w:r w:rsidRPr="00215F4C">
        <w:rPr>
          <w:rFonts w:ascii="Times New Roman" w:hAnsi="Times New Roman" w:cs="Times New Roman"/>
          <w:sz w:val="28"/>
        </w:rPr>
        <w:t xml:space="preserve">Требования к поведению </w:t>
      </w:r>
      <w:r w:rsidRPr="00215F4C">
        <w:rPr>
          <w:rFonts w:ascii="Times New Roman" w:hAnsi="Times New Roman" w:cs="Times New Roman"/>
          <w:sz w:val="28"/>
          <w:szCs w:val="28"/>
        </w:rPr>
        <w:t>государственных служащих в Свердловской области изложены в Указе Губернатора Свердловской области от 10.03.2011 N 166-УГ (ред. от 27.11.2014) Об утверждении Кодекса этики и служебного поведения государственных гражданских служащих Свердловской области</w:t>
      </w:r>
      <w:r w:rsidR="00C71DFA">
        <w:rPr>
          <w:rStyle w:val="af0"/>
          <w:rFonts w:ascii="Times New Roman" w:hAnsi="Times New Roman" w:cs="Times New Roman"/>
          <w:sz w:val="28"/>
          <w:szCs w:val="28"/>
        </w:rPr>
        <w:footnoteReference w:id="6"/>
      </w:r>
      <w:r w:rsidRPr="00215F4C">
        <w:rPr>
          <w:rFonts w:ascii="Times New Roman" w:hAnsi="Times New Roman" w:cs="Times New Roman"/>
          <w:sz w:val="28"/>
          <w:szCs w:val="28"/>
        </w:rPr>
        <w:t>.</w:t>
      </w:r>
    </w:p>
    <w:p w:rsidR="00215F4C" w:rsidRDefault="00215F4C" w:rsidP="00215F4C">
      <w:pPr>
        <w:ind w:firstLine="709"/>
        <w:jc w:val="both"/>
        <w:rPr>
          <w:rFonts w:ascii="Times New Roman" w:hAnsi="Times New Roman" w:cs="Times New Roman"/>
          <w:sz w:val="28"/>
          <w:szCs w:val="28"/>
        </w:rPr>
      </w:pPr>
      <w:r w:rsidRPr="00215F4C">
        <w:rPr>
          <w:rFonts w:ascii="Times New Roman" w:hAnsi="Times New Roman" w:cs="Times New Roman"/>
          <w:sz w:val="28"/>
          <w:szCs w:val="28"/>
        </w:rPr>
        <w:t>В частности, в нем говорится, что гражданский Свердловской области не должен отвечать на оскорбления, обвинения или критику встречными обвинениями, оскорблениями, критикой или иными проявлениями агрессии, унижающими честь и достоинство человека. Гражданский служащий должен стремиться в любой ситуации сохранять личное достоинство, быть образцом поведения, добропорядочности и честности во всех сферах общественной жизни.</w:t>
      </w:r>
    </w:p>
    <w:p w:rsidR="00215F4C" w:rsidRDefault="00215F4C" w:rsidP="00215F4C">
      <w:pPr>
        <w:ind w:firstLine="709"/>
        <w:jc w:val="both"/>
        <w:rPr>
          <w:rFonts w:ascii="Times New Roman" w:hAnsi="Times New Roman" w:cs="Times New Roman"/>
          <w:sz w:val="28"/>
          <w:szCs w:val="28"/>
        </w:rPr>
      </w:pPr>
      <w:r>
        <w:rPr>
          <w:rFonts w:ascii="Times New Roman" w:hAnsi="Times New Roman" w:cs="Times New Roman"/>
          <w:sz w:val="28"/>
          <w:szCs w:val="28"/>
        </w:rPr>
        <w:t>При этом в данном документе не содержится указание на наличие у государственных служащих права на защиту профессиональной чести и тем более мер и способов обеспечения данного права.</w:t>
      </w:r>
    </w:p>
    <w:p w:rsidR="00215F4C" w:rsidRDefault="00215F4C" w:rsidP="00215F4C">
      <w:pPr>
        <w:ind w:firstLine="709"/>
        <w:jc w:val="both"/>
        <w:rPr>
          <w:rFonts w:ascii="Times New Roman" w:hAnsi="Times New Roman" w:cs="Times New Roman"/>
          <w:sz w:val="28"/>
          <w:szCs w:val="28"/>
        </w:rPr>
      </w:pPr>
      <w:r>
        <w:rPr>
          <w:rFonts w:ascii="Times New Roman" w:hAnsi="Times New Roman" w:cs="Times New Roman"/>
          <w:sz w:val="28"/>
          <w:szCs w:val="28"/>
        </w:rPr>
        <w:t>Можно отметить, что практически в каждом кодексе этики и служебного поведения в обязанности сотрудников и служащих входит уважительное отношение к руководству и коллегам.</w:t>
      </w:r>
    </w:p>
    <w:p w:rsidR="00215F4C" w:rsidRDefault="00215F4C" w:rsidP="00215F4C">
      <w:pPr>
        <w:ind w:firstLine="709"/>
        <w:jc w:val="both"/>
        <w:rPr>
          <w:rStyle w:val="af1"/>
          <w:rFonts w:ascii="Times New Roman" w:hAnsi="Times New Roman" w:cs="Times New Roman"/>
          <w:b w:val="0"/>
          <w:sz w:val="28"/>
          <w:szCs w:val="28"/>
        </w:rPr>
      </w:pPr>
      <w:r>
        <w:rPr>
          <w:rFonts w:ascii="Times New Roman" w:hAnsi="Times New Roman" w:cs="Times New Roman"/>
          <w:sz w:val="28"/>
          <w:szCs w:val="28"/>
        </w:rPr>
        <w:t xml:space="preserve">Вопросы  </w:t>
      </w:r>
      <w:r w:rsidRPr="00C708F1">
        <w:rPr>
          <w:rFonts w:ascii="Times New Roman" w:hAnsi="Times New Roman" w:cs="Times New Roman"/>
          <w:sz w:val="28"/>
        </w:rPr>
        <w:t xml:space="preserve">реализации права на защиту профессиональной чести государственных служащих в Свердловской </w:t>
      </w:r>
      <w:r w:rsidRPr="00B45CC3">
        <w:rPr>
          <w:rFonts w:ascii="Times New Roman" w:hAnsi="Times New Roman" w:cs="Times New Roman"/>
          <w:sz w:val="28"/>
          <w:szCs w:val="28"/>
        </w:rPr>
        <w:t xml:space="preserve">области наиболее полно раскрыты применительно к </w:t>
      </w:r>
      <w:r w:rsidR="00B45CC3" w:rsidRPr="00B45CC3">
        <w:rPr>
          <w:rFonts w:ascii="Times New Roman" w:hAnsi="Times New Roman" w:cs="Times New Roman"/>
          <w:sz w:val="28"/>
          <w:szCs w:val="28"/>
        </w:rPr>
        <w:t>сотрудникам</w:t>
      </w:r>
      <w:r w:rsidR="00B45CC3" w:rsidRPr="00B45CC3">
        <w:rPr>
          <w:rStyle w:val="10"/>
          <w:rFonts w:cs="Times New Roman"/>
        </w:rPr>
        <w:t xml:space="preserve"> </w:t>
      </w:r>
      <w:r w:rsidR="00B45CC3" w:rsidRPr="00B45CC3">
        <w:rPr>
          <w:rStyle w:val="af1"/>
          <w:rFonts w:ascii="Times New Roman" w:hAnsi="Times New Roman" w:cs="Times New Roman"/>
          <w:b w:val="0"/>
          <w:sz w:val="28"/>
          <w:szCs w:val="28"/>
        </w:rPr>
        <w:t>ГУ МВД России по Свердловской области.</w:t>
      </w:r>
    </w:p>
    <w:p w:rsidR="00215F4C" w:rsidRPr="00215F4C" w:rsidRDefault="00215F4C" w:rsidP="00224820">
      <w:pPr>
        <w:ind w:firstLine="0"/>
        <w:jc w:val="both"/>
        <w:rPr>
          <w:rFonts w:ascii="Times New Roman" w:hAnsi="Times New Roman" w:cs="Times New Roman"/>
          <w:sz w:val="28"/>
          <w:szCs w:val="28"/>
        </w:rPr>
      </w:pPr>
    </w:p>
    <w:p w:rsidR="00C708F1" w:rsidRDefault="008603C6" w:rsidP="00C708F1">
      <w:pPr>
        <w:pStyle w:val="2"/>
        <w:jc w:val="both"/>
        <w:rPr>
          <w:rFonts w:ascii="Times New Roman" w:hAnsi="Times New Roman" w:cs="Times New Roman"/>
          <w:color w:val="auto"/>
          <w:sz w:val="28"/>
        </w:rPr>
      </w:pPr>
      <w:bookmarkStart w:id="7" w:name="_Toc34910250"/>
      <w:r w:rsidRPr="00C708F1">
        <w:rPr>
          <w:rFonts w:ascii="Times New Roman" w:hAnsi="Times New Roman" w:cs="Times New Roman"/>
          <w:color w:val="auto"/>
          <w:sz w:val="28"/>
        </w:rPr>
        <w:lastRenderedPageBreak/>
        <w:t>2.2</w:t>
      </w:r>
      <w:r w:rsidR="00C708F1" w:rsidRPr="00C708F1">
        <w:rPr>
          <w:rFonts w:ascii="Times New Roman" w:hAnsi="Times New Roman" w:cs="Times New Roman"/>
          <w:color w:val="auto"/>
          <w:sz w:val="28"/>
        </w:rPr>
        <w:t xml:space="preserve"> Основные проблемы реализации защиты профессиональных чести государственных служащих в Свердловской области</w:t>
      </w:r>
      <w:bookmarkEnd w:id="7"/>
      <w:r w:rsidR="007C7B77">
        <w:rPr>
          <w:rFonts w:ascii="Times New Roman" w:hAnsi="Times New Roman" w:cs="Times New Roman"/>
          <w:color w:val="auto"/>
          <w:sz w:val="28"/>
        </w:rPr>
        <w:t xml:space="preserve"> и пути их решения</w:t>
      </w:r>
    </w:p>
    <w:p w:rsidR="00C7565B" w:rsidRDefault="00C7565B" w:rsidP="00C7565B"/>
    <w:p w:rsidR="00C7565B" w:rsidRPr="002571FE" w:rsidRDefault="00C7565B" w:rsidP="00C7565B">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Однако, несмотря на серьезный базис права</w:t>
      </w:r>
      <w:r w:rsidR="00762BFE">
        <w:rPr>
          <w:rFonts w:ascii="Times New Roman" w:hAnsi="Times New Roman" w:cs="Times New Roman"/>
          <w:sz w:val="28"/>
          <w:szCs w:val="28"/>
        </w:rPr>
        <w:t xml:space="preserve"> работника на защиту профессиональной чести</w:t>
      </w:r>
      <w:r>
        <w:rPr>
          <w:rFonts w:ascii="Times New Roman" w:hAnsi="Times New Roman" w:cs="Times New Roman"/>
          <w:sz w:val="28"/>
          <w:szCs w:val="28"/>
        </w:rPr>
        <w:t>, в настоящий момент в данном направлении присутствуют определенные проблемы. Так, в</w:t>
      </w:r>
      <w:r w:rsidRPr="00F02F12">
        <w:rPr>
          <w:rFonts w:ascii="Times New Roman" w:hAnsi="Times New Roman" w:cs="Times New Roman"/>
          <w:sz w:val="28"/>
          <w:szCs w:val="28"/>
        </w:rPr>
        <w:t xml:space="preserve"> ст. 2 Трудового кодекса РФ указывается в качестве одного из принципов </w:t>
      </w:r>
      <w:r w:rsidRPr="00F02F12">
        <w:rPr>
          <w:rFonts w:ascii="Times New Roman" w:hAnsi="Times New Roman" w:cs="Times New Roman"/>
          <w:bCs/>
          <w:sz w:val="28"/>
          <w:szCs w:val="28"/>
        </w:rPr>
        <w:t>правового регулирования трудовых отношений</w:t>
      </w:r>
      <w:r w:rsidRPr="00F02F12">
        <w:rPr>
          <w:rFonts w:ascii="Times New Roman" w:hAnsi="Times New Roman" w:cs="Times New Roman"/>
          <w:sz w:val="28"/>
          <w:szCs w:val="28"/>
        </w:rPr>
        <w:t xml:space="preserve"> </w:t>
      </w:r>
      <w:r w:rsidRPr="00F02F12">
        <w:rPr>
          <w:rFonts w:ascii="Times New Roman" w:eastAsia="Times New Roman" w:hAnsi="Times New Roman" w:cs="Times New Roman"/>
          <w:sz w:val="28"/>
          <w:szCs w:val="28"/>
          <w:lang w:eastAsia="ru-RU"/>
        </w:rPr>
        <w:t>обеспечение права работников на защиту сво</w:t>
      </w:r>
      <w:r w:rsidR="00762BFE">
        <w:rPr>
          <w:rFonts w:ascii="Times New Roman" w:eastAsia="Times New Roman" w:hAnsi="Times New Roman" w:cs="Times New Roman"/>
          <w:sz w:val="28"/>
          <w:szCs w:val="28"/>
          <w:lang w:eastAsia="ru-RU"/>
        </w:rPr>
        <w:t>их чести и</w:t>
      </w:r>
      <w:r w:rsidRPr="00F02F12">
        <w:rPr>
          <w:rFonts w:ascii="Times New Roman" w:eastAsia="Times New Roman" w:hAnsi="Times New Roman" w:cs="Times New Roman"/>
          <w:sz w:val="28"/>
          <w:szCs w:val="28"/>
          <w:lang w:eastAsia="ru-RU"/>
        </w:rPr>
        <w:t xml:space="preserve"> достоинства в период трудовой </w:t>
      </w:r>
      <w:r w:rsidRPr="002571FE">
        <w:rPr>
          <w:rFonts w:ascii="Times New Roman" w:eastAsia="Times New Roman" w:hAnsi="Times New Roman" w:cs="Times New Roman"/>
          <w:sz w:val="28"/>
          <w:szCs w:val="28"/>
          <w:lang w:eastAsia="ru-RU"/>
        </w:rPr>
        <w:t>деятельности</w:t>
      </w:r>
      <w:r w:rsidR="008B2DB4">
        <w:rPr>
          <w:rStyle w:val="af0"/>
          <w:rFonts w:ascii="Times New Roman" w:eastAsia="Times New Roman" w:hAnsi="Times New Roman" w:cs="Times New Roman"/>
          <w:sz w:val="28"/>
          <w:szCs w:val="28"/>
          <w:lang w:eastAsia="ru-RU"/>
        </w:rPr>
        <w:footnoteReference w:id="7"/>
      </w:r>
      <w:r w:rsidRPr="002571FE">
        <w:rPr>
          <w:rFonts w:ascii="Times New Roman" w:eastAsia="Times New Roman" w:hAnsi="Times New Roman" w:cs="Times New Roman"/>
          <w:sz w:val="28"/>
          <w:szCs w:val="28"/>
          <w:lang w:eastAsia="ru-RU"/>
        </w:rPr>
        <w:t>. Так, в российском законодательстве понятие «</w:t>
      </w:r>
      <w:r w:rsidR="00762BFE">
        <w:rPr>
          <w:rFonts w:ascii="Times New Roman" w:eastAsia="Times New Roman" w:hAnsi="Times New Roman" w:cs="Times New Roman"/>
          <w:sz w:val="28"/>
          <w:szCs w:val="28"/>
          <w:lang w:eastAsia="ru-RU"/>
        </w:rPr>
        <w:t>честь</w:t>
      </w:r>
      <w:r w:rsidRPr="002571FE">
        <w:rPr>
          <w:rFonts w:ascii="Times New Roman" w:eastAsia="Times New Roman" w:hAnsi="Times New Roman" w:cs="Times New Roman"/>
          <w:sz w:val="28"/>
          <w:szCs w:val="28"/>
          <w:lang w:eastAsia="ru-RU"/>
        </w:rPr>
        <w:t>»</w:t>
      </w:r>
      <w:r w:rsidR="00762BFE">
        <w:rPr>
          <w:rFonts w:ascii="Times New Roman" w:eastAsia="Times New Roman" w:hAnsi="Times New Roman" w:cs="Times New Roman"/>
          <w:sz w:val="28"/>
          <w:szCs w:val="28"/>
          <w:lang w:eastAsia="ru-RU"/>
        </w:rPr>
        <w:t xml:space="preserve"> и его аналог «достоинство»</w:t>
      </w:r>
      <w:r w:rsidRPr="002571FE">
        <w:rPr>
          <w:rFonts w:ascii="Times New Roman" w:eastAsia="Times New Roman" w:hAnsi="Times New Roman" w:cs="Times New Roman"/>
          <w:sz w:val="28"/>
          <w:szCs w:val="28"/>
          <w:lang w:eastAsia="ru-RU"/>
        </w:rPr>
        <w:t xml:space="preserve"> никак не определено, в том числе и отношении работника.</w:t>
      </w:r>
    </w:p>
    <w:p w:rsidR="00C7565B" w:rsidRDefault="00C7565B" w:rsidP="00C7565B">
      <w:pPr>
        <w:ind w:firstLine="540"/>
        <w:jc w:val="both"/>
        <w:rPr>
          <w:rFonts w:ascii="Times New Roman" w:hAnsi="Times New Roman" w:cs="Times New Roman"/>
          <w:sz w:val="28"/>
          <w:szCs w:val="28"/>
        </w:rPr>
      </w:pPr>
      <w:r w:rsidRPr="002571FE">
        <w:rPr>
          <w:rFonts w:ascii="Times New Roman" w:eastAsia="Times New Roman" w:hAnsi="Times New Roman" w:cs="Times New Roman"/>
          <w:sz w:val="28"/>
          <w:szCs w:val="28"/>
          <w:lang w:eastAsia="ru-RU"/>
        </w:rPr>
        <w:t xml:space="preserve">Если использовать трактовку, которая представлена в словарях, то под </w:t>
      </w:r>
      <w:r w:rsidR="00762BFE">
        <w:rPr>
          <w:rFonts w:ascii="Times New Roman" w:eastAsia="Times New Roman" w:hAnsi="Times New Roman" w:cs="Times New Roman"/>
          <w:sz w:val="28"/>
          <w:szCs w:val="28"/>
          <w:lang w:eastAsia="ru-RU"/>
        </w:rPr>
        <w:t>честью (</w:t>
      </w:r>
      <w:r w:rsidRPr="002571FE">
        <w:rPr>
          <w:rFonts w:ascii="Times New Roman" w:eastAsia="Times New Roman" w:hAnsi="Times New Roman" w:cs="Times New Roman"/>
          <w:sz w:val="28"/>
          <w:szCs w:val="28"/>
          <w:lang w:eastAsia="ru-RU"/>
        </w:rPr>
        <w:t>достоинством</w:t>
      </w:r>
      <w:r w:rsidR="00762BFE">
        <w:rPr>
          <w:rFonts w:ascii="Times New Roman" w:eastAsia="Times New Roman" w:hAnsi="Times New Roman" w:cs="Times New Roman"/>
          <w:sz w:val="28"/>
          <w:szCs w:val="28"/>
          <w:lang w:eastAsia="ru-RU"/>
        </w:rPr>
        <w:t>)</w:t>
      </w:r>
      <w:r w:rsidRPr="002571FE">
        <w:rPr>
          <w:rFonts w:ascii="Times New Roman" w:eastAsia="Times New Roman" w:hAnsi="Times New Roman" w:cs="Times New Roman"/>
          <w:sz w:val="28"/>
          <w:szCs w:val="28"/>
          <w:lang w:eastAsia="ru-RU"/>
        </w:rPr>
        <w:t xml:space="preserve"> понимается </w:t>
      </w:r>
      <w:r w:rsidR="00EF3E76">
        <w:rPr>
          <w:rFonts w:ascii="Times New Roman" w:hAnsi="Times New Roman" w:cs="Times New Roman"/>
          <w:sz w:val="28"/>
          <w:szCs w:val="28"/>
        </w:rPr>
        <w:t>«</w:t>
      </w:r>
      <w:r w:rsidRPr="002571FE">
        <w:rPr>
          <w:rFonts w:ascii="Times New Roman" w:hAnsi="Times New Roman" w:cs="Times New Roman"/>
          <w:sz w:val="28"/>
          <w:szCs w:val="28"/>
        </w:rPr>
        <w:t>положительное качество чего-либо, сознание своих человеческих прав, своего уважения, внешнее проявление такого уважения</w:t>
      </w:r>
      <w:r w:rsidR="00EF3E76">
        <w:rPr>
          <w:rFonts w:ascii="Times New Roman" w:hAnsi="Times New Roman" w:cs="Times New Roman"/>
          <w:sz w:val="28"/>
          <w:szCs w:val="28"/>
        </w:rPr>
        <w:t>»</w:t>
      </w:r>
      <w:r>
        <w:rPr>
          <w:rFonts w:ascii="Times New Roman" w:hAnsi="Times New Roman" w:cs="Times New Roman"/>
          <w:sz w:val="28"/>
          <w:szCs w:val="28"/>
        </w:rPr>
        <w:t xml:space="preserve">, </w:t>
      </w:r>
      <w:r w:rsidR="00EF3E76">
        <w:rPr>
          <w:rFonts w:ascii="Times New Roman" w:hAnsi="Times New Roman" w:cs="Times New Roman"/>
          <w:sz w:val="28"/>
          <w:szCs w:val="28"/>
        </w:rPr>
        <w:t>«</w:t>
      </w:r>
      <w:r w:rsidRPr="002571FE">
        <w:rPr>
          <w:rFonts w:ascii="Times New Roman" w:hAnsi="Times New Roman" w:cs="Times New Roman"/>
          <w:sz w:val="28"/>
          <w:szCs w:val="28"/>
        </w:rPr>
        <w:t>совокупность высоких моральных качеств, уважение этих качеств в самом себе</w:t>
      </w:r>
      <w:r w:rsidR="00EF3E76">
        <w:rPr>
          <w:rFonts w:ascii="Times New Roman" w:hAnsi="Times New Roman" w:cs="Times New Roman"/>
          <w:sz w:val="28"/>
          <w:szCs w:val="28"/>
        </w:rPr>
        <w:t>»</w:t>
      </w:r>
      <w:r w:rsidR="00EF3E76">
        <w:rPr>
          <w:rStyle w:val="af0"/>
          <w:rFonts w:ascii="Times New Roman" w:hAnsi="Times New Roman" w:cs="Times New Roman"/>
          <w:sz w:val="28"/>
          <w:szCs w:val="28"/>
        </w:rPr>
        <w:footnoteReference w:id="8"/>
      </w:r>
      <w:r w:rsidRPr="002571FE">
        <w:rPr>
          <w:rFonts w:ascii="Times New Roman" w:hAnsi="Times New Roman" w:cs="Times New Roman"/>
          <w:sz w:val="28"/>
          <w:szCs w:val="28"/>
        </w:rPr>
        <w:t>.</w:t>
      </w:r>
      <w:r>
        <w:rPr>
          <w:rFonts w:ascii="Times New Roman" w:hAnsi="Times New Roman" w:cs="Times New Roman"/>
          <w:sz w:val="28"/>
          <w:szCs w:val="28"/>
        </w:rPr>
        <w:t xml:space="preserve"> Но можно отметить, что данное понятие относится в первую очередь к личности, нас же в контексте изучаемой темы интересует достоинство применительно к работнику. При этом трактовку «достоинства» в словарях можно соотнести с понятием «честь». В гражданском праве аналогией данного понятия применительно к работнику можно назвать «деловую репутацию». Таким образом, можно прийти к выводу, что достоинство работника прежде всего сопряжено с уважительным отношением и оценкой его профессиональных качеств со стороны коллег, руководства и иных лиц.</w:t>
      </w:r>
    </w:p>
    <w:p w:rsidR="00C7565B" w:rsidRDefault="00C7565B" w:rsidP="00C7565B">
      <w:pPr>
        <w:ind w:firstLine="540"/>
        <w:jc w:val="both"/>
        <w:rPr>
          <w:rFonts w:ascii="Times New Roman" w:hAnsi="Times New Roman" w:cs="Times New Roman"/>
          <w:sz w:val="28"/>
          <w:szCs w:val="28"/>
        </w:rPr>
      </w:pPr>
      <w:r>
        <w:rPr>
          <w:rFonts w:ascii="Times New Roman" w:hAnsi="Times New Roman" w:cs="Times New Roman"/>
          <w:sz w:val="28"/>
          <w:szCs w:val="28"/>
        </w:rPr>
        <w:t>При этом имеет место появление некого лексического казуса, когда под защитой достоинства работника понимается защита его чести и деловой репутации, которые в трудовом законодательстве не упоминаются.</w:t>
      </w:r>
    </w:p>
    <w:p w:rsidR="00C7565B" w:rsidRDefault="00C7565B" w:rsidP="00C7565B">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Таким образом, отсутствие единообразного подхода к трактовке данного понятия, влечет за собой проблемы юридической практики защиты </w:t>
      </w:r>
      <w:r w:rsidR="00762BFE">
        <w:rPr>
          <w:rFonts w:ascii="Times New Roman" w:eastAsia="Times New Roman" w:hAnsi="Times New Roman" w:cs="Times New Roman"/>
          <w:sz w:val="28"/>
          <w:szCs w:val="28"/>
          <w:lang w:eastAsia="ru-RU"/>
        </w:rPr>
        <w:t>чести</w:t>
      </w:r>
      <w:r>
        <w:rPr>
          <w:rFonts w:ascii="Times New Roman" w:eastAsia="Times New Roman" w:hAnsi="Times New Roman" w:cs="Times New Roman"/>
          <w:sz w:val="28"/>
          <w:szCs w:val="28"/>
          <w:lang w:eastAsia="ru-RU"/>
        </w:rPr>
        <w:t xml:space="preserve"> работника. </w:t>
      </w:r>
    </w:p>
    <w:p w:rsidR="00C7565B" w:rsidRDefault="00C7565B" w:rsidP="00C7565B">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обратиться к международному законодательству, то в Европейской социальной хартии данный вопрос освещен максимально полно. Так, в ней достаточно подробно изложено содержание права работника на защиту достоинства, в частности, речь идет о защите половой свободы и неприкосновенности работника, а также защите от издевательских, враждебных и оскорбительных действий в отношении работника. Данные пункты представлены в ст. 26 Хартии, которая не ратифицирована Россией.</w:t>
      </w:r>
    </w:p>
    <w:p w:rsidR="00C7565B" w:rsidRDefault="00C7565B" w:rsidP="00C7565B">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отметить, что следует ратифицировать Хартию в данной части и внести соответствующие изменения в Трудовой кодекс РФ, чтобы в полной мере обеспечить соблюдение конституционных прав граждан РФ</w:t>
      </w:r>
      <w:r w:rsidR="00EF3E76">
        <w:rPr>
          <w:rStyle w:val="af0"/>
          <w:rFonts w:ascii="Times New Roman" w:eastAsia="Times New Roman" w:hAnsi="Times New Roman" w:cs="Times New Roman"/>
          <w:sz w:val="28"/>
          <w:szCs w:val="28"/>
          <w:lang w:eastAsia="ru-RU"/>
        </w:rPr>
        <w:footnoteReference w:id="9"/>
      </w:r>
      <w:r w:rsidR="00EF3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C7565B" w:rsidRDefault="00C7565B" w:rsidP="00C7565B">
      <w:pPr>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Еще одна проблема состоит в том, что российское трудовое законодательство не содержит </w:t>
      </w:r>
      <w:r w:rsidRPr="009D0718">
        <w:rPr>
          <w:rFonts w:ascii="Times New Roman" w:hAnsi="Times New Roman" w:cs="Times New Roman"/>
          <w:sz w:val="28"/>
          <w:szCs w:val="28"/>
        </w:rPr>
        <w:t>специальных механизмов обеспечения защиты данного права.</w:t>
      </w:r>
      <w:r>
        <w:rPr>
          <w:rFonts w:ascii="Times New Roman" w:hAnsi="Times New Roman" w:cs="Times New Roman"/>
          <w:sz w:val="28"/>
          <w:szCs w:val="28"/>
        </w:rPr>
        <w:t xml:space="preserve"> Раз есть право работника, значит может возникать ситуация, когда это право нарушается, то есть работник должен иметь возможность защитить свое право при такой необходимости, однако, в ТК РФ не определен механизм защиты данного права при его нарушении. Можно отметить, что в ТК РФ есть положения, которые указывают, что работник имеет право на достойное вознаграждение за труд, а также право на поощрение. Но можно отметить, что названы далеко не все аспекты, связанные с достоинством работника, например, никак не упомянуто право на уважительное отношение. </w:t>
      </w:r>
    </w:p>
    <w:p w:rsidR="00C7565B" w:rsidRDefault="00C7565B" w:rsidP="00C7565B">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еще одна проблема связана с тем, что защита достоинства предполагается только в период трудовой деятельности. Однако, могут возникать ситуации, когда к работодателю по поводу работника обращаются уже после окончания его трудовой деятельности у данного работодателя, например, при его трудоустройстве  к другому работодателю. Никак не </w:t>
      </w:r>
      <w:r>
        <w:rPr>
          <w:rFonts w:ascii="Times New Roman" w:hAnsi="Times New Roman" w:cs="Times New Roman"/>
          <w:sz w:val="28"/>
          <w:szCs w:val="28"/>
        </w:rPr>
        <w:lastRenderedPageBreak/>
        <w:t>ограничивается обсуждение работника с другим работодателем, в том числе в субъективной, негативной трактовке, что может ущемлять его честь и достоинство. Поэтому трактовка «в период трудовой деятельности» либо должна быть убрана, либо модифицирована таким образом, чтобы защитить права работника после его увольнения.</w:t>
      </w:r>
    </w:p>
    <w:p w:rsidR="00C7565B" w:rsidRPr="00C7565B" w:rsidRDefault="00C7565B" w:rsidP="00C7565B"/>
    <w:p w:rsidR="008603C6" w:rsidRPr="008603C6" w:rsidRDefault="008603C6" w:rsidP="008603C6">
      <w:pPr>
        <w:pStyle w:val="2"/>
        <w:rPr>
          <w:rFonts w:ascii="Times New Roman" w:hAnsi="Times New Roman" w:cs="Times New Roman"/>
          <w:color w:val="auto"/>
          <w:sz w:val="28"/>
        </w:rPr>
      </w:pPr>
    </w:p>
    <w:p w:rsidR="008603C6" w:rsidRDefault="008603C6">
      <w:pPr>
        <w:rPr>
          <w:rFonts w:ascii="Times New Roman" w:eastAsiaTheme="majorEastAsia" w:hAnsi="Times New Roman" w:cstheme="majorBidi"/>
          <w:b/>
          <w:bCs/>
          <w:sz w:val="28"/>
          <w:szCs w:val="28"/>
        </w:rPr>
      </w:pPr>
      <w:r>
        <w:rPr>
          <w:b/>
          <w:caps/>
        </w:rPr>
        <w:br w:type="page"/>
      </w:r>
    </w:p>
    <w:p w:rsidR="00296478" w:rsidRDefault="00296478" w:rsidP="008603C6">
      <w:pPr>
        <w:pStyle w:val="1"/>
        <w:ind w:firstLine="0"/>
        <w:rPr>
          <w:b/>
          <w:caps w:val="0"/>
        </w:rPr>
      </w:pPr>
      <w:bookmarkStart w:id="8" w:name="_Toc34910252"/>
      <w:r w:rsidRPr="008603C6">
        <w:rPr>
          <w:b/>
          <w:caps w:val="0"/>
        </w:rPr>
        <w:lastRenderedPageBreak/>
        <w:t>Библиографический список</w:t>
      </w:r>
      <w:bookmarkEnd w:id="8"/>
    </w:p>
    <w:p w:rsidR="00C708F1" w:rsidRPr="00C708F1" w:rsidRDefault="00C708F1" w:rsidP="00C708F1">
      <w:pPr>
        <w:ind w:firstLine="0"/>
        <w:jc w:val="center"/>
        <w:rPr>
          <w:rFonts w:ascii="Times New Roman" w:hAnsi="Times New Roman" w:cs="Times New Roman"/>
          <w:b/>
          <w:sz w:val="28"/>
        </w:rPr>
      </w:pPr>
      <w:r w:rsidRPr="00C708F1">
        <w:rPr>
          <w:rFonts w:ascii="Times New Roman" w:hAnsi="Times New Roman" w:cs="Times New Roman"/>
          <w:b/>
          <w:sz w:val="28"/>
        </w:rPr>
        <w:t>1. Нормативно-правовые акты</w:t>
      </w:r>
    </w:p>
    <w:p w:rsidR="002E12DD" w:rsidRPr="002E12DD" w:rsidRDefault="00C708F1" w:rsidP="002E12DD">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от 30.12.2001 № 197-ФЗ (ред. от 02.08.2019) //</w:t>
      </w:r>
      <w:r w:rsidR="002E12DD">
        <w:rPr>
          <w:rFonts w:ascii="Times New Roman" w:hAnsi="Times New Roman" w:cs="Times New Roman"/>
          <w:sz w:val="28"/>
          <w:szCs w:val="28"/>
        </w:rPr>
        <w:t xml:space="preserve"> Российская газета. № 256. 31.12.2001.</w:t>
      </w:r>
    </w:p>
    <w:p w:rsidR="002E12DD" w:rsidRPr="00906700" w:rsidRDefault="00C708F1" w:rsidP="00906700">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первая) от 30.11.1994 г. № 51-ФЗ (ред. от 16.12.2019) //</w:t>
      </w:r>
      <w:r w:rsidR="00906700">
        <w:rPr>
          <w:rFonts w:ascii="Times New Roman" w:hAnsi="Times New Roman" w:cs="Times New Roman"/>
          <w:sz w:val="28"/>
          <w:szCs w:val="28"/>
        </w:rPr>
        <w:t xml:space="preserve"> Российская газета. № 238-239. 08.12.1994.</w:t>
      </w:r>
    </w:p>
    <w:p w:rsidR="008D27A2" w:rsidRPr="008D27A2" w:rsidRDefault="00C708F1" w:rsidP="008D27A2">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О государственной гражданской службе Российской Федерации: Федеральный закон от 27.07.2004 № 79-ФЗ (ред. от 16.12.2019) //</w:t>
      </w:r>
      <w:r w:rsidR="008D27A2" w:rsidRPr="008D27A2">
        <w:rPr>
          <w:rFonts w:ascii="Times New Roman" w:hAnsi="Times New Roman" w:cs="Times New Roman"/>
          <w:sz w:val="28"/>
          <w:szCs w:val="28"/>
        </w:rPr>
        <w:t xml:space="preserve"> </w:t>
      </w:r>
      <w:r w:rsidR="008D27A2">
        <w:rPr>
          <w:rFonts w:ascii="Times New Roman" w:hAnsi="Times New Roman" w:cs="Times New Roman"/>
          <w:sz w:val="28"/>
          <w:szCs w:val="28"/>
        </w:rPr>
        <w:t>Российская газета. № 162. 31.07.2004.</w:t>
      </w:r>
    </w:p>
    <w:p w:rsidR="00C708F1" w:rsidRPr="0000213F" w:rsidRDefault="00C708F1" w:rsidP="0000213F">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 государственной защите судей, должностных лиц правоохранительных и контролирующих органов: Федеральный закон </w:t>
      </w:r>
      <w:r w:rsidRPr="0000213F">
        <w:rPr>
          <w:rFonts w:ascii="Times New Roman" w:hAnsi="Times New Roman" w:cs="Times New Roman"/>
          <w:sz w:val="28"/>
          <w:szCs w:val="28"/>
        </w:rPr>
        <w:t>от 20.04.1995 № 45-ФЗ (ред. от 01.10.2019) //</w:t>
      </w:r>
      <w:r w:rsidR="005D6CCE" w:rsidRPr="0000213F">
        <w:rPr>
          <w:rFonts w:ascii="Times New Roman" w:hAnsi="Times New Roman" w:cs="Times New Roman"/>
          <w:sz w:val="28"/>
          <w:szCs w:val="28"/>
        </w:rPr>
        <w:t xml:space="preserve"> Российская газета. № 82. 26.04.1995.</w:t>
      </w:r>
    </w:p>
    <w:p w:rsidR="0000213F" w:rsidRPr="0000213F" w:rsidRDefault="0000213F" w:rsidP="0000213F">
      <w:pPr>
        <w:pStyle w:val="a6"/>
        <w:numPr>
          <w:ilvl w:val="0"/>
          <w:numId w:val="2"/>
        </w:numPr>
        <w:jc w:val="both"/>
        <w:rPr>
          <w:rFonts w:ascii="Times New Roman" w:hAnsi="Times New Roman" w:cs="Times New Roman"/>
          <w:sz w:val="28"/>
          <w:szCs w:val="28"/>
        </w:rPr>
      </w:pPr>
      <w:r w:rsidRPr="0000213F">
        <w:rPr>
          <w:rFonts w:ascii="Times New Roman" w:hAnsi="Times New Roman" w:cs="Times New Roman"/>
          <w:sz w:val="28"/>
          <w:szCs w:val="28"/>
        </w:rPr>
        <w:t>О средствах массовой информации: Закон РФ от 27.12.1991 № 2124-1 (ред. от 01.03.2020) // Российская газета. № 32. 08.02.1992.</w:t>
      </w:r>
      <w:hyperlink r:id="rId8" w:tgtFrame="_blank" w:history="1"/>
    </w:p>
    <w:p w:rsidR="00355DEC" w:rsidRDefault="00DD0F5D" w:rsidP="0000213F">
      <w:pPr>
        <w:pStyle w:val="a6"/>
        <w:numPr>
          <w:ilvl w:val="0"/>
          <w:numId w:val="2"/>
        </w:numPr>
        <w:jc w:val="both"/>
        <w:rPr>
          <w:rFonts w:ascii="Times New Roman" w:hAnsi="Times New Roman" w:cs="Times New Roman"/>
          <w:sz w:val="28"/>
          <w:szCs w:val="28"/>
        </w:rPr>
      </w:pPr>
      <w:r w:rsidRPr="0000213F">
        <w:rPr>
          <w:rFonts w:ascii="Times New Roman" w:hAnsi="Times New Roman" w:cs="Times New Roman"/>
          <w:sz w:val="28"/>
          <w:szCs w:val="28"/>
        </w:rPr>
        <w:t>О Концепции долгосрочного социально-экономического развития Российской</w:t>
      </w:r>
      <w:r w:rsidRPr="009D0718">
        <w:rPr>
          <w:rFonts w:ascii="Times New Roman" w:hAnsi="Times New Roman" w:cs="Times New Roman"/>
          <w:sz w:val="28"/>
          <w:szCs w:val="28"/>
        </w:rPr>
        <w:t xml:space="preserve"> Федерации на период до 202</w:t>
      </w:r>
      <w:r>
        <w:rPr>
          <w:rFonts w:ascii="Times New Roman" w:hAnsi="Times New Roman" w:cs="Times New Roman"/>
          <w:sz w:val="28"/>
          <w:szCs w:val="28"/>
        </w:rPr>
        <w:t xml:space="preserve">0 года: </w:t>
      </w:r>
      <w:r w:rsidRPr="009D0718">
        <w:rPr>
          <w:rFonts w:ascii="Times New Roman" w:hAnsi="Times New Roman" w:cs="Times New Roman"/>
          <w:sz w:val="28"/>
          <w:szCs w:val="28"/>
        </w:rPr>
        <w:t xml:space="preserve">Распоряжение Правительства РФ от 17.11.2008 N 1662-р (ред. от 08.08.2009) </w:t>
      </w:r>
      <w:r>
        <w:rPr>
          <w:rFonts w:ascii="Times New Roman" w:hAnsi="Times New Roman" w:cs="Times New Roman"/>
          <w:sz w:val="28"/>
          <w:szCs w:val="28"/>
        </w:rPr>
        <w:t>// Собрание законодательства РФ. 2008. №</w:t>
      </w:r>
      <w:r w:rsidRPr="009D0718">
        <w:rPr>
          <w:rFonts w:ascii="Times New Roman" w:hAnsi="Times New Roman" w:cs="Times New Roman"/>
          <w:sz w:val="28"/>
          <w:szCs w:val="28"/>
        </w:rPr>
        <w:t xml:space="preserve"> 47. Ст. 5489.</w:t>
      </w:r>
    </w:p>
    <w:p w:rsidR="00355DEC" w:rsidRPr="00C71DFA" w:rsidRDefault="00355DEC" w:rsidP="00355DEC">
      <w:pPr>
        <w:pStyle w:val="a6"/>
        <w:numPr>
          <w:ilvl w:val="0"/>
          <w:numId w:val="2"/>
        </w:numPr>
        <w:jc w:val="both"/>
        <w:rPr>
          <w:rFonts w:ascii="Times New Roman" w:hAnsi="Times New Roman" w:cs="Times New Roman"/>
          <w:sz w:val="28"/>
          <w:szCs w:val="28"/>
        </w:rPr>
      </w:pPr>
      <w:r w:rsidRPr="00355DEC">
        <w:rPr>
          <w:rFonts w:ascii="Times New Roman" w:hAnsi="Times New Roman" w:cs="Times New Roman"/>
          <w:sz w:val="28"/>
          <w:szCs w:val="28"/>
        </w:rPr>
        <w:t xml:space="preserve">О судебной практике по делам о защите чести и достоинства граждан, а также деловой репутации граждан и юридических лиц: Постановление Пленума </w:t>
      </w:r>
      <w:r w:rsidRPr="00C71DFA">
        <w:rPr>
          <w:rFonts w:ascii="Times New Roman" w:hAnsi="Times New Roman" w:cs="Times New Roman"/>
          <w:sz w:val="28"/>
          <w:szCs w:val="28"/>
        </w:rPr>
        <w:t xml:space="preserve">Верховного Суда РФ от 24.02.2005 № 3 // </w:t>
      </w:r>
      <w:r w:rsidRPr="00C71DFA">
        <w:rPr>
          <w:rFonts w:ascii="Times New Roman" w:eastAsia="Times New Roman" w:hAnsi="Times New Roman" w:cs="Times New Roman"/>
          <w:sz w:val="28"/>
          <w:szCs w:val="28"/>
          <w:lang w:eastAsia="ru-RU"/>
        </w:rPr>
        <w:t>Бюллетень Верховного Суда РФ. № 4. 2005.</w:t>
      </w:r>
    </w:p>
    <w:p w:rsidR="00C71DFA" w:rsidRDefault="00C71DFA" w:rsidP="00355DEC">
      <w:pPr>
        <w:pStyle w:val="a6"/>
        <w:numPr>
          <w:ilvl w:val="0"/>
          <w:numId w:val="2"/>
        </w:numPr>
        <w:jc w:val="both"/>
        <w:rPr>
          <w:rFonts w:ascii="Times New Roman" w:hAnsi="Times New Roman" w:cs="Times New Roman"/>
          <w:sz w:val="28"/>
          <w:szCs w:val="28"/>
        </w:rPr>
      </w:pPr>
      <w:r w:rsidRPr="00C71DFA">
        <w:rPr>
          <w:rFonts w:ascii="Times New Roman" w:hAnsi="Times New Roman" w:cs="Times New Roman"/>
          <w:sz w:val="28"/>
          <w:szCs w:val="28"/>
        </w:rPr>
        <w:t>Об утверждении Кодекса этики и служебного поведения государственных гражданских служащих Свердловской области: Указ Губернатора Свердловской области от 10.03.2011 N 166-УГ (ред. от 27.11.2014)  // http://docs.cntd.ru/document/429081077</w:t>
      </w:r>
    </w:p>
    <w:p w:rsidR="00C71DFA" w:rsidRDefault="00C71DFA" w:rsidP="00C71DFA">
      <w:pPr>
        <w:pStyle w:val="a6"/>
        <w:ind w:left="927" w:firstLine="0"/>
        <w:jc w:val="both"/>
        <w:rPr>
          <w:rFonts w:ascii="Times New Roman" w:hAnsi="Times New Roman" w:cs="Times New Roman"/>
          <w:sz w:val="28"/>
          <w:szCs w:val="28"/>
        </w:rPr>
      </w:pPr>
    </w:p>
    <w:p w:rsidR="00C71DFA" w:rsidRPr="00C71DFA" w:rsidRDefault="00C71DFA" w:rsidP="00C71DFA">
      <w:pPr>
        <w:pStyle w:val="a6"/>
        <w:ind w:left="927" w:firstLine="0"/>
        <w:jc w:val="both"/>
        <w:rPr>
          <w:rFonts w:ascii="Times New Roman" w:hAnsi="Times New Roman" w:cs="Times New Roman"/>
          <w:sz w:val="28"/>
          <w:szCs w:val="28"/>
        </w:rPr>
      </w:pPr>
      <w:bookmarkStart w:id="9" w:name="_GoBack"/>
      <w:bookmarkEnd w:id="9"/>
    </w:p>
    <w:sectPr w:rsidR="00C71DFA" w:rsidRPr="00C71DFA" w:rsidSect="003C128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49" w:rsidRDefault="00596A49" w:rsidP="00E42197">
      <w:pPr>
        <w:spacing w:line="240" w:lineRule="auto"/>
      </w:pPr>
      <w:r>
        <w:separator/>
      </w:r>
    </w:p>
  </w:endnote>
  <w:endnote w:type="continuationSeparator" w:id="0">
    <w:p w:rsidR="00596A49" w:rsidRDefault="00596A49" w:rsidP="00E42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800022EF" w:usb1="C000205A" w:usb2="00000008" w:usb3="00000000" w:csb0="00000057"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22911"/>
      <w:docPartObj>
        <w:docPartGallery w:val="Page Numbers (Bottom of Page)"/>
        <w:docPartUnique/>
      </w:docPartObj>
    </w:sdtPr>
    <w:sdtEndPr/>
    <w:sdtContent>
      <w:p w:rsidR="00215F4C" w:rsidRDefault="00215F4C">
        <w:pPr>
          <w:pStyle w:val="aa"/>
          <w:jc w:val="center"/>
        </w:pPr>
        <w:r>
          <w:fldChar w:fldCharType="begin"/>
        </w:r>
        <w:r>
          <w:instrText>PAGE   \* MERGEFORMAT</w:instrText>
        </w:r>
        <w:r>
          <w:fldChar w:fldCharType="separate"/>
        </w:r>
        <w:r w:rsidR="00E27716">
          <w:rPr>
            <w:noProof/>
          </w:rPr>
          <w:t>11</w:t>
        </w:r>
        <w:r>
          <w:fldChar w:fldCharType="end"/>
        </w:r>
      </w:p>
    </w:sdtContent>
  </w:sdt>
  <w:p w:rsidR="00215F4C" w:rsidRDefault="00215F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49" w:rsidRDefault="00596A49" w:rsidP="00E42197">
      <w:pPr>
        <w:spacing w:line="240" w:lineRule="auto"/>
      </w:pPr>
      <w:r>
        <w:separator/>
      </w:r>
    </w:p>
  </w:footnote>
  <w:footnote w:type="continuationSeparator" w:id="0">
    <w:p w:rsidR="00596A49" w:rsidRDefault="00596A49" w:rsidP="00E42197">
      <w:pPr>
        <w:spacing w:line="240" w:lineRule="auto"/>
      </w:pPr>
      <w:r>
        <w:continuationSeparator/>
      </w:r>
    </w:p>
  </w:footnote>
  <w:footnote w:id="1">
    <w:p w:rsidR="004F10DF" w:rsidRPr="00391367" w:rsidRDefault="004F10DF" w:rsidP="00391367">
      <w:pPr>
        <w:spacing w:line="240" w:lineRule="auto"/>
        <w:ind w:firstLine="0"/>
        <w:jc w:val="both"/>
        <w:rPr>
          <w:rFonts w:ascii="Times New Roman" w:hAnsi="Times New Roman" w:cs="Times New Roman"/>
          <w:sz w:val="20"/>
          <w:szCs w:val="20"/>
        </w:rPr>
      </w:pPr>
      <w:r w:rsidRPr="004F10DF">
        <w:rPr>
          <w:rStyle w:val="af0"/>
          <w:sz w:val="20"/>
          <w:szCs w:val="20"/>
        </w:rPr>
        <w:footnoteRef/>
      </w:r>
      <w:r w:rsidRPr="004F10DF">
        <w:rPr>
          <w:sz w:val="20"/>
          <w:szCs w:val="20"/>
        </w:rPr>
        <w:t xml:space="preserve"> </w:t>
      </w:r>
      <w:r w:rsidRPr="004F10DF">
        <w:rPr>
          <w:rFonts w:ascii="Times New Roman" w:hAnsi="Times New Roman" w:cs="Times New Roman"/>
          <w:sz w:val="20"/>
          <w:szCs w:val="20"/>
        </w:rPr>
        <w:t xml:space="preserve">Алиева Д.Т. Право работника на защиту своего достоинства: проблемы реализации и перспективы развития // </w:t>
      </w:r>
      <w:r w:rsidRPr="00391367">
        <w:rPr>
          <w:rFonts w:ascii="Times New Roman" w:hAnsi="Times New Roman" w:cs="Times New Roman"/>
          <w:sz w:val="20"/>
          <w:szCs w:val="20"/>
        </w:rPr>
        <w:t>Научный поиск. 2015. № 1. С.53.</w:t>
      </w:r>
    </w:p>
  </w:footnote>
  <w:footnote w:id="2">
    <w:p w:rsidR="00391367" w:rsidRPr="00391367" w:rsidRDefault="00391367" w:rsidP="00391367">
      <w:pPr>
        <w:spacing w:line="240" w:lineRule="auto"/>
        <w:ind w:firstLine="0"/>
        <w:jc w:val="both"/>
        <w:rPr>
          <w:rFonts w:ascii="Times New Roman" w:hAnsi="Times New Roman" w:cs="Times New Roman"/>
          <w:sz w:val="28"/>
          <w:szCs w:val="28"/>
        </w:rPr>
      </w:pPr>
      <w:r w:rsidRPr="00391367">
        <w:rPr>
          <w:rStyle w:val="af0"/>
          <w:sz w:val="20"/>
          <w:szCs w:val="20"/>
        </w:rPr>
        <w:footnoteRef/>
      </w:r>
      <w:r w:rsidRPr="00391367">
        <w:rPr>
          <w:sz w:val="20"/>
          <w:szCs w:val="20"/>
        </w:rPr>
        <w:t xml:space="preserve"> </w:t>
      </w:r>
      <w:r w:rsidRPr="00391367">
        <w:rPr>
          <w:rStyle w:val="hl"/>
          <w:rFonts w:ascii="Times New Roman" w:hAnsi="Times New Roman" w:cs="Times New Roman"/>
          <w:sz w:val="20"/>
          <w:szCs w:val="20"/>
        </w:rPr>
        <w:t xml:space="preserve">Безроднова К.В. </w:t>
      </w:r>
      <w:r w:rsidRPr="00391367">
        <w:rPr>
          <w:rFonts w:ascii="Times New Roman" w:hAnsi="Times New Roman" w:cs="Times New Roman"/>
          <w:iCs/>
          <w:sz w:val="20"/>
          <w:szCs w:val="20"/>
        </w:rPr>
        <w:t xml:space="preserve">К вопросу о развитии представлений о категориях чести и достоинства: историко-правовой аспект // </w:t>
      </w:r>
      <w:r w:rsidRPr="00391367">
        <w:rPr>
          <w:rFonts w:ascii="Times New Roman" w:hAnsi="Times New Roman" w:cs="Times New Roman"/>
          <w:sz w:val="20"/>
          <w:szCs w:val="20"/>
        </w:rPr>
        <w:t>Вестник Южно-Уральского государственного университета. Серия: Право. 2012. № 43. С. 8.</w:t>
      </w:r>
    </w:p>
  </w:footnote>
  <w:footnote w:id="3">
    <w:p w:rsidR="00215F4C" w:rsidRPr="008B2DB4" w:rsidRDefault="00215F4C" w:rsidP="00150749">
      <w:pPr>
        <w:spacing w:line="240" w:lineRule="auto"/>
        <w:ind w:firstLine="0"/>
        <w:jc w:val="both"/>
        <w:rPr>
          <w:rFonts w:ascii="Times New Roman" w:hAnsi="Times New Roman" w:cs="Times New Roman"/>
          <w:sz w:val="20"/>
          <w:szCs w:val="20"/>
        </w:rPr>
      </w:pPr>
      <w:r w:rsidRPr="00EF705F">
        <w:rPr>
          <w:rStyle w:val="af0"/>
          <w:sz w:val="20"/>
          <w:szCs w:val="20"/>
        </w:rPr>
        <w:footnoteRef/>
      </w:r>
      <w:r w:rsidRPr="00EF705F">
        <w:rPr>
          <w:sz w:val="20"/>
          <w:szCs w:val="20"/>
        </w:rPr>
        <w:t xml:space="preserve"> </w:t>
      </w:r>
      <w:r w:rsidRPr="00EF705F">
        <w:rPr>
          <w:rFonts w:ascii="Times New Roman" w:hAnsi="Times New Roman" w:cs="Times New Roman"/>
          <w:sz w:val="20"/>
          <w:szCs w:val="20"/>
        </w:rPr>
        <w:t xml:space="preserve">Гражданский кодекс Российской Федерации (часть первая) от 30.11.1994 г. № 51-ФЗ (ред. от 16.12.2019) // </w:t>
      </w:r>
      <w:r w:rsidRPr="008B2DB4">
        <w:rPr>
          <w:rFonts w:ascii="Times New Roman" w:hAnsi="Times New Roman" w:cs="Times New Roman"/>
          <w:sz w:val="20"/>
          <w:szCs w:val="20"/>
        </w:rPr>
        <w:t>Российская газета. № 238-239. 08.12.1994.</w:t>
      </w:r>
    </w:p>
  </w:footnote>
  <w:footnote w:id="4">
    <w:p w:rsidR="008B2DB4" w:rsidRDefault="008B2DB4" w:rsidP="008B2DB4">
      <w:pPr>
        <w:pStyle w:val="ae"/>
        <w:ind w:firstLine="0"/>
      </w:pPr>
      <w:r w:rsidRPr="008B2DB4">
        <w:rPr>
          <w:rStyle w:val="af0"/>
          <w:rFonts w:ascii="Times New Roman" w:hAnsi="Times New Roman" w:cs="Times New Roman"/>
        </w:rPr>
        <w:footnoteRef/>
      </w:r>
      <w:r w:rsidRPr="008B2DB4">
        <w:rPr>
          <w:rFonts w:ascii="Times New Roman" w:hAnsi="Times New Roman" w:cs="Times New Roman"/>
        </w:rPr>
        <w:t xml:space="preserve"> Там же</w:t>
      </w:r>
    </w:p>
  </w:footnote>
  <w:footnote w:id="5">
    <w:p w:rsidR="00215F4C" w:rsidRPr="00BE768D" w:rsidRDefault="00215F4C" w:rsidP="00BE768D">
      <w:pPr>
        <w:spacing w:line="240" w:lineRule="auto"/>
        <w:ind w:firstLine="0"/>
        <w:jc w:val="both"/>
        <w:rPr>
          <w:rFonts w:ascii="Times New Roman" w:hAnsi="Times New Roman" w:cs="Times New Roman"/>
          <w:sz w:val="20"/>
          <w:szCs w:val="20"/>
        </w:rPr>
      </w:pPr>
      <w:r w:rsidRPr="00BE768D">
        <w:rPr>
          <w:rStyle w:val="af0"/>
          <w:sz w:val="20"/>
          <w:szCs w:val="20"/>
        </w:rPr>
        <w:footnoteRef/>
      </w:r>
      <w:r w:rsidRPr="00BE768D">
        <w:rPr>
          <w:sz w:val="20"/>
          <w:szCs w:val="20"/>
        </w:rPr>
        <w:t xml:space="preserve"> </w:t>
      </w:r>
      <w:r w:rsidRPr="00BE768D">
        <w:rPr>
          <w:rFonts w:ascii="Times New Roman" w:hAnsi="Times New Roman" w:cs="Times New Roman"/>
          <w:sz w:val="20"/>
          <w:szCs w:val="20"/>
        </w:rPr>
        <w:t>Трудовой кодекс Российской Федерации от 30.12.2001 № 197-ФЗ (ред. от 02.08.2019) // Российская газета. № 256. 31.12.2001.</w:t>
      </w:r>
    </w:p>
  </w:footnote>
  <w:footnote w:id="6">
    <w:p w:rsidR="00C71DFA" w:rsidRPr="00C71DFA" w:rsidRDefault="00C71DFA" w:rsidP="00C71DFA">
      <w:pPr>
        <w:pStyle w:val="ae"/>
        <w:ind w:firstLine="0"/>
        <w:jc w:val="both"/>
      </w:pPr>
      <w:r w:rsidRPr="00C71DFA">
        <w:rPr>
          <w:rStyle w:val="af0"/>
        </w:rPr>
        <w:footnoteRef/>
      </w:r>
      <w:r w:rsidRPr="00C71DFA">
        <w:t xml:space="preserve"> </w:t>
      </w:r>
      <w:r w:rsidRPr="00C71DFA">
        <w:rPr>
          <w:rFonts w:ascii="Times New Roman" w:hAnsi="Times New Roman" w:cs="Times New Roman"/>
        </w:rPr>
        <w:t>Об утверждении Кодекса этики и служебного поведения государственных гражданских служащих Свердловской области: Указ Губернатора Свердловской области от 10.03.2011 N 166-УГ (ред. от 27.11.2014)  // http://docs.cntd.ru/document/429081077</w:t>
      </w:r>
    </w:p>
  </w:footnote>
  <w:footnote w:id="7">
    <w:p w:rsidR="008B2DB4" w:rsidRPr="008B2DB4" w:rsidRDefault="008B2DB4" w:rsidP="008B2DB4">
      <w:pPr>
        <w:spacing w:line="240" w:lineRule="auto"/>
        <w:ind w:firstLine="0"/>
        <w:jc w:val="both"/>
        <w:rPr>
          <w:rFonts w:ascii="Times New Roman" w:hAnsi="Times New Roman" w:cs="Times New Roman"/>
          <w:sz w:val="20"/>
          <w:szCs w:val="20"/>
        </w:rPr>
      </w:pPr>
      <w:r w:rsidRPr="008B2DB4">
        <w:rPr>
          <w:rStyle w:val="af0"/>
          <w:sz w:val="20"/>
          <w:szCs w:val="20"/>
        </w:rPr>
        <w:footnoteRef/>
      </w:r>
      <w:r w:rsidRPr="008B2DB4">
        <w:rPr>
          <w:sz w:val="20"/>
          <w:szCs w:val="20"/>
        </w:rPr>
        <w:t xml:space="preserve"> </w:t>
      </w:r>
      <w:r w:rsidRPr="008B2DB4">
        <w:rPr>
          <w:rFonts w:ascii="Times New Roman" w:hAnsi="Times New Roman" w:cs="Times New Roman"/>
          <w:sz w:val="20"/>
          <w:szCs w:val="20"/>
        </w:rPr>
        <w:t>Трудовой кодекс Российской Федерации от 30.12.2001 № 197-ФЗ (ред. от 02.08.2019) // Российская газета. № 256. 31.12.2001.</w:t>
      </w:r>
    </w:p>
  </w:footnote>
  <w:footnote w:id="8">
    <w:p w:rsidR="00EF3E76" w:rsidRPr="00EF3E76" w:rsidRDefault="00EF3E76" w:rsidP="00EF3E76">
      <w:pPr>
        <w:spacing w:line="240" w:lineRule="auto"/>
        <w:ind w:firstLine="0"/>
        <w:jc w:val="both"/>
        <w:rPr>
          <w:rFonts w:ascii="Times New Roman" w:hAnsi="Times New Roman" w:cs="Times New Roman"/>
          <w:sz w:val="20"/>
          <w:szCs w:val="20"/>
        </w:rPr>
      </w:pPr>
      <w:r w:rsidRPr="00EF3E76">
        <w:rPr>
          <w:rStyle w:val="af0"/>
          <w:sz w:val="20"/>
          <w:szCs w:val="20"/>
        </w:rPr>
        <w:footnoteRef/>
      </w:r>
      <w:r w:rsidRPr="00EF3E76">
        <w:rPr>
          <w:sz w:val="20"/>
          <w:szCs w:val="20"/>
        </w:rPr>
        <w:t xml:space="preserve"> </w:t>
      </w:r>
      <w:r w:rsidRPr="00EF3E76">
        <w:rPr>
          <w:rFonts w:ascii="Times New Roman" w:hAnsi="Times New Roman" w:cs="Times New Roman"/>
          <w:sz w:val="20"/>
          <w:szCs w:val="20"/>
        </w:rPr>
        <w:t>Алиева Д.Т. Право работника на защиту своего достоинства: проблемы реализации и перспективы развития // Научный поиск. № 1. 2015. С.53.</w:t>
      </w:r>
    </w:p>
  </w:footnote>
  <w:footnote w:id="9">
    <w:p w:rsidR="00EF3E76" w:rsidRPr="00EF3E76" w:rsidRDefault="00EF3E76" w:rsidP="00EF3E76">
      <w:pPr>
        <w:spacing w:line="240" w:lineRule="auto"/>
        <w:ind w:firstLine="0"/>
        <w:jc w:val="both"/>
        <w:rPr>
          <w:rFonts w:ascii="Times New Roman" w:hAnsi="Times New Roman" w:cs="Times New Roman"/>
          <w:sz w:val="20"/>
          <w:szCs w:val="20"/>
        </w:rPr>
      </w:pPr>
      <w:r w:rsidRPr="00EF3E76">
        <w:rPr>
          <w:rStyle w:val="af0"/>
          <w:rFonts w:ascii="Times New Roman" w:hAnsi="Times New Roman" w:cs="Times New Roman"/>
          <w:sz w:val="20"/>
          <w:szCs w:val="20"/>
        </w:rPr>
        <w:footnoteRef/>
      </w:r>
      <w:r w:rsidRPr="00EF3E76">
        <w:rPr>
          <w:rFonts w:ascii="Times New Roman" w:hAnsi="Times New Roman" w:cs="Times New Roman"/>
          <w:sz w:val="20"/>
          <w:szCs w:val="20"/>
        </w:rPr>
        <w:t xml:space="preserve"> Щербакова О.В. Принцип обеспечения права работника на защиту своего достоинства в период трудовой деятельности // Российский юридический журнал. 2019. № 1. С.124.</w:t>
      </w:r>
      <w:r w:rsidRPr="00EF3E76">
        <w:rPr>
          <w:rStyle w:val="bigtext"/>
          <w:rFonts w:ascii="Times New Roman" w:hAnsi="Times New Roman" w:cs="Times New Roman"/>
          <w:b/>
          <w:bCs/>
          <w:color w:val="F26C4F"/>
          <w:sz w:val="20"/>
          <w:szCs w:val="20"/>
        </w:rPr>
        <w:t xml:space="preserve"> </w:t>
      </w:r>
    </w:p>
    <w:p w:rsidR="00EF3E76" w:rsidRDefault="00EF3E76" w:rsidP="00EF3E76">
      <w:pPr>
        <w:pStyle w:val="ae"/>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021B"/>
    <w:multiLevelType w:val="hybridMultilevel"/>
    <w:tmpl w:val="2D1AB16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BA1B3C"/>
    <w:multiLevelType w:val="multilevel"/>
    <w:tmpl w:val="10F8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D0478"/>
    <w:multiLevelType w:val="hybridMultilevel"/>
    <w:tmpl w:val="2FF085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B675D8"/>
    <w:multiLevelType w:val="multilevel"/>
    <w:tmpl w:val="73B4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3A5E1B"/>
    <w:multiLevelType w:val="hybridMultilevel"/>
    <w:tmpl w:val="C2FCDEF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62127E"/>
    <w:multiLevelType w:val="hybridMultilevel"/>
    <w:tmpl w:val="C2FCDEF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35643C2"/>
    <w:multiLevelType w:val="multilevel"/>
    <w:tmpl w:val="3EBC17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AA6646"/>
    <w:multiLevelType w:val="multilevel"/>
    <w:tmpl w:val="C514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029DC"/>
    <w:multiLevelType w:val="hybridMultilevel"/>
    <w:tmpl w:val="C2FCDEF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B554BE"/>
    <w:multiLevelType w:val="multilevel"/>
    <w:tmpl w:val="7CFC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358D8"/>
    <w:multiLevelType w:val="multilevel"/>
    <w:tmpl w:val="31B4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8"/>
  </w:num>
  <w:num w:numId="5">
    <w:abstractNumId w:val="6"/>
  </w:num>
  <w:num w:numId="6">
    <w:abstractNumId w:val="4"/>
  </w:num>
  <w:num w:numId="7">
    <w:abstractNumId w:val="3"/>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B4"/>
    <w:rsid w:val="0000213F"/>
    <w:rsid w:val="00004C70"/>
    <w:rsid w:val="00022C70"/>
    <w:rsid w:val="00085D89"/>
    <w:rsid w:val="000972A5"/>
    <w:rsid w:val="000B27FE"/>
    <w:rsid w:val="000D0ACA"/>
    <w:rsid w:val="000E26BE"/>
    <w:rsid w:val="000F16FC"/>
    <w:rsid w:val="00120AFF"/>
    <w:rsid w:val="0012581D"/>
    <w:rsid w:val="00126151"/>
    <w:rsid w:val="00150749"/>
    <w:rsid w:val="0016018F"/>
    <w:rsid w:val="00162B9A"/>
    <w:rsid w:val="00172F34"/>
    <w:rsid w:val="001B0002"/>
    <w:rsid w:val="001B7C4B"/>
    <w:rsid w:val="001D0720"/>
    <w:rsid w:val="001D6174"/>
    <w:rsid w:val="001F7D0C"/>
    <w:rsid w:val="002143B1"/>
    <w:rsid w:val="00215F4C"/>
    <w:rsid w:val="00216481"/>
    <w:rsid w:val="00224820"/>
    <w:rsid w:val="0024458E"/>
    <w:rsid w:val="002571FE"/>
    <w:rsid w:val="00296478"/>
    <w:rsid w:val="002B7813"/>
    <w:rsid w:val="002E12DD"/>
    <w:rsid w:val="002E1DA0"/>
    <w:rsid w:val="002F2EF9"/>
    <w:rsid w:val="002F46F6"/>
    <w:rsid w:val="00304AE2"/>
    <w:rsid w:val="003238B1"/>
    <w:rsid w:val="00325C20"/>
    <w:rsid w:val="00333E2D"/>
    <w:rsid w:val="00355DEC"/>
    <w:rsid w:val="00366C88"/>
    <w:rsid w:val="003707AF"/>
    <w:rsid w:val="00391367"/>
    <w:rsid w:val="003A7E2E"/>
    <w:rsid w:val="003C1288"/>
    <w:rsid w:val="003C5D21"/>
    <w:rsid w:val="003F1D64"/>
    <w:rsid w:val="00401B06"/>
    <w:rsid w:val="004121E6"/>
    <w:rsid w:val="00415C84"/>
    <w:rsid w:val="00433FFA"/>
    <w:rsid w:val="00434467"/>
    <w:rsid w:val="0046504D"/>
    <w:rsid w:val="004660EB"/>
    <w:rsid w:val="00472AE5"/>
    <w:rsid w:val="004D0284"/>
    <w:rsid w:val="004E6802"/>
    <w:rsid w:val="004F10DF"/>
    <w:rsid w:val="005328DC"/>
    <w:rsid w:val="0055496F"/>
    <w:rsid w:val="00580D87"/>
    <w:rsid w:val="00593C1D"/>
    <w:rsid w:val="00596A49"/>
    <w:rsid w:val="005B7DDE"/>
    <w:rsid w:val="005D6CCE"/>
    <w:rsid w:val="005F2A3E"/>
    <w:rsid w:val="005F62C1"/>
    <w:rsid w:val="00600FBE"/>
    <w:rsid w:val="00606B2A"/>
    <w:rsid w:val="00652552"/>
    <w:rsid w:val="006568A3"/>
    <w:rsid w:val="00657BEA"/>
    <w:rsid w:val="006A1256"/>
    <w:rsid w:val="006C5D6B"/>
    <w:rsid w:val="006C65AF"/>
    <w:rsid w:val="006E1DAC"/>
    <w:rsid w:val="006F692E"/>
    <w:rsid w:val="00710175"/>
    <w:rsid w:val="00710B1A"/>
    <w:rsid w:val="0071230E"/>
    <w:rsid w:val="00762BFE"/>
    <w:rsid w:val="007B54B3"/>
    <w:rsid w:val="007B59B8"/>
    <w:rsid w:val="007C38F2"/>
    <w:rsid w:val="007C7B77"/>
    <w:rsid w:val="007D041C"/>
    <w:rsid w:val="007D47E8"/>
    <w:rsid w:val="007F11EE"/>
    <w:rsid w:val="008419E9"/>
    <w:rsid w:val="008603C6"/>
    <w:rsid w:val="0086198B"/>
    <w:rsid w:val="00865B8A"/>
    <w:rsid w:val="008A3147"/>
    <w:rsid w:val="008A36D3"/>
    <w:rsid w:val="008A388D"/>
    <w:rsid w:val="008B0295"/>
    <w:rsid w:val="008B2DB4"/>
    <w:rsid w:val="008C137A"/>
    <w:rsid w:val="008C414C"/>
    <w:rsid w:val="008C44D9"/>
    <w:rsid w:val="008D27A2"/>
    <w:rsid w:val="008D7E7D"/>
    <w:rsid w:val="00906700"/>
    <w:rsid w:val="0092381C"/>
    <w:rsid w:val="00945A41"/>
    <w:rsid w:val="009B35CE"/>
    <w:rsid w:val="009D0718"/>
    <w:rsid w:val="009E26BF"/>
    <w:rsid w:val="00A039F1"/>
    <w:rsid w:val="00A20099"/>
    <w:rsid w:val="00A22F28"/>
    <w:rsid w:val="00A27251"/>
    <w:rsid w:val="00A303BA"/>
    <w:rsid w:val="00A4076A"/>
    <w:rsid w:val="00A456CB"/>
    <w:rsid w:val="00A92622"/>
    <w:rsid w:val="00AA74F7"/>
    <w:rsid w:val="00AB7A14"/>
    <w:rsid w:val="00AD1D05"/>
    <w:rsid w:val="00AF6051"/>
    <w:rsid w:val="00B06CE2"/>
    <w:rsid w:val="00B27A0D"/>
    <w:rsid w:val="00B37909"/>
    <w:rsid w:val="00B45CC3"/>
    <w:rsid w:val="00B471DC"/>
    <w:rsid w:val="00B528D7"/>
    <w:rsid w:val="00B5446A"/>
    <w:rsid w:val="00B6261D"/>
    <w:rsid w:val="00B65EB4"/>
    <w:rsid w:val="00B81534"/>
    <w:rsid w:val="00BB7304"/>
    <w:rsid w:val="00BC6F6F"/>
    <w:rsid w:val="00BE768D"/>
    <w:rsid w:val="00BF5884"/>
    <w:rsid w:val="00C03878"/>
    <w:rsid w:val="00C038FC"/>
    <w:rsid w:val="00C142B0"/>
    <w:rsid w:val="00C2195B"/>
    <w:rsid w:val="00C23FBA"/>
    <w:rsid w:val="00C37BF9"/>
    <w:rsid w:val="00C513F8"/>
    <w:rsid w:val="00C51EA4"/>
    <w:rsid w:val="00C65B65"/>
    <w:rsid w:val="00C66298"/>
    <w:rsid w:val="00C708F1"/>
    <w:rsid w:val="00C71BD1"/>
    <w:rsid w:val="00C71DFA"/>
    <w:rsid w:val="00C7565B"/>
    <w:rsid w:val="00C7647E"/>
    <w:rsid w:val="00C84F07"/>
    <w:rsid w:val="00C92012"/>
    <w:rsid w:val="00C9426B"/>
    <w:rsid w:val="00CA6105"/>
    <w:rsid w:val="00CB2154"/>
    <w:rsid w:val="00CF03B7"/>
    <w:rsid w:val="00CF287C"/>
    <w:rsid w:val="00D43418"/>
    <w:rsid w:val="00D64890"/>
    <w:rsid w:val="00D73961"/>
    <w:rsid w:val="00D80EC1"/>
    <w:rsid w:val="00DD0F5D"/>
    <w:rsid w:val="00DD48E6"/>
    <w:rsid w:val="00DF62EF"/>
    <w:rsid w:val="00E04BB6"/>
    <w:rsid w:val="00E053CC"/>
    <w:rsid w:val="00E27716"/>
    <w:rsid w:val="00E42197"/>
    <w:rsid w:val="00E74A6E"/>
    <w:rsid w:val="00E83CCE"/>
    <w:rsid w:val="00E90056"/>
    <w:rsid w:val="00E9078C"/>
    <w:rsid w:val="00ED0988"/>
    <w:rsid w:val="00ED72C1"/>
    <w:rsid w:val="00EE138A"/>
    <w:rsid w:val="00EF2213"/>
    <w:rsid w:val="00EF3E76"/>
    <w:rsid w:val="00EF705F"/>
    <w:rsid w:val="00F02F12"/>
    <w:rsid w:val="00F12918"/>
    <w:rsid w:val="00F21D8A"/>
    <w:rsid w:val="00F30101"/>
    <w:rsid w:val="00F64100"/>
    <w:rsid w:val="00F65C17"/>
    <w:rsid w:val="00F75B83"/>
    <w:rsid w:val="00F77254"/>
    <w:rsid w:val="00F90C97"/>
    <w:rsid w:val="00F91487"/>
    <w:rsid w:val="00F9277C"/>
    <w:rsid w:val="00FE5F23"/>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B96DA-446D-4EDC-8EAB-EC04D696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56"/>
  </w:style>
  <w:style w:type="paragraph" w:styleId="1">
    <w:name w:val="heading 1"/>
    <w:basedOn w:val="a"/>
    <w:next w:val="a"/>
    <w:link w:val="10"/>
    <w:uiPriority w:val="9"/>
    <w:qFormat/>
    <w:rsid w:val="00AB7A14"/>
    <w:pPr>
      <w:keepNext/>
      <w:keepLines/>
      <w:jc w:val="center"/>
      <w:outlineLvl w:val="0"/>
    </w:pPr>
    <w:rPr>
      <w:rFonts w:ascii="Times New Roman" w:eastAsiaTheme="majorEastAsia" w:hAnsi="Times New Roman" w:cstheme="majorBidi"/>
      <w:bCs/>
      <w:caps/>
      <w:sz w:val="28"/>
      <w:szCs w:val="28"/>
    </w:rPr>
  </w:style>
  <w:style w:type="paragraph" w:styleId="2">
    <w:name w:val="heading 2"/>
    <w:basedOn w:val="a"/>
    <w:next w:val="a"/>
    <w:link w:val="20"/>
    <w:uiPriority w:val="9"/>
    <w:unhideWhenUsed/>
    <w:qFormat/>
    <w:rsid w:val="00860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A14"/>
    <w:rPr>
      <w:rFonts w:ascii="Times New Roman" w:eastAsiaTheme="majorEastAsia" w:hAnsi="Times New Roman" w:cstheme="majorBidi"/>
      <w:bCs/>
      <w:caps/>
      <w:sz w:val="28"/>
      <w:szCs w:val="28"/>
    </w:rPr>
  </w:style>
  <w:style w:type="character" w:styleId="a3">
    <w:name w:val="Hyperlink"/>
    <w:basedOn w:val="a0"/>
    <w:uiPriority w:val="99"/>
    <w:unhideWhenUsed/>
    <w:rsid w:val="00F91487"/>
    <w:rPr>
      <w:color w:val="0000FF"/>
      <w:u w:val="single"/>
    </w:rPr>
  </w:style>
  <w:style w:type="paragraph" w:styleId="a4">
    <w:name w:val="Balloon Text"/>
    <w:basedOn w:val="a"/>
    <w:link w:val="a5"/>
    <w:uiPriority w:val="99"/>
    <w:semiHidden/>
    <w:unhideWhenUsed/>
    <w:rsid w:val="00F9148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487"/>
    <w:rPr>
      <w:rFonts w:ascii="Tahoma" w:hAnsi="Tahoma" w:cs="Tahoma"/>
      <w:sz w:val="16"/>
      <w:szCs w:val="16"/>
    </w:rPr>
  </w:style>
  <w:style w:type="character" w:customStyle="1" w:styleId="bigtext">
    <w:name w:val="bigtext"/>
    <w:basedOn w:val="a0"/>
    <w:rsid w:val="00F91487"/>
  </w:style>
  <w:style w:type="character" w:customStyle="1" w:styleId="blk">
    <w:name w:val="blk"/>
    <w:basedOn w:val="a0"/>
    <w:rsid w:val="008A3147"/>
  </w:style>
  <w:style w:type="character" w:customStyle="1" w:styleId="b">
    <w:name w:val="b"/>
    <w:basedOn w:val="a0"/>
    <w:rsid w:val="008A3147"/>
  </w:style>
  <w:style w:type="character" w:customStyle="1" w:styleId="hl">
    <w:name w:val="hl"/>
    <w:basedOn w:val="a0"/>
    <w:rsid w:val="007B54B3"/>
  </w:style>
  <w:style w:type="paragraph" w:styleId="a6">
    <w:name w:val="List Paragraph"/>
    <w:basedOn w:val="a"/>
    <w:uiPriority w:val="34"/>
    <w:qFormat/>
    <w:rsid w:val="00E83CCE"/>
    <w:pPr>
      <w:ind w:left="720"/>
      <w:contextualSpacing/>
    </w:pPr>
  </w:style>
  <w:style w:type="character" w:customStyle="1" w:styleId="views-field">
    <w:name w:val="views-field"/>
    <w:basedOn w:val="a0"/>
    <w:rsid w:val="00657BEA"/>
  </w:style>
  <w:style w:type="character" w:customStyle="1" w:styleId="field-content">
    <w:name w:val="field-content"/>
    <w:basedOn w:val="a0"/>
    <w:rsid w:val="00657BEA"/>
  </w:style>
  <w:style w:type="paragraph" w:styleId="HTML">
    <w:name w:val="HTML Preformatted"/>
    <w:basedOn w:val="a"/>
    <w:link w:val="HTML0"/>
    <w:uiPriority w:val="99"/>
    <w:unhideWhenUsed/>
    <w:rsid w:val="00C03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38FC"/>
    <w:rPr>
      <w:rFonts w:ascii="Courier New" w:eastAsia="Times New Roman" w:hAnsi="Courier New" w:cs="Courier New"/>
      <w:sz w:val="20"/>
      <w:szCs w:val="20"/>
      <w:lang w:eastAsia="ru-RU"/>
    </w:rPr>
  </w:style>
  <w:style w:type="paragraph" w:customStyle="1" w:styleId="search-resultstext">
    <w:name w:val="search-results__text"/>
    <w:basedOn w:val="a"/>
    <w:rsid w:val="00C37BF9"/>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C37BF9"/>
  </w:style>
  <w:style w:type="paragraph" w:customStyle="1" w:styleId="search-resultslink-inherit">
    <w:name w:val="search-results__link-inherit"/>
    <w:basedOn w:val="a"/>
    <w:rsid w:val="00C37BF9"/>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04BB6"/>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42197"/>
    <w:pPr>
      <w:tabs>
        <w:tab w:val="center" w:pos="4677"/>
        <w:tab w:val="right" w:pos="9355"/>
      </w:tabs>
      <w:spacing w:line="240" w:lineRule="auto"/>
    </w:pPr>
  </w:style>
  <w:style w:type="character" w:customStyle="1" w:styleId="a9">
    <w:name w:val="Верхний колонтитул Знак"/>
    <w:basedOn w:val="a0"/>
    <w:link w:val="a8"/>
    <w:uiPriority w:val="99"/>
    <w:rsid w:val="00E42197"/>
  </w:style>
  <w:style w:type="paragraph" w:styleId="aa">
    <w:name w:val="footer"/>
    <w:basedOn w:val="a"/>
    <w:link w:val="ab"/>
    <w:uiPriority w:val="99"/>
    <w:unhideWhenUsed/>
    <w:rsid w:val="00E42197"/>
    <w:pPr>
      <w:tabs>
        <w:tab w:val="center" w:pos="4677"/>
        <w:tab w:val="right" w:pos="9355"/>
      </w:tabs>
      <w:spacing w:line="240" w:lineRule="auto"/>
    </w:pPr>
  </w:style>
  <w:style w:type="character" w:customStyle="1" w:styleId="ab">
    <w:name w:val="Нижний колонтитул Знак"/>
    <w:basedOn w:val="a0"/>
    <w:link w:val="aa"/>
    <w:uiPriority w:val="99"/>
    <w:rsid w:val="00E42197"/>
  </w:style>
  <w:style w:type="table" w:styleId="ac">
    <w:name w:val="Table Grid"/>
    <w:basedOn w:val="a1"/>
    <w:uiPriority w:val="59"/>
    <w:rsid w:val="004650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603C6"/>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C708F1"/>
    <w:pPr>
      <w:spacing w:after="100"/>
    </w:pPr>
  </w:style>
  <w:style w:type="paragraph" w:styleId="21">
    <w:name w:val="toc 2"/>
    <w:basedOn w:val="a"/>
    <w:next w:val="a"/>
    <w:autoRedefine/>
    <w:uiPriority w:val="39"/>
    <w:unhideWhenUsed/>
    <w:rsid w:val="00C708F1"/>
    <w:pPr>
      <w:spacing w:after="100"/>
      <w:ind w:left="220"/>
    </w:pPr>
  </w:style>
  <w:style w:type="character" w:styleId="ad">
    <w:name w:val="FollowedHyperlink"/>
    <w:basedOn w:val="a0"/>
    <w:uiPriority w:val="99"/>
    <w:semiHidden/>
    <w:unhideWhenUsed/>
    <w:rsid w:val="00A456CB"/>
    <w:rPr>
      <w:color w:val="800080" w:themeColor="followedHyperlink"/>
      <w:u w:val="single"/>
    </w:rPr>
  </w:style>
  <w:style w:type="paragraph" w:styleId="ae">
    <w:name w:val="footnote text"/>
    <w:basedOn w:val="a"/>
    <w:link w:val="af"/>
    <w:uiPriority w:val="99"/>
    <w:semiHidden/>
    <w:unhideWhenUsed/>
    <w:rsid w:val="00BE768D"/>
    <w:pPr>
      <w:spacing w:line="240" w:lineRule="auto"/>
    </w:pPr>
    <w:rPr>
      <w:sz w:val="20"/>
      <w:szCs w:val="20"/>
    </w:rPr>
  </w:style>
  <w:style w:type="character" w:customStyle="1" w:styleId="af">
    <w:name w:val="Текст сноски Знак"/>
    <w:basedOn w:val="a0"/>
    <w:link w:val="ae"/>
    <w:uiPriority w:val="99"/>
    <w:semiHidden/>
    <w:rsid w:val="00BE768D"/>
    <w:rPr>
      <w:sz w:val="20"/>
      <w:szCs w:val="20"/>
    </w:rPr>
  </w:style>
  <w:style w:type="character" w:styleId="af0">
    <w:name w:val="footnote reference"/>
    <w:basedOn w:val="a0"/>
    <w:uiPriority w:val="99"/>
    <w:semiHidden/>
    <w:unhideWhenUsed/>
    <w:rsid w:val="00BE768D"/>
    <w:rPr>
      <w:vertAlign w:val="superscript"/>
    </w:rPr>
  </w:style>
  <w:style w:type="character" w:customStyle="1" w:styleId="highlight">
    <w:name w:val="highlight"/>
    <w:basedOn w:val="a0"/>
    <w:rsid w:val="00215F4C"/>
  </w:style>
  <w:style w:type="character" w:styleId="af1">
    <w:name w:val="Strong"/>
    <w:basedOn w:val="a0"/>
    <w:uiPriority w:val="22"/>
    <w:qFormat/>
    <w:rsid w:val="00B45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4856">
      <w:bodyDiv w:val="1"/>
      <w:marLeft w:val="0"/>
      <w:marRight w:val="0"/>
      <w:marTop w:val="0"/>
      <w:marBottom w:val="0"/>
      <w:divBdr>
        <w:top w:val="none" w:sz="0" w:space="0" w:color="auto"/>
        <w:left w:val="none" w:sz="0" w:space="0" w:color="auto"/>
        <w:bottom w:val="none" w:sz="0" w:space="0" w:color="auto"/>
        <w:right w:val="none" w:sz="0" w:space="0" w:color="auto"/>
      </w:divBdr>
      <w:divsChild>
        <w:div w:id="1707752783">
          <w:marLeft w:val="0"/>
          <w:marRight w:val="0"/>
          <w:marTop w:val="0"/>
          <w:marBottom w:val="0"/>
          <w:divBdr>
            <w:top w:val="none" w:sz="0" w:space="0" w:color="auto"/>
            <w:left w:val="none" w:sz="0" w:space="0" w:color="auto"/>
            <w:bottom w:val="none" w:sz="0" w:space="0" w:color="auto"/>
            <w:right w:val="none" w:sz="0" w:space="0" w:color="auto"/>
          </w:divBdr>
        </w:div>
      </w:divsChild>
    </w:div>
    <w:div w:id="291137970">
      <w:bodyDiv w:val="1"/>
      <w:marLeft w:val="0"/>
      <w:marRight w:val="0"/>
      <w:marTop w:val="0"/>
      <w:marBottom w:val="0"/>
      <w:divBdr>
        <w:top w:val="none" w:sz="0" w:space="0" w:color="auto"/>
        <w:left w:val="none" w:sz="0" w:space="0" w:color="auto"/>
        <w:bottom w:val="none" w:sz="0" w:space="0" w:color="auto"/>
        <w:right w:val="none" w:sz="0" w:space="0" w:color="auto"/>
      </w:divBdr>
    </w:div>
    <w:div w:id="354960590">
      <w:bodyDiv w:val="1"/>
      <w:marLeft w:val="0"/>
      <w:marRight w:val="0"/>
      <w:marTop w:val="0"/>
      <w:marBottom w:val="0"/>
      <w:divBdr>
        <w:top w:val="none" w:sz="0" w:space="0" w:color="auto"/>
        <w:left w:val="none" w:sz="0" w:space="0" w:color="auto"/>
        <w:bottom w:val="none" w:sz="0" w:space="0" w:color="auto"/>
        <w:right w:val="none" w:sz="0" w:space="0" w:color="auto"/>
      </w:divBdr>
    </w:div>
    <w:div w:id="402796889">
      <w:bodyDiv w:val="1"/>
      <w:marLeft w:val="0"/>
      <w:marRight w:val="0"/>
      <w:marTop w:val="0"/>
      <w:marBottom w:val="0"/>
      <w:divBdr>
        <w:top w:val="none" w:sz="0" w:space="0" w:color="auto"/>
        <w:left w:val="none" w:sz="0" w:space="0" w:color="auto"/>
        <w:bottom w:val="none" w:sz="0" w:space="0" w:color="auto"/>
        <w:right w:val="none" w:sz="0" w:space="0" w:color="auto"/>
      </w:divBdr>
    </w:div>
    <w:div w:id="416292569">
      <w:bodyDiv w:val="1"/>
      <w:marLeft w:val="0"/>
      <w:marRight w:val="0"/>
      <w:marTop w:val="0"/>
      <w:marBottom w:val="0"/>
      <w:divBdr>
        <w:top w:val="none" w:sz="0" w:space="0" w:color="auto"/>
        <w:left w:val="none" w:sz="0" w:space="0" w:color="auto"/>
        <w:bottom w:val="none" w:sz="0" w:space="0" w:color="auto"/>
        <w:right w:val="none" w:sz="0" w:space="0" w:color="auto"/>
      </w:divBdr>
    </w:div>
    <w:div w:id="424766496">
      <w:bodyDiv w:val="1"/>
      <w:marLeft w:val="0"/>
      <w:marRight w:val="0"/>
      <w:marTop w:val="0"/>
      <w:marBottom w:val="0"/>
      <w:divBdr>
        <w:top w:val="none" w:sz="0" w:space="0" w:color="auto"/>
        <w:left w:val="none" w:sz="0" w:space="0" w:color="auto"/>
        <w:bottom w:val="none" w:sz="0" w:space="0" w:color="auto"/>
        <w:right w:val="none" w:sz="0" w:space="0" w:color="auto"/>
      </w:divBdr>
    </w:div>
    <w:div w:id="445075614">
      <w:bodyDiv w:val="1"/>
      <w:marLeft w:val="0"/>
      <w:marRight w:val="0"/>
      <w:marTop w:val="0"/>
      <w:marBottom w:val="0"/>
      <w:divBdr>
        <w:top w:val="none" w:sz="0" w:space="0" w:color="auto"/>
        <w:left w:val="none" w:sz="0" w:space="0" w:color="auto"/>
        <w:bottom w:val="none" w:sz="0" w:space="0" w:color="auto"/>
        <w:right w:val="none" w:sz="0" w:space="0" w:color="auto"/>
      </w:divBdr>
    </w:div>
    <w:div w:id="455873007">
      <w:bodyDiv w:val="1"/>
      <w:marLeft w:val="0"/>
      <w:marRight w:val="0"/>
      <w:marTop w:val="0"/>
      <w:marBottom w:val="0"/>
      <w:divBdr>
        <w:top w:val="none" w:sz="0" w:space="0" w:color="auto"/>
        <w:left w:val="none" w:sz="0" w:space="0" w:color="auto"/>
        <w:bottom w:val="none" w:sz="0" w:space="0" w:color="auto"/>
        <w:right w:val="none" w:sz="0" w:space="0" w:color="auto"/>
      </w:divBdr>
    </w:div>
    <w:div w:id="570695395">
      <w:bodyDiv w:val="1"/>
      <w:marLeft w:val="0"/>
      <w:marRight w:val="0"/>
      <w:marTop w:val="0"/>
      <w:marBottom w:val="0"/>
      <w:divBdr>
        <w:top w:val="none" w:sz="0" w:space="0" w:color="auto"/>
        <w:left w:val="none" w:sz="0" w:space="0" w:color="auto"/>
        <w:bottom w:val="none" w:sz="0" w:space="0" w:color="auto"/>
        <w:right w:val="none" w:sz="0" w:space="0" w:color="auto"/>
      </w:divBdr>
      <w:divsChild>
        <w:div w:id="1739402722">
          <w:marLeft w:val="0"/>
          <w:marRight w:val="0"/>
          <w:marTop w:val="0"/>
          <w:marBottom w:val="0"/>
          <w:divBdr>
            <w:top w:val="none" w:sz="0" w:space="0" w:color="auto"/>
            <w:left w:val="none" w:sz="0" w:space="0" w:color="auto"/>
            <w:bottom w:val="none" w:sz="0" w:space="0" w:color="auto"/>
            <w:right w:val="none" w:sz="0" w:space="0" w:color="auto"/>
          </w:divBdr>
        </w:div>
        <w:div w:id="1115170132">
          <w:marLeft w:val="0"/>
          <w:marRight w:val="0"/>
          <w:marTop w:val="0"/>
          <w:marBottom w:val="0"/>
          <w:divBdr>
            <w:top w:val="none" w:sz="0" w:space="0" w:color="auto"/>
            <w:left w:val="none" w:sz="0" w:space="0" w:color="auto"/>
            <w:bottom w:val="none" w:sz="0" w:space="0" w:color="auto"/>
            <w:right w:val="none" w:sz="0" w:space="0" w:color="auto"/>
          </w:divBdr>
        </w:div>
        <w:div w:id="533856307">
          <w:marLeft w:val="0"/>
          <w:marRight w:val="0"/>
          <w:marTop w:val="0"/>
          <w:marBottom w:val="0"/>
          <w:divBdr>
            <w:top w:val="none" w:sz="0" w:space="0" w:color="auto"/>
            <w:left w:val="none" w:sz="0" w:space="0" w:color="auto"/>
            <w:bottom w:val="none" w:sz="0" w:space="0" w:color="auto"/>
            <w:right w:val="none" w:sz="0" w:space="0" w:color="auto"/>
          </w:divBdr>
        </w:div>
      </w:divsChild>
    </w:div>
    <w:div w:id="575165969">
      <w:bodyDiv w:val="1"/>
      <w:marLeft w:val="0"/>
      <w:marRight w:val="0"/>
      <w:marTop w:val="0"/>
      <w:marBottom w:val="0"/>
      <w:divBdr>
        <w:top w:val="none" w:sz="0" w:space="0" w:color="auto"/>
        <w:left w:val="none" w:sz="0" w:space="0" w:color="auto"/>
        <w:bottom w:val="none" w:sz="0" w:space="0" w:color="auto"/>
        <w:right w:val="none" w:sz="0" w:space="0" w:color="auto"/>
      </w:divBdr>
      <w:divsChild>
        <w:div w:id="227956716">
          <w:marLeft w:val="0"/>
          <w:marRight w:val="0"/>
          <w:marTop w:val="0"/>
          <w:marBottom w:val="0"/>
          <w:divBdr>
            <w:top w:val="none" w:sz="0" w:space="0" w:color="auto"/>
            <w:left w:val="none" w:sz="0" w:space="0" w:color="auto"/>
            <w:bottom w:val="none" w:sz="0" w:space="0" w:color="auto"/>
            <w:right w:val="none" w:sz="0" w:space="0" w:color="auto"/>
          </w:divBdr>
        </w:div>
      </w:divsChild>
    </w:div>
    <w:div w:id="595164894">
      <w:bodyDiv w:val="1"/>
      <w:marLeft w:val="0"/>
      <w:marRight w:val="0"/>
      <w:marTop w:val="0"/>
      <w:marBottom w:val="0"/>
      <w:divBdr>
        <w:top w:val="none" w:sz="0" w:space="0" w:color="auto"/>
        <w:left w:val="none" w:sz="0" w:space="0" w:color="auto"/>
        <w:bottom w:val="none" w:sz="0" w:space="0" w:color="auto"/>
        <w:right w:val="none" w:sz="0" w:space="0" w:color="auto"/>
      </w:divBdr>
    </w:div>
    <w:div w:id="601110875">
      <w:bodyDiv w:val="1"/>
      <w:marLeft w:val="0"/>
      <w:marRight w:val="0"/>
      <w:marTop w:val="0"/>
      <w:marBottom w:val="0"/>
      <w:divBdr>
        <w:top w:val="none" w:sz="0" w:space="0" w:color="auto"/>
        <w:left w:val="none" w:sz="0" w:space="0" w:color="auto"/>
        <w:bottom w:val="none" w:sz="0" w:space="0" w:color="auto"/>
        <w:right w:val="none" w:sz="0" w:space="0" w:color="auto"/>
      </w:divBdr>
    </w:div>
    <w:div w:id="684207525">
      <w:bodyDiv w:val="1"/>
      <w:marLeft w:val="0"/>
      <w:marRight w:val="0"/>
      <w:marTop w:val="0"/>
      <w:marBottom w:val="0"/>
      <w:divBdr>
        <w:top w:val="none" w:sz="0" w:space="0" w:color="auto"/>
        <w:left w:val="none" w:sz="0" w:space="0" w:color="auto"/>
        <w:bottom w:val="none" w:sz="0" w:space="0" w:color="auto"/>
        <w:right w:val="none" w:sz="0" w:space="0" w:color="auto"/>
      </w:divBdr>
      <w:divsChild>
        <w:div w:id="758526974">
          <w:marLeft w:val="0"/>
          <w:marRight w:val="0"/>
          <w:marTop w:val="0"/>
          <w:marBottom w:val="0"/>
          <w:divBdr>
            <w:top w:val="none" w:sz="0" w:space="0" w:color="auto"/>
            <w:left w:val="none" w:sz="0" w:space="0" w:color="auto"/>
            <w:bottom w:val="none" w:sz="0" w:space="0" w:color="auto"/>
            <w:right w:val="none" w:sz="0" w:space="0" w:color="auto"/>
          </w:divBdr>
        </w:div>
      </w:divsChild>
    </w:div>
    <w:div w:id="684790470">
      <w:bodyDiv w:val="1"/>
      <w:marLeft w:val="0"/>
      <w:marRight w:val="0"/>
      <w:marTop w:val="0"/>
      <w:marBottom w:val="0"/>
      <w:divBdr>
        <w:top w:val="none" w:sz="0" w:space="0" w:color="auto"/>
        <w:left w:val="none" w:sz="0" w:space="0" w:color="auto"/>
        <w:bottom w:val="none" w:sz="0" w:space="0" w:color="auto"/>
        <w:right w:val="none" w:sz="0" w:space="0" w:color="auto"/>
      </w:divBdr>
      <w:divsChild>
        <w:div w:id="1308509026">
          <w:marLeft w:val="0"/>
          <w:marRight w:val="0"/>
          <w:marTop w:val="0"/>
          <w:marBottom w:val="0"/>
          <w:divBdr>
            <w:top w:val="none" w:sz="0" w:space="0" w:color="auto"/>
            <w:left w:val="none" w:sz="0" w:space="0" w:color="auto"/>
            <w:bottom w:val="none" w:sz="0" w:space="0" w:color="auto"/>
            <w:right w:val="none" w:sz="0" w:space="0" w:color="auto"/>
          </w:divBdr>
          <w:divsChild>
            <w:div w:id="18333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2542">
      <w:bodyDiv w:val="1"/>
      <w:marLeft w:val="0"/>
      <w:marRight w:val="0"/>
      <w:marTop w:val="0"/>
      <w:marBottom w:val="0"/>
      <w:divBdr>
        <w:top w:val="none" w:sz="0" w:space="0" w:color="auto"/>
        <w:left w:val="none" w:sz="0" w:space="0" w:color="auto"/>
        <w:bottom w:val="none" w:sz="0" w:space="0" w:color="auto"/>
        <w:right w:val="none" w:sz="0" w:space="0" w:color="auto"/>
      </w:divBdr>
    </w:div>
    <w:div w:id="719480442">
      <w:bodyDiv w:val="1"/>
      <w:marLeft w:val="0"/>
      <w:marRight w:val="0"/>
      <w:marTop w:val="0"/>
      <w:marBottom w:val="0"/>
      <w:divBdr>
        <w:top w:val="none" w:sz="0" w:space="0" w:color="auto"/>
        <w:left w:val="none" w:sz="0" w:space="0" w:color="auto"/>
        <w:bottom w:val="none" w:sz="0" w:space="0" w:color="auto"/>
        <w:right w:val="none" w:sz="0" w:space="0" w:color="auto"/>
      </w:divBdr>
    </w:div>
    <w:div w:id="776414474">
      <w:bodyDiv w:val="1"/>
      <w:marLeft w:val="0"/>
      <w:marRight w:val="0"/>
      <w:marTop w:val="0"/>
      <w:marBottom w:val="0"/>
      <w:divBdr>
        <w:top w:val="none" w:sz="0" w:space="0" w:color="auto"/>
        <w:left w:val="none" w:sz="0" w:space="0" w:color="auto"/>
        <w:bottom w:val="none" w:sz="0" w:space="0" w:color="auto"/>
        <w:right w:val="none" w:sz="0" w:space="0" w:color="auto"/>
      </w:divBdr>
    </w:div>
    <w:div w:id="785277513">
      <w:bodyDiv w:val="1"/>
      <w:marLeft w:val="0"/>
      <w:marRight w:val="0"/>
      <w:marTop w:val="0"/>
      <w:marBottom w:val="0"/>
      <w:divBdr>
        <w:top w:val="none" w:sz="0" w:space="0" w:color="auto"/>
        <w:left w:val="none" w:sz="0" w:space="0" w:color="auto"/>
        <w:bottom w:val="none" w:sz="0" w:space="0" w:color="auto"/>
        <w:right w:val="none" w:sz="0" w:space="0" w:color="auto"/>
      </w:divBdr>
    </w:div>
    <w:div w:id="793334541">
      <w:bodyDiv w:val="1"/>
      <w:marLeft w:val="0"/>
      <w:marRight w:val="0"/>
      <w:marTop w:val="0"/>
      <w:marBottom w:val="0"/>
      <w:divBdr>
        <w:top w:val="none" w:sz="0" w:space="0" w:color="auto"/>
        <w:left w:val="none" w:sz="0" w:space="0" w:color="auto"/>
        <w:bottom w:val="none" w:sz="0" w:space="0" w:color="auto"/>
        <w:right w:val="none" w:sz="0" w:space="0" w:color="auto"/>
      </w:divBdr>
      <w:divsChild>
        <w:div w:id="2131588549">
          <w:marLeft w:val="0"/>
          <w:marRight w:val="0"/>
          <w:marTop w:val="0"/>
          <w:marBottom w:val="0"/>
          <w:divBdr>
            <w:top w:val="none" w:sz="0" w:space="0" w:color="auto"/>
            <w:left w:val="none" w:sz="0" w:space="0" w:color="auto"/>
            <w:bottom w:val="none" w:sz="0" w:space="0" w:color="auto"/>
            <w:right w:val="none" w:sz="0" w:space="0" w:color="auto"/>
          </w:divBdr>
          <w:divsChild>
            <w:div w:id="20400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9851">
      <w:bodyDiv w:val="1"/>
      <w:marLeft w:val="0"/>
      <w:marRight w:val="0"/>
      <w:marTop w:val="0"/>
      <w:marBottom w:val="0"/>
      <w:divBdr>
        <w:top w:val="none" w:sz="0" w:space="0" w:color="auto"/>
        <w:left w:val="none" w:sz="0" w:space="0" w:color="auto"/>
        <w:bottom w:val="none" w:sz="0" w:space="0" w:color="auto"/>
        <w:right w:val="none" w:sz="0" w:space="0" w:color="auto"/>
      </w:divBdr>
    </w:div>
    <w:div w:id="835070467">
      <w:bodyDiv w:val="1"/>
      <w:marLeft w:val="0"/>
      <w:marRight w:val="0"/>
      <w:marTop w:val="0"/>
      <w:marBottom w:val="0"/>
      <w:divBdr>
        <w:top w:val="none" w:sz="0" w:space="0" w:color="auto"/>
        <w:left w:val="none" w:sz="0" w:space="0" w:color="auto"/>
        <w:bottom w:val="none" w:sz="0" w:space="0" w:color="auto"/>
        <w:right w:val="none" w:sz="0" w:space="0" w:color="auto"/>
      </w:divBdr>
    </w:div>
    <w:div w:id="845900171">
      <w:bodyDiv w:val="1"/>
      <w:marLeft w:val="0"/>
      <w:marRight w:val="0"/>
      <w:marTop w:val="0"/>
      <w:marBottom w:val="0"/>
      <w:divBdr>
        <w:top w:val="none" w:sz="0" w:space="0" w:color="auto"/>
        <w:left w:val="none" w:sz="0" w:space="0" w:color="auto"/>
        <w:bottom w:val="none" w:sz="0" w:space="0" w:color="auto"/>
        <w:right w:val="none" w:sz="0" w:space="0" w:color="auto"/>
      </w:divBdr>
    </w:div>
    <w:div w:id="954482288">
      <w:bodyDiv w:val="1"/>
      <w:marLeft w:val="0"/>
      <w:marRight w:val="0"/>
      <w:marTop w:val="0"/>
      <w:marBottom w:val="0"/>
      <w:divBdr>
        <w:top w:val="none" w:sz="0" w:space="0" w:color="auto"/>
        <w:left w:val="none" w:sz="0" w:space="0" w:color="auto"/>
        <w:bottom w:val="none" w:sz="0" w:space="0" w:color="auto"/>
        <w:right w:val="none" w:sz="0" w:space="0" w:color="auto"/>
      </w:divBdr>
    </w:div>
    <w:div w:id="954674965">
      <w:bodyDiv w:val="1"/>
      <w:marLeft w:val="0"/>
      <w:marRight w:val="0"/>
      <w:marTop w:val="0"/>
      <w:marBottom w:val="0"/>
      <w:divBdr>
        <w:top w:val="none" w:sz="0" w:space="0" w:color="auto"/>
        <w:left w:val="none" w:sz="0" w:space="0" w:color="auto"/>
        <w:bottom w:val="none" w:sz="0" w:space="0" w:color="auto"/>
        <w:right w:val="none" w:sz="0" w:space="0" w:color="auto"/>
      </w:divBdr>
      <w:divsChild>
        <w:div w:id="194270505">
          <w:marLeft w:val="0"/>
          <w:marRight w:val="0"/>
          <w:marTop w:val="0"/>
          <w:marBottom w:val="0"/>
          <w:divBdr>
            <w:top w:val="none" w:sz="0" w:space="0" w:color="auto"/>
            <w:left w:val="none" w:sz="0" w:space="0" w:color="auto"/>
            <w:bottom w:val="none" w:sz="0" w:space="0" w:color="auto"/>
            <w:right w:val="none" w:sz="0" w:space="0" w:color="auto"/>
          </w:divBdr>
        </w:div>
      </w:divsChild>
    </w:div>
    <w:div w:id="960960157">
      <w:bodyDiv w:val="1"/>
      <w:marLeft w:val="0"/>
      <w:marRight w:val="0"/>
      <w:marTop w:val="0"/>
      <w:marBottom w:val="0"/>
      <w:divBdr>
        <w:top w:val="none" w:sz="0" w:space="0" w:color="auto"/>
        <w:left w:val="none" w:sz="0" w:space="0" w:color="auto"/>
        <w:bottom w:val="none" w:sz="0" w:space="0" w:color="auto"/>
        <w:right w:val="none" w:sz="0" w:space="0" w:color="auto"/>
      </w:divBdr>
    </w:div>
    <w:div w:id="1116875919">
      <w:bodyDiv w:val="1"/>
      <w:marLeft w:val="0"/>
      <w:marRight w:val="0"/>
      <w:marTop w:val="0"/>
      <w:marBottom w:val="0"/>
      <w:divBdr>
        <w:top w:val="none" w:sz="0" w:space="0" w:color="auto"/>
        <w:left w:val="none" w:sz="0" w:space="0" w:color="auto"/>
        <w:bottom w:val="none" w:sz="0" w:space="0" w:color="auto"/>
        <w:right w:val="none" w:sz="0" w:space="0" w:color="auto"/>
      </w:divBdr>
    </w:div>
    <w:div w:id="1130171481">
      <w:bodyDiv w:val="1"/>
      <w:marLeft w:val="0"/>
      <w:marRight w:val="0"/>
      <w:marTop w:val="0"/>
      <w:marBottom w:val="0"/>
      <w:divBdr>
        <w:top w:val="none" w:sz="0" w:space="0" w:color="auto"/>
        <w:left w:val="none" w:sz="0" w:space="0" w:color="auto"/>
        <w:bottom w:val="none" w:sz="0" w:space="0" w:color="auto"/>
        <w:right w:val="none" w:sz="0" w:space="0" w:color="auto"/>
      </w:divBdr>
    </w:div>
    <w:div w:id="1166827100">
      <w:bodyDiv w:val="1"/>
      <w:marLeft w:val="0"/>
      <w:marRight w:val="0"/>
      <w:marTop w:val="0"/>
      <w:marBottom w:val="0"/>
      <w:divBdr>
        <w:top w:val="none" w:sz="0" w:space="0" w:color="auto"/>
        <w:left w:val="none" w:sz="0" w:space="0" w:color="auto"/>
        <w:bottom w:val="none" w:sz="0" w:space="0" w:color="auto"/>
        <w:right w:val="none" w:sz="0" w:space="0" w:color="auto"/>
      </w:divBdr>
    </w:div>
    <w:div w:id="1257667851">
      <w:bodyDiv w:val="1"/>
      <w:marLeft w:val="0"/>
      <w:marRight w:val="0"/>
      <w:marTop w:val="0"/>
      <w:marBottom w:val="0"/>
      <w:divBdr>
        <w:top w:val="none" w:sz="0" w:space="0" w:color="auto"/>
        <w:left w:val="none" w:sz="0" w:space="0" w:color="auto"/>
        <w:bottom w:val="none" w:sz="0" w:space="0" w:color="auto"/>
        <w:right w:val="none" w:sz="0" w:space="0" w:color="auto"/>
      </w:divBdr>
    </w:div>
    <w:div w:id="1445079516">
      <w:bodyDiv w:val="1"/>
      <w:marLeft w:val="0"/>
      <w:marRight w:val="0"/>
      <w:marTop w:val="0"/>
      <w:marBottom w:val="0"/>
      <w:divBdr>
        <w:top w:val="none" w:sz="0" w:space="0" w:color="auto"/>
        <w:left w:val="none" w:sz="0" w:space="0" w:color="auto"/>
        <w:bottom w:val="none" w:sz="0" w:space="0" w:color="auto"/>
        <w:right w:val="none" w:sz="0" w:space="0" w:color="auto"/>
      </w:divBdr>
    </w:div>
    <w:div w:id="1504514549">
      <w:bodyDiv w:val="1"/>
      <w:marLeft w:val="0"/>
      <w:marRight w:val="0"/>
      <w:marTop w:val="0"/>
      <w:marBottom w:val="0"/>
      <w:divBdr>
        <w:top w:val="none" w:sz="0" w:space="0" w:color="auto"/>
        <w:left w:val="none" w:sz="0" w:space="0" w:color="auto"/>
        <w:bottom w:val="none" w:sz="0" w:space="0" w:color="auto"/>
        <w:right w:val="none" w:sz="0" w:space="0" w:color="auto"/>
      </w:divBdr>
      <w:divsChild>
        <w:div w:id="837504091">
          <w:marLeft w:val="0"/>
          <w:marRight w:val="0"/>
          <w:marTop w:val="0"/>
          <w:marBottom w:val="0"/>
          <w:divBdr>
            <w:top w:val="none" w:sz="0" w:space="0" w:color="auto"/>
            <w:left w:val="none" w:sz="0" w:space="0" w:color="auto"/>
            <w:bottom w:val="none" w:sz="0" w:space="0" w:color="auto"/>
            <w:right w:val="none" w:sz="0" w:space="0" w:color="auto"/>
          </w:divBdr>
        </w:div>
      </w:divsChild>
    </w:div>
    <w:div w:id="1524906063">
      <w:bodyDiv w:val="1"/>
      <w:marLeft w:val="0"/>
      <w:marRight w:val="0"/>
      <w:marTop w:val="0"/>
      <w:marBottom w:val="0"/>
      <w:divBdr>
        <w:top w:val="none" w:sz="0" w:space="0" w:color="auto"/>
        <w:left w:val="none" w:sz="0" w:space="0" w:color="auto"/>
        <w:bottom w:val="none" w:sz="0" w:space="0" w:color="auto"/>
        <w:right w:val="none" w:sz="0" w:space="0" w:color="auto"/>
      </w:divBdr>
    </w:div>
    <w:div w:id="1616328935">
      <w:bodyDiv w:val="1"/>
      <w:marLeft w:val="0"/>
      <w:marRight w:val="0"/>
      <w:marTop w:val="0"/>
      <w:marBottom w:val="0"/>
      <w:divBdr>
        <w:top w:val="none" w:sz="0" w:space="0" w:color="auto"/>
        <w:left w:val="none" w:sz="0" w:space="0" w:color="auto"/>
        <w:bottom w:val="none" w:sz="0" w:space="0" w:color="auto"/>
        <w:right w:val="none" w:sz="0" w:space="0" w:color="auto"/>
      </w:divBdr>
      <w:divsChild>
        <w:div w:id="1507401979">
          <w:marLeft w:val="0"/>
          <w:marRight w:val="0"/>
          <w:marTop w:val="0"/>
          <w:marBottom w:val="0"/>
          <w:divBdr>
            <w:top w:val="none" w:sz="0" w:space="0" w:color="auto"/>
            <w:left w:val="none" w:sz="0" w:space="0" w:color="auto"/>
            <w:bottom w:val="none" w:sz="0" w:space="0" w:color="auto"/>
            <w:right w:val="none" w:sz="0" w:space="0" w:color="auto"/>
          </w:divBdr>
        </w:div>
      </w:divsChild>
    </w:div>
    <w:div w:id="1667780248">
      <w:bodyDiv w:val="1"/>
      <w:marLeft w:val="0"/>
      <w:marRight w:val="0"/>
      <w:marTop w:val="0"/>
      <w:marBottom w:val="0"/>
      <w:divBdr>
        <w:top w:val="none" w:sz="0" w:space="0" w:color="auto"/>
        <w:left w:val="none" w:sz="0" w:space="0" w:color="auto"/>
        <w:bottom w:val="none" w:sz="0" w:space="0" w:color="auto"/>
        <w:right w:val="none" w:sz="0" w:space="0" w:color="auto"/>
      </w:divBdr>
    </w:div>
    <w:div w:id="1713143432">
      <w:bodyDiv w:val="1"/>
      <w:marLeft w:val="0"/>
      <w:marRight w:val="0"/>
      <w:marTop w:val="0"/>
      <w:marBottom w:val="0"/>
      <w:divBdr>
        <w:top w:val="none" w:sz="0" w:space="0" w:color="auto"/>
        <w:left w:val="none" w:sz="0" w:space="0" w:color="auto"/>
        <w:bottom w:val="none" w:sz="0" w:space="0" w:color="auto"/>
        <w:right w:val="none" w:sz="0" w:space="0" w:color="auto"/>
      </w:divBdr>
    </w:div>
    <w:div w:id="1717390829">
      <w:bodyDiv w:val="1"/>
      <w:marLeft w:val="0"/>
      <w:marRight w:val="0"/>
      <w:marTop w:val="0"/>
      <w:marBottom w:val="0"/>
      <w:divBdr>
        <w:top w:val="none" w:sz="0" w:space="0" w:color="auto"/>
        <w:left w:val="none" w:sz="0" w:space="0" w:color="auto"/>
        <w:bottom w:val="none" w:sz="0" w:space="0" w:color="auto"/>
        <w:right w:val="none" w:sz="0" w:space="0" w:color="auto"/>
      </w:divBdr>
    </w:div>
    <w:div w:id="1841039776">
      <w:bodyDiv w:val="1"/>
      <w:marLeft w:val="0"/>
      <w:marRight w:val="0"/>
      <w:marTop w:val="0"/>
      <w:marBottom w:val="0"/>
      <w:divBdr>
        <w:top w:val="none" w:sz="0" w:space="0" w:color="auto"/>
        <w:left w:val="none" w:sz="0" w:space="0" w:color="auto"/>
        <w:bottom w:val="none" w:sz="0" w:space="0" w:color="auto"/>
        <w:right w:val="none" w:sz="0" w:space="0" w:color="auto"/>
      </w:divBdr>
      <w:divsChild>
        <w:div w:id="242036501">
          <w:marLeft w:val="0"/>
          <w:marRight w:val="0"/>
          <w:marTop w:val="0"/>
          <w:marBottom w:val="0"/>
          <w:divBdr>
            <w:top w:val="none" w:sz="0" w:space="0" w:color="auto"/>
            <w:left w:val="none" w:sz="0" w:space="0" w:color="auto"/>
            <w:bottom w:val="none" w:sz="0" w:space="0" w:color="auto"/>
            <w:right w:val="none" w:sz="0" w:space="0" w:color="auto"/>
          </w:divBdr>
        </w:div>
        <w:div w:id="1607418250">
          <w:marLeft w:val="0"/>
          <w:marRight w:val="0"/>
          <w:marTop w:val="0"/>
          <w:marBottom w:val="0"/>
          <w:divBdr>
            <w:top w:val="none" w:sz="0" w:space="0" w:color="auto"/>
            <w:left w:val="none" w:sz="0" w:space="0" w:color="auto"/>
            <w:bottom w:val="none" w:sz="0" w:space="0" w:color="auto"/>
            <w:right w:val="none" w:sz="0" w:space="0" w:color="auto"/>
          </w:divBdr>
        </w:div>
        <w:div w:id="1817065005">
          <w:marLeft w:val="0"/>
          <w:marRight w:val="0"/>
          <w:marTop w:val="0"/>
          <w:marBottom w:val="0"/>
          <w:divBdr>
            <w:top w:val="none" w:sz="0" w:space="0" w:color="auto"/>
            <w:left w:val="none" w:sz="0" w:space="0" w:color="auto"/>
            <w:bottom w:val="none" w:sz="0" w:space="0" w:color="auto"/>
            <w:right w:val="none" w:sz="0" w:space="0" w:color="auto"/>
          </w:divBdr>
        </w:div>
      </w:divsChild>
    </w:div>
    <w:div w:id="1844279978">
      <w:bodyDiv w:val="1"/>
      <w:marLeft w:val="0"/>
      <w:marRight w:val="0"/>
      <w:marTop w:val="0"/>
      <w:marBottom w:val="0"/>
      <w:divBdr>
        <w:top w:val="none" w:sz="0" w:space="0" w:color="auto"/>
        <w:left w:val="none" w:sz="0" w:space="0" w:color="auto"/>
        <w:bottom w:val="none" w:sz="0" w:space="0" w:color="auto"/>
        <w:right w:val="none" w:sz="0" w:space="0" w:color="auto"/>
      </w:divBdr>
      <w:divsChild>
        <w:div w:id="2124376044">
          <w:marLeft w:val="0"/>
          <w:marRight w:val="0"/>
          <w:marTop w:val="0"/>
          <w:marBottom w:val="0"/>
          <w:divBdr>
            <w:top w:val="none" w:sz="0" w:space="0" w:color="auto"/>
            <w:left w:val="none" w:sz="0" w:space="0" w:color="auto"/>
            <w:bottom w:val="none" w:sz="0" w:space="0" w:color="auto"/>
            <w:right w:val="none" w:sz="0" w:space="0" w:color="auto"/>
          </w:divBdr>
        </w:div>
      </w:divsChild>
    </w:div>
    <w:div w:id="1896354743">
      <w:bodyDiv w:val="1"/>
      <w:marLeft w:val="0"/>
      <w:marRight w:val="0"/>
      <w:marTop w:val="0"/>
      <w:marBottom w:val="0"/>
      <w:divBdr>
        <w:top w:val="none" w:sz="0" w:space="0" w:color="auto"/>
        <w:left w:val="none" w:sz="0" w:space="0" w:color="auto"/>
        <w:bottom w:val="none" w:sz="0" w:space="0" w:color="auto"/>
        <w:right w:val="none" w:sz="0" w:space="0" w:color="auto"/>
      </w:divBdr>
    </w:div>
    <w:div w:id="1951352361">
      <w:bodyDiv w:val="1"/>
      <w:marLeft w:val="0"/>
      <w:marRight w:val="0"/>
      <w:marTop w:val="0"/>
      <w:marBottom w:val="0"/>
      <w:divBdr>
        <w:top w:val="none" w:sz="0" w:space="0" w:color="auto"/>
        <w:left w:val="none" w:sz="0" w:space="0" w:color="auto"/>
        <w:bottom w:val="none" w:sz="0" w:space="0" w:color="auto"/>
        <w:right w:val="none" w:sz="0" w:space="0" w:color="auto"/>
      </w:divBdr>
    </w:div>
    <w:div w:id="1981760475">
      <w:bodyDiv w:val="1"/>
      <w:marLeft w:val="0"/>
      <w:marRight w:val="0"/>
      <w:marTop w:val="0"/>
      <w:marBottom w:val="0"/>
      <w:divBdr>
        <w:top w:val="none" w:sz="0" w:space="0" w:color="auto"/>
        <w:left w:val="none" w:sz="0" w:space="0" w:color="auto"/>
        <w:bottom w:val="none" w:sz="0" w:space="0" w:color="auto"/>
        <w:right w:val="none" w:sz="0" w:space="0" w:color="auto"/>
      </w:divBdr>
    </w:div>
    <w:div w:id="2001930329">
      <w:bodyDiv w:val="1"/>
      <w:marLeft w:val="0"/>
      <w:marRight w:val="0"/>
      <w:marTop w:val="0"/>
      <w:marBottom w:val="0"/>
      <w:divBdr>
        <w:top w:val="none" w:sz="0" w:space="0" w:color="auto"/>
        <w:left w:val="none" w:sz="0" w:space="0" w:color="auto"/>
        <w:bottom w:val="none" w:sz="0" w:space="0" w:color="auto"/>
        <w:right w:val="none" w:sz="0" w:space="0" w:color="auto"/>
      </w:divBdr>
      <w:divsChild>
        <w:div w:id="1497378345">
          <w:marLeft w:val="0"/>
          <w:marRight w:val="0"/>
          <w:marTop w:val="0"/>
          <w:marBottom w:val="0"/>
          <w:divBdr>
            <w:top w:val="none" w:sz="0" w:space="0" w:color="auto"/>
            <w:left w:val="none" w:sz="0" w:space="0" w:color="auto"/>
            <w:bottom w:val="none" w:sz="0" w:space="0" w:color="auto"/>
            <w:right w:val="none" w:sz="0" w:space="0" w:color="auto"/>
          </w:divBdr>
        </w:div>
      </w:divsChild>
    </w:div>
    <w:div w:id="2042826670">
      <w:bodyDiv w:val="1"/>
      <w:marLeft w:val="0"/>
      <w:marRight w:val="0"/>
      <w:marTop w:val="0"/>
      <w:marBottom w:val="0"/>
      <w:divBdr>
        <w:top w:val="none" w:sz="0" w:space="0" w:color="auto"/>
        <w:left w:val="none" w:sz="0" w:space="0" w:color="auto"/>
        <w:bottom w:val="none" w:sz="0" w:space="0" w:color="auto"/>
        <w:right w:val="none" w:sz="0" w:space="0" w:color="auto"/>
      </w:divBdr>
      <w:divsChild>
        <w:div w:id="110908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7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BFC7-562A-44F9-BD98-BEF1D1F1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Настя</cp:lastModifiedBy>
  <cp:revision>2</cp:revision>
  <cp:lastPrinted>2020-03-18T18:20:00Z</cp:lastPrinted>
  <dcterms:created xsi:type="dcterms:W3CDTF">2024-08-21T12:11:00Z</dcterms:created>
  <dcterms:modified xsi:type="dcterms:W3CDTF">2024-08-21T12:11:00Z</dcterms:modified>
</cp:coreProperties>
</file>