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1" w:rsidRPr="002E549F" w:rsidRDefault="006263E1" w:rsidP="002E549F">
      <w:pPr>
        <w:shd w:val="clear" w:color="auto" w:fill="FFFFFF"/>
        <w:spacing w:after="0" w:line="290" w:lineRule="atLeast"/>
        <w:ind w:firstLine="540"/>
        <w:jc w:val="center"/>
        <w:rPr>
          <w:rFonts w:ascii="Calibri" w:eastAsia="Times New Roman" w:hAnsi="Calibri" w:cs="Arial"/>
          <w:b/>
          <w:color w:val="333333"/>
          <w:sz w:val="40"/>
          <w:szCs w:val="40"/>
        </w:rPr>
      </w:pPr>
      <w:r w:rsidRPr="002E549F">
        <w:rPr>
          <w:rFonts w:ascii="Calibri" w:eastAsia="Times New Roman" w:hAnsi="Calibri" w:cs="Arial"/>
          <w:b/>
          <w:color w:val="333333"/>
          <w:sz w:val="40"/>
          <w:szCs w:val="40"/>
        </w:rPr>
        <w:t>УВАЖАЕМЫЕ КЛИЕНТЫ</w:t>
      </w:r>
    </w:p>
    <w:p w:rsidR="006263E1" w:rsidRDefault="006263E1" w:rsidP="006263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E549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 </w:t>
      </w:r>
      <w:proofErr w:type="gramStart"/>
      <w:r w:rsidRPr="002E549F">
        <w:rPr>
          <w:rFonts w:ascii="Arial" w:eastAsia="Times New Roman" w:hAnsi="Arial" w:cs="Arial"/>
          <w:b/>
          <w:color w:val="333333"/>
          <w:sz w:val="24"/>
          <w:szCs w:val="24"/>
        </w:rPr>
        <w:t>случае</w:t>
      </w:r>
      <w:proofErr w:type="gramEnd"/>
      <w:r w:rsidRPr="002E549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отказа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Вами от гарантийного ремонта и </w:t>
      </w:r>
      <w:r w:rsidRPr="002E549F">
        <w:rPr>
          <w:rFonts w:ascii="Arial" w:eastAsia="Times New Roman" w:hAnsi="Arial" w:cs="Arial"/>
          <w:b/>
          <w:color w:val="333333"/>
          <w:sz w:val="24"/>
          <w:szCs w:val="24"/>
        </w:rPr>
        <w:t>написания заявления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об этом, доводим до Вашего сведения, что в Законе о защите прав потребителя есть </w:t>
      </w:r>
      <w:r w:rsidRPr="002E549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статья 18 пункт 5 </w:t>
      </w:r>
      <w:r>
        <w:rPr>
          <w:rFonts w:ascii="Arial" w:eastAsia="Times New Roman" w:hAnsi="Arial" w:cs="Arial"/>
          <w:color w:val="333333"/>
          <w:sz w:val="24"/>
          <w:szCs w:val="24"/>
        </w:rPr>
        <w:t>последний абзац, в котором говорится:</w:t>
      </w:r>
    </w:p>
    <w:p w:rsidR="002E549F" w:rsidRDefault="002E549F" w:rsidP="006263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263E1" w:rsidRPr="006263E1" w:rsidRDefault="006263E1" w:rsidP="006263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63E1">
        <w:rPr>
          <w:rFonts w:ascii="Arial" w:eastAsia="Times New Roman" w:hAnsi="Arial" w:cs="Arial"/>
          <w:color w:val="333333"/>
          <w:sz w:val="24"/>
          <w:szCs w:val="24"/>
        </w:rPr>
        <w:t>5. Отсутствие 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6263E1" w:rsidRPr="006263E1" w:rsidRDefault="006263E1" w:rsidP="006263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100379"/>
      <w:bookmarkEnd w:id="0"/>
      <w:r w:rsidRPr="006263E1">
        <w:rPr>
          <w:rFonts w:ascii="Arial" w:eastAsia="Times New Roman" w:hAnsi="Arial" w:cs="Arial"/>
          <w:color w:val="333333"/>
          <w:sz w:val="24"/>
          <w:szCs w:val="24"/>
        </w:rP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6263E1" w:rsidRPr="006263E1" w:rsidRDefault="006263E1" w:rsidP="006263E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63E1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4" w:anchor="dst100088" w:history="1">
        <w:r w:rsidRPr="006263E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263E1">
        <w:rPr>
          <w:rFonts w:ascii="Arial" w:eastAsia="Times New Roman" w:hAnsi="Arial" w:cs="Arial"/>
          <w:color w:val="333333"/>
          <w:sz w:val="24"/>
          <w:szCs w:val="24"/>
        </w:rPr>
        <w:t> от 21.12.2004 N 171-ФЗ)</w:t>
      </w:r>
    </w:p>
    <w:p w:rsidR="006263E1" w:rsidRPr="006263E1" w:rsidRDefault="006263E1" w:rsidP="006263E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63E1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6263E1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6263E1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6263E1" w:rsidRPr="006263E1" w:rsidRDefault="006263E1" w:rsidP="006263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29"/>
      <w:bookmarkEnd w:id="1"/>
      <w:r w:rsidRPr="006263E1"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gramStart"/>
      <w:r w:rsidRPr="006263E1">
        <w:rPr>
          <w:rFonts w:ascii="Arial" w:eastAsia="Times New Roman" w:hAnsi="Arial" w:cs="Arial"/>
          <w:color w:val="333333"/>
          <w:sz w:val="24"/>
          <w:szCs w:val="24"/>
        </w:rPr>
        <w:t>случае</w:t>
      </w:r>
      <w:proofErr w:type="gramEnd"/>
      <w:r w:rsidRPr="006263E1">
        <w:rPr>
          <w:rFonts w:ascii="Arial" w:eastAsia="Times New Roman" w:hAnsi="Arial" w:cs="Arial"/>
          <w:color w:val="333333"/>
          <w:sz w:val="24"/>
          <w:szCs w:val="24"/>
        </w:rPr>
        <w:t xml:space="preserve">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 </w:t>
      </w:r>
      <w:hyperlink r:id="rId5" w:anchor="dst100388" w:history="1">
        <w:r w:rsidRPr="006263E1">
          <w:rPr>
            <w:rFonts w:ascii="Arial" w:eastAsia="Times New Roman" w:hAnsi="Arial" w:cs="Arial"/>
            <w:color w:val="666699"/>
            <w:sz w:val="24"/>
            <w:szCs w:val="24"/>
          </w:rPr>
          <w:t>статьями 20</w:t>
        </w:r>
      </w:hyperlink>
      <w:r w:rsidRPr="006263E1">
        <w:rPr>
          <w:rFonts w:ascii="Arial" w:eastAsia="Times New Roman" w:hAnsi="Arial" w:cs="Arial"/>
          <w:color w:val="333333"/>
          <w:sz w:val="24"/>
          <w:szCs w:val="24"/>
        </w:rPr>
        <w:t>, </w:t>
      </w:r>
      <w:hyperlink r:id="rId6" w:anchor="dst100159" w:history="1">
        <w:r w:rsidRPr="006263E1">
          <w:rPr>
            <w:rFonts w:ascii="Arial" w:eastAsia="Times New Roman" w:hAnsi="Arial" w:cs="Arial"/>
            <w:color w:val="666699"/>
            <w:sz w:val="24"/>
            <w:szCs w:val="24"/>
          </w:rPr>
          <w:t>21</w:t>
        </w:r>
      </w:hyperlink>
      <w:r w:rsidRPr="006263E1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7" w:anchor="dst100395" w:history="1">
        <w:r w:rsidRPr="006263E1">
          <w:rPr>
            <w:rFonts w:ascii="Arial" w:eastAsia="Times New Roman" w:hAnsi="Arial" w:cs="Arial"/>
            <w:color w:val="666699"/>
            <w:sz w:val="24"/>
            <w:szCs w:val="24"/>
          </w:rPr>
          <w:t>22</w:t>
        </w:r>
      </w:hyperlink>
      <w:r w:rsidRPr="006263E1">
        <w:rPr>
          <w:rFonts w:ascii="Arial" w:eastAsia="Times New Roman" w:hAnsi="Arial" w:cs="Arial"/>
          <w:color w:val="333333"/>
          <w:sz w:val="24"/>
          <w:szCs w:val="24"/>
        </w:rPr>
        <w:t> 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6263E1" w:rsidRPr="006263E1" w:rsidRDefault="006263E1" w:rsidP="006263E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63E1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6263E1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6263E1">
        <w:rPr>
          <w:rFonts w:ascii="Arial" w:eastAsia="Times New Roman" w:hAnsi="Arial" w:cs="Arial"/>
          <w:color w:val="333333"/>
          <w:sz w:val="24"/>
          <w:szCs w:val="24"/>
        </w:rPr>
        <w:t xml:space="preserve"> ред. Федерального </w:t>
      </w:r>
      <w:hyperlink r:id="rId8" w:anchor="dst100040" w:history="1">
        <w:r w:rsidRPr="006263E1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6263E1">
        <w:rPr>
          <w:rFonts w:ascii="Arial" w:eastAsia="Times New Roman" w:hAnsi="Arial" w:cs="Arial"/>
          <w:color w:val="333333"/>
          <w:sz w:val="24"/>
          <w:szCs w:val="24"/>
        </w:rPr>
        <w:t> от 25.10.2007 N 234-ФЗ)</w:t>
      </w:r>
    </w:p>
    <w:p w:rsidR="006263E1" w:rsidRPr="006263E1" w:rsidRDefault="006263E1" w:rsidP="006263E1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263E1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6263E1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6263E1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6263E1" w:rsidRPr="006263E1" w:rsidRDefault="006263E1" w:rsidP="006263E1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Arial"/>
          <w:b/>
          <w:color w:val="FF0000"/>
          <w:sz w:val="32"/>
          <w:szCs w:val="32"/>
        </w:rPr>
      </w:pPr>
      <w:bookmarkStart w:id="2" w:name="dst100381"/>
      <w:bookmarkEnd w:id="2"/>
      <w:r w:rsidRPr="002E549F">
        <w:rPr>
          <w:rFonts w:ascii="Calibri" w:eastAsia="Times New Roman" w:hAnsi="Calibri" w:cs="Arial"/>
          <w:b/>
          <w:color w:val="FF0000"/>
          <w:sz w:val="32"/>
          <w:szCs w:val="32"/>
        </w:rPr>
        <w:t xml:space="preserve"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</w:t>
      </w:r>
      <w:r w:rsidRPr="002E549F">
        <w:rPr>
          <w:rFonts w:ascii="Calibri" w:eastAsia="Times New Roman" w:hAnsi="Calibri" w:cs="Arial"/>
          <w:b/>
          <w:color w:val="FF0000"/>
          <w:sz w:val="32"/>
          <w:szCs w:val="32"/>
        </w:rPr>
        <w:t>потребитель обязан возместить</w:t>
      </w:r>
      <w:r w:rsidRPr="002E549F">
        <w:rPr>
          <w:rFonts w:ascii="Calibri" w:eastAsia="Times New Roman" w:hAnsi="Calibri" w:cs="Arial"/>
          <w:b/>
          <w:color w:val="FF0000"/>
          <w:sz w:val="32"/>
          <w:szCs w:val="32"/>
        </w:rPr>
        <w:t xml:space="preserve"> продавцу (изготовителю), уполномоченной организации или уполномоченному индивидуальному предпринимателю, импортеру расходы на проведение экспертизы, а также связанные с ее проведением расходы на хранение и транспортировку товара.</w:t>
      </w:r>
    </w:p>
    <w:p w:rsidR="00000000" w:rsidRDefault="002E549F"/>
    <w:sectPr w:rsidR="00000000" w:rsidSect="00626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3E1"/>
    <w:rsid w:val="002E549F"/>
    <w:rsid w:val="0062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63E1"/>
  </w:style>
  <w:style w:type="character" w:customStyle="1" w:styleId="apple-converted-space">
    <w:name w:val="apple-converted-space"/>
    <w:basedOn w:val="a0"/>
    <w:rsid w:val="006263E1"/>
  </w:style>
  <w:style w:type="character" w:styleId="a3">
    <w:name w:val="Hyperlink"/>
    <w:basedOn w:val="a0"/>
    <w:uiPriority w:val="99"/>
    <w:semiHidden/>
    <w:unhideWhenUsed/>
    <w:rsid w:val="00626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055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0449/00616d1e160d7ff7ac8d5a6a8e4525fb75e3b4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49/6dd6c070a38a1de71282c1f0206c1d9131d7446c/" TargetMode="External"/><Relationship Id="rId5" Type="http://schemas.openxmlformats.org/officeDocument/2006/relationships/hyperlink" Target="http://www.consultant.ru/document/cons_doc_LAW_320449/c771be122fddbc6e3087cbf43aa39a85a960a29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72074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>Computer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2019-05-07T05:29:00Z</dcterms:created>
  <dcterms:modified xsi:type="dcterms:W3CDTF">2019-05-07T05:34:00Z</dcterms:modified>
</cp:coreProperties>
</file>