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thinThickSmallGap" w:sz="2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945"/>
      </w:tblGrid>
      <w:tr w:rsidR="00C407B5" w:rsidTr="00FA7F86">
        <w:tc>
          <w:tcPr>
            <w:tcW w:w="3369" w:type="dxa"/>
          </w:tcPr>
          <w:p w:rsidR="00C407B5" w:rsidRDefault="00C407B5">
            <w:pPr>
              <w:rPr>
                <w:lang w:val="en-US"/>
              </w:rPr>
            </w:pPr>
          </w:p>
          <w:p w:rsidR="00C407B5" w:rsidRPr="00C407B5" w:rsidRDefault="00FC2FCF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4050" cy="803244"/>
                  <wp:effectExtent l="0" t="0" r="0" b="0"/>
                  <wp:docPr id="2" name="Рисунок 2" descr="C:\Users\administrator\Documents\1382870.so5lgvhgom.W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1382870.so5lgvhgom.W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0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C407B5" w:rsidRDefault="00C407B5" w:rsidP="00C407B5">
            <w:pPr>
              <w:pStyle w:val="a6"/>
              <w:rPr>
                <w:sz w:val="28"/>
                <w:lang w:val="en-US"/>
              </w:rPr>
            </w:pPr>
          </w:p>
          <w:p w:rsidR="00C407B5" w:rsidRPr="0076102B" w:rsidRDefault="00C407B5" w:rsidP="00C407B5">
            <w:pPr>
              <w:pStyle w:val="a6"/>
              <w:rPr>
                <w:sz w:val="28"/>
              </w:rPr>
            </w:pPr>
            <w:r w:rsidRPr="0076102B">
              <w:rPr>
                <w:sz w:val="28"/>
              </w:rPr>
              <w:t>РЕСПУБЛИКА БАШКОРТОСТАН</w:t>
            </w:r>
          </w:p>
          <w:p w:rsidR="00C407B5" w:rsidRPr="007B7897" w:rsidRDefault="00E834EC" w:rsidP="00E834EC">
            <w:pPr>
              <w:pStyle w:val="1"/>
              <w:jc w:val="left"/>
              <w:outlineLvl w:val="0"/>
              <w:rPr>
                <w:b w:val="0"/>
                <w:bCs w:val="0"/>
                <w:sz w:val="32"/>
              </w:rPr>
            </w:pPr>
            <w:r w:rsidRPr="007B7897">
              <w:rPr>
                <w:b w:val="0"/>
                <w:bCs w:val="0"/>
                <w:sz w:val="32"/>
              </w:rPr>
              <w:t xml:space="preserve">Общество с ограниченной </w:t>
            </w:r>
            <w:r w:rsidR="00C407B5" w:rsidRPr="007B7897">
              <w:rPr>
                <w:b w:val="0"/>
                <w:bCs w:val="0"/>
                <w:sz w:val="32"/>
              </w:rPr>
              <w:t>ответственностью</w:t>
            </w:r>
          </w:p>
          <w:p w:rsidR="00C407B5" w:rsidRPr="0076102B" w:rsidRDefault="00C407B5" w:rsidP="00C407B5">
            <w:pPr>
              <w:pStyle w:val="1"/>
              <w:outlineLvl w:val="0"/>
              <w:rPr>
                <w:sz w:val="32"/>
              </w:rPr>
            </w:pPr>
            <w:r w:rsidRPr="0076102B">
              <w:rPr>
                <w:sz w:val="32"/>
              </w:rPr>
              <w:t>«СЕТЕВАЯ   КОМПАНИЯ»</w:t>
            </w:r>
          </w:p>
          <w:p w:rsidR="00C407B5" w:rsidRDefault="00C407B5"/>
        </w:tc>
      </w:tr>
      <w:tr w:rsidR="00C407B5" w:rsidRPr="00C407B5" w:rsidTr="00FA7F86">
        <w:tc>
          <w:tcPr>
            <w:tcW w:w="3369" w:type="dxa"/>
          </w:tcPr>
          <w:p w:rsidR="00C407B5" w:rsidRPr="00F47E5E" w:rsidRDefault="00C407B5" w:rsidP="00C407B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407B5">
              <w:rPr>
                <w:rFonts w:ascii="Times New Roman" w:hAnsi="Times New Roman" w:cs="Times New Roman"/>
                <w:sz w:val="16"/>
              </w:rPr>
              <w:t xml:space="preserve">452410, п. </w:t>
            </w:r>
            <w:proofErr w:type="spellStart"/>
            <w:r w:rsidRPr="00C407B5">
              <w:rPr>
                <w:rFonts w:ascii="Times New Roman" w:hAnsi="Times New Roman" w:cs="Times New Roman"/>
                <w:sz w:val="16"/>
              </w:rPr>
              <w:t>Иглино</w:t>
            </w:r>
            <w:proofErr w:type="spellEnd"/>
            <w:r w:rsidRPr="00C407B5">
              <w:rPr>
                <w:rFonts w:ascii="Times New Roman" w:hAnsi="Times New Roman" w:cs="Times New Roman"/>
                <w:sz w:val="16"/>
              </w:rPr>
              <w:t>, ул. Строителей 1</w:t>
            </w:r>
          </w:p>
          <w:p w:rsidR="00C407B5" w:rsidRPr="00F47E5E" w:rsidRDefault="00C407B5" w:rsidP="00C407B5">
            <w:pPr>
              <w:jc w:val="center"/>
            </w:pPr>
            <w:r w:rsidRPr="00C407B5">
              <w:rPr>
                <w:rFonts w:ascii="Times New Roman" w:hAnsi="Times New Roman" w:cs="Times New Roman"/>
                <w:sz w:val="16"/>
              </w:rPr>
              <w:t>тел: 2-53-32, 2-53-33, факс 2-53-32</w:t>
            </w:r>
          </w:p>
        </w:tc>
        <w:tc>
          <w:tcPr>
            <w:tcW w:w="6945" w:type="dxa"/>
          </w:tcPr>
          <w:p w:rsidR="00C407B5" w:rsidRPr="00F47E5E" w:rsidRDefault="00C407B5" w:rsidP="00C407B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407B5">
              <w:rPr>
                <w:rFonts w:ascii="Times New Roman" w:hAnsi="Times New Roman" w:cs="Times New Roman"/>
                <w:sz w:val="16"/>
              </w:rPr>
              <w:t xml:space="preserve">ИНН 0224011640    </w:t>
            </w:r>
            <w:proofErr w:type="gramStart"/>
            <w:r w:rsidRPr="00C407B5">
              <w:rPr>
                <w:rFonts w:ascii="Times New Roman" w:hAnsi="Times New Roman" w:cs="Times New Roman"/>
                <w:sz w:val="16"/>
              </w:rPr>
              <w:t>Р</w:t>
            </w:r>
            <w:proofErr w:type="gramEnd"/>
            <w:r w:rsidRPr="00C407B5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C407B5">
              <w:rPr>
                <w:rFonts w:ascii="Times New Roman" w:hAnsi="Times New Roman" w:cs="Times New Roman"/>
                <w:sz w:val="16"/>
              </w:rPr>
              <w:t>сч</w:t>
            </w:r>
            <w:proofErr w:type="spellEnd"/>
            <w:r w:rsidRPr="00C407B5">
              <w:rPr>
                <w:rFonts w:ascii="Times New Roman" w:hAnsi="Times New Roman" w:cs="Times New Roman"/>
                <w:sz w:val="16"/>
              </w:rPr>
              <w:t xml:space="preserve"> 40702810101110000173     БИК 048073739    КПП  022401001</w:t>
            </w:r>
          </w:p>
          <w:p w:rsidR="00C407B5" w:rsidRPr="00C407B5" w:rsidRDefault="00C407B5" w:rsidP="00C407B5">
            <w:pPr>
              <w:jc w:val="center"/>
              <w:rPr>
                <w:rFonts w:ascii="Times New Roman" w:hAnsi="Times New Roman" w:cs="Times New Roman"/>
              </w:rPr>
            </w:pPr>
            <w:r w:rsidRPr="00C407B5">
              <w:rPr>
                <w:rFonts w:ascii="Times New Roman" w:hAnsi="Times New Roman" w:cs="Times New Roman"/>
                <w:sz w:val="16"/>
              </w:rPr>
              <w:t>К/</w:t>
            </w:r>
            <w:proofErr w:type="spellStart"/>
            <w:r w:rsidRPr="00C407B5">
              <w:rPr>
                <w:rFonts w:ascii="Times New Roman" w:hAnsi="Times New Roman" w:cs="Times New Roman"/>
                <w:sz w:val="16"/>
              </w:rPr>
              <w:t>сч</w:t>
            </w:r>
            <w:proofErr w:type="spellEnd"/>
            <w:r w:rsidRPr="00C407B5">
              <w:rPr>
                <w:rFonts w:ascii="Times New Roman" w:hAnsi="Times New Roman" w:cs="Times New Roman"/>
                <w:sz w:val="16"/>
              </w:rPr>
              <w:t xml:space="preserve"> 30101810900000000739 в </w:t>
            </w:r>
            <w:proofErr w:type="spellStart"/>
            <w:r w:rsidRPr="00C407B5">
              <w:rPr>
                <w:rFonts w:ascii="Times New Roman" w:hAnsi="Times New Roman" w:cs="Times New Roman"/>
                <w:sz w:val="16"/>
              </w:rPr>
              <w:t>Иглинском</w:t>
            </w:r>
            <w:proofErr w:type="spellEnd"/>
            <w:r w:rsidRPr="00C407B5">
              <w:rPr>
                <w:rFonts w:ascii="Times New Roman" w:hAnsi="Times New Roman" w:cs="Times New Roman"/>
                <w:sz w:val="16"/>
              </w:rPr>
              <w:t xml:space="preserve"> доп. офисе ОАО «Социнвестбанк» г. Уфа</w:t>
            </w:r>
          </w:p>
        </w:tc>
      </w:tr>
    </w:tbl>
    <w:p w:rsidR="00E65B40" w:rsidRDefault="00E65B40" w:rsidP="00E65B40">
      <w:pPr>
        <w:rPr>
          <w:rFonts w:ascii="Arial" w:hAnsi="Arial"/>
          <w:sz w:val="20"/>
        </w:rPr>
      </w:pPr>
    </w:p>
    <w:p w:rsidR="007C4D7B" w:rsidRPr="00BE0275" w:rsidRDefault="007C4D7B" w:rsidP="007C4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7B" w:rsidRPr="007C4D7B" w:rsidRDefault="007C4D7B" w:rsidP="007C4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D7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C4D7B" w:rsidRPr="007C4D7B" w:rsidRDefault="007C4D7B" w:rsidP="007C4D7B">
      <w:pPr>
        <w:pStyle w:val="1"/>
        <w:rPr>
          <w:sz w:val="28"/>
          <w:szCs w:val="28"/>
        </w:rPr>
      </w:pPr>
      <w:r w:rsidRPr="007C4D7B">
        <w:rPr>
          <w:sz w:val="28"/>
          <w:szCs w:val="28"/>
        </w:rPr>
        <w:t xml:space="preserve">№ </w:t>
      </w:r>
      <w:r w:rsidRPr="00C77A6A">
        <w:rPr>
          <w:sz w:val="28"/>
          <w:szCs w:val="28"/>
          <w:u w:val="single"/>
        </w:rPr>
        <w:t>_</w:t>
      </w:r>
      <w:r w:rsidR="00E65744">
        <w:rPr>
          <w:sz w:val="28"/>
          <w:szCs w:val="28"/>
          <w:u w:val="single"/>
          <w:lang w:val="en-US"/>
        </w:rPr>
        <w:t>1</w:t>
      </w:r>
      <w:bookmarkStart w:id="0" w:name="_GoBack"/>
      <w:bookmarkEnd w:id="0"/>
      <w:r w:rsidR="00BE0275" w:rsidRPr="00C77A6A">
        <w:rPr>
          <w:sz w:val="28"/>
          <w:szCs w:val="28"/>
          <w:u w:val="single"/>
        </w:rPr>
        <w:t>/1</w:t>
      </w:r>
      <w:r w:rsidRPr="00C77A6A">
        <w:rPr>
          <w:sz w:val="28"/>
          <w:szCs w:val="28"/>
          <w:u w:val="single"/>
        </w:rPr>
        <w:t>_</w:t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  <w:t xml:space="preserve">       «</w:t>
      </w:r>
      <w:r w:rsidRPr="007C4D7B">
        <w:rPr>
          <w:sz w:val="28"/>
          <w:szCs w:val="28"/>
          <w:u w:val="single"/>
        </w:rPr>
        <w:t xml:space="preserve"> </w:t>
      </w:r>
      <w:r w:rsidR="00E65744">
        <w:rPr>
          <w:sz w:val="28"/>
          <w:szCs w:val="28"/>
          <w:u w:val="single"/>
          <w:lang w:val="en-US"/>
        </w:rPr>
        <w:t>09</w:t>
      </w:r>
      <w:r w:rsidRPr="007C4D7B">
        <w:rPr>
          <w:sz w:val="28"/>
          <w:szCs w:val="28"/>
          <w:u w:val="single"/>
        </w:rPr>
        <w:t xml:space="preserve"> </w:t>
      </w:r>
      <w:r w:rsidRPr="007C4D7B">
        <w:rPr>
          <w:sz w:val="28"/>
          <w:szCs w:val="28"/>
        </w:rPr>
        <w:t xml:space="preserve">» </w:t>
      </w:r>
      <w:r w:rsidRPr="007C4D7B">
        <w:rPr>
          <w:sz w:val="28"/>
          <w:szCs w:val="28"/>
          <w:u w:val="single"/>
        </w:rPr>
        <w:t>января</w:t>
      </w:r>
      <w:r w:rsidRPr="007C4D7B">
        <w:rPr>
          <w:sz w:val="28"/>
          <w:szCs w:val="28"/>
        </w:rPr>
        <w:t xml:space="preserve"> </w:t>
      </w:r>
      <w:r w:rsidRPr="007C4D7B">
        <w:rPr>
          <w:sz w:val="28"/>
          <w:szCs w:val="28"/>
          <w:u w:val="single"/>
        </w:rPr>
        <w:t>20</w:t>
      </w:r>
      <w:r w:rsidR="00E65744">
        <w:rPr>
          <w:sz w:val="28"/>
          <w:szCs w:val="28"/>
          <w:u w:val="single"/>
          <w:lang w:val="en-US"/>
        </w:rPr>
        <w:t>20</w:t>
      </w:r>
      <w:r w:rsidRPr="007C4D7B">
        <w:rPr>
          <w:sz w:val="28"/>
          <w:szCs w:val="28"/>
          <w:u w:val="single"/>
        </w:rPr>
        <w:t>г.</w:t>
      </w:r>
    </w:p>
    <w:p w:rsidR="007C4D7B" w:rsidRPr="007C4D7B" w:rsidRDefault="007C4D7B" w:rsidP="007C4D7B">
      <w:pPr>
        <w:pStyle w:val="1"/>
        <w:rPr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  <w:r w:rsidRPr="007C4D7B">
        <w:rPr>
          <w:b w:val="0"/>
          <w:sz w:val="24"/>
        </w:rPr>
        <w:t>О создании Закупочной комиссии по размещению заказов путем</w:t>
      </w:r>
    </w:p>
    <w:p w:rsidR="007C4D7B" w:rsidRPr="007C4D7B" w:rsidRDefault="007C4D7B" w:rsidP="007C4D7B">
      <w:pPr>
        <w:pStyle w:val="1"/>
        <w:rPr>
          <w:b w:val="0"/>
          <w:sz w:val="24"/>
        </w:rPr>
      </w:pPr>
      <w:r w:rsidRPr="007C4D7B">
        <w:rPr>
          <w:b w:val="0"/>
          <w:sz w:val="24"/>
        </w:rPr>
        <w:t>проведения конкурсов, аукционов, запросов котировок цен на товары,</w:t>
      </w:r>
    </w:p>
    <w:p w:rsidR="007C4D7B" w:rsidRPr="007C4D7B" w:rsidRDefault="007C4D7B" w:rsidP="007C4D7B">
      <w:pPr>
        <w:pStyle w:val="1"/>
        <w:rPr>
          <w:b w:val="0"/>
          <w:sz w:val="24"/>
        </w:rPr>
      </w:pPr>
      <w:r w:rsidRPr="007C4D7B">
        <w:rPr>
          <w:b w:val="0"/>
          <w:sz w:val="24"/>
        </w:rPr>
        <w:t xml:space="preserve">работы, услуги в </w:t>
      </w:r>
      <w:r w:rsidRPr="007C4D7B">
        <w:rPr>
          <w:b w:val="0"/>
          <w:sz w:val="24"/>
          <w:u w:val="single"/>
        </w:rPr>
        <w:t>20</w:t>
      </w:r>
      <w:r w:rsidR="00E65744">
        <w:rPr>
          <w:b w:val="0"/>
          <w:sz w:val="24"/>
          <w:u w:val="single"/>
          <w:lang w:val="en-US"/>
        </w:rPr>
        <w:t>20</w:t>
      </w:r>
      <w:r w:rsidRPr="007C4D7B">
        <w:rPr>
          <w:b w:val="0"/>
          <w:sz w:val="24"/>
          <w:u w:val="single"/>
        </w:rPr>
        <w:t xml:space="preserve"> г.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ind w:firstLine="708"/>
        <w:jc w:val="both"/>
        <w:rPr>
          <w:b w:val="0"/>
          <w:sz w:val="24"/>
        </w:rPr>
      </w:pPr>
      <w:r w:rsidRPr="007C4D7B">
        <w:rPr>
          <w:b w:val="0"/>
          <w:sz w:val="24"/>
        </w:rPr>
        <w:t>В целях установления единого порядка размещения заказов, развития добросовестной конкуренции, обеспечения гласности и прозрачности размещения заказов, предотвращения коррупции и других злоупотреблений в сфере размещения заказов и в соответствии Федерального закона № 223 – ФЗ от 18.07.2011г. «О закупках товаров, работ, услуг отдельными видами юридических лиц».</w:t>
      </w: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  <w:r w:rsidRPr="007C4D7B">
        <w:rPr>
          <w:b w:val="0"/>
          <w:sz w:val="24"/>
        </w:rPr>
        <w:t>Приказываю:</w:t>
      </w: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ind w:firstLine="708"/>
        <w:jc w:val="both"/>
        <w:rPr>
          <w:b w:val="0"/>
          <w:sz w:val="24"/>
        </w:rPr>
      </w:pPr>
      <w:r w:rsidRPr="007C4D7B">
        <w:rPr>
          <w:b w:val="0"/>
          <w:sz w:val="24"/>
        </w:rPr>
        <w:t>1. Создать Закупочную комиссию по размещению заказов на поставку товаров, выполнение работ, оказание услуг, необходимых для бесперебойной работ</w:t>
      </w:r>
      <w:proofErr w:type="gramStart"/>
      <w:r w:rsidRPr="007C4D7B">
        <w:rPr>
          <w:b w:val="0"/>
          <w:sz w:val="24"/>
        </w:rPr>
        <w:t>ы ООО</w:t>
      </w:r>
      <w:proofErr w:type="gramEnd"/>
      <w:r w:rsidRPr="007C4D7B">
        <w:rPr>
          <w:b w:val="0"/>
          <w:sz w:val="24"/>
        </w:rPr>
        <w:t xml:space="preserve"> «Сетевая компания»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ind w:firstLine="708"/>
        <w:jc w:val="both"/>
        <w:rPr>
          <w:b w:val="0"/>
          <w:sz w:val="24"/>
        </w:rPr>
      </w:pPr>
      <w:r w:rsidRPr="007C4D7B">
        <w:rPr>
          <w:b w:val="0"/>
          <w:sz w:val="24"/>
        </w:rPr>
        <w:t>2. Утвердить состав закупочной комиссии: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- Председатель комиссии – Аминев А.Х.- генеральный директор </w:t>
      </w:r>
    </w:p>
    <w:p w:rsidR="007C4D7B" w:rsidRPr="00BE0275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>Члены комиссии: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- </w:t>
      </w:r>
      <w:r w:rsidR="00BE0275">
        <w:rPr>
          <w:b w:val="0"/>
          <w:sz w:val="24"/>
        </w:rPr>
        <w:t>Крылов М.Ю.</w:t>
      </w:r>
      <w:r w:rsidRPr="007C4D7B">
        <w:rPr>
          <w:b w:val="0"/>
          <w:sz w:val="24"/>
        </w:rPr>
        <w:t xml:space="preserve"> –</w:t>
      </w:r>
      <w:r w:rsidR="002447D2">
        <w:rPr>
          <w:b w:val="0"/>
          <w:sz w:val="24"/>
        </w:rPr>
        <w:t xml:space="preserve"> первый</w:t>
      </w:r>
      <w:r w:rsidRPr="007C4D7B">
        <w:rPr>
          <w:b w:val="0"/>
          <w:sz w:val="24"/>
        </w:rPr>
        <w:t xml:space="preserve"> зам. генерального директора</w:t>
      </w:r>
      <w:r w:rsidR="00BE0275">
        <w:rPr>
          <w:b w:val="0"/>
          <w:sz w:val="24"/>
        </w:rPr>
        <w:t>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- </w:t>
      </w:r>
      <w:proofErr w:type="spellStart"/>
      <w:r w:rsidR="00BE0275" w:rsidRPr="00BE0275">
        <w:rPr>
          <w:b w:val="0"/>
          <w:sz w:val="24"/>
        </w:rPr>
        <w:t>Асадуллин</w:t>
      </w:r>
      <w:proofErr w:type="spellEnd"/>
      <w:r w:rsidR="00BE0275" w:rsidRPr="00BE0275">
        <w:rPr>
          <w:b w:val="0"/>
          <w:sz w:val="24"/>
        </w:rPr>
        <w:t xml:space="preserve"> Ф.К.</w:t>
      </w:r>
      <w:r w:rsidRPr="007C4D7B">
        <w:rPr>
          <w:b w:val="0"/>
          <w:sz w:val="24"/>
        </w:rPr>
        <w:t xml:space="preserve"> – главный </w:t>
      </w:r>
      <w:r w:rsidR="00BE0275">
        <w:rPr>
          <w:b w:val="0"/>
          <w:sz w:val="24"/>
        </w:rPr>
        <w:t>инженер</w:t>
      </w:r>
      <w:r w:rsidRPr="007C4D7B">
        <w:rPr>
          <w:b w:val="0"/>
          <w:sz w:val="24"/>
        </w:rPr>
        <w:t>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>- Бердников В.Н. – инженер по комплектации оборудования.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- Галиуллин И.Х. – </w:t>
      </w:r>
      <w:r w:rsidR="00BE0275">
        <w:rPr>
          <w:b w:val="0"/>
          <w:sz w:val="24"/>
        </w:rPr>
        <w:t xml:space="preserve">инженер - </w:t>
      </w:r>
      <w:r w:rsidRPr="007C4D7B">
        <w:rPr>
          <w:b w:val="0"/>
          <w:sz w:val="24"/>
        </w:rPr>
        <w:t>программист.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ind w:firstLine="708"/>
        <w:jc w:val="both"/>
        <w:rPr>
          <w:b w:val="0"/>
          <w:sz w:val="24"/>
        </w:rPr>
      </w:pPr>
      <w:r w:rsidRPr="007C4D7B">
        <w:rPr>
          <w:b w:val="0"/>
          <w:sz w:val="24"/>
        </w:rPr>
        <w:t xml:space="preserve">3. </w:t>
      </w:r>
      <w:proofErr w:type="gramStart"/>
      <w:r w:rsidRPr="007C4D7B">
        <w:rPr>
          <w:b w:val="0"/>
          <w:sz w:val="24"/>
        </w:rPr>
        <w:t>Контроль за</w:t>
      </w:r>
      <w:proofErr w:type="gramEnd"/>
      <w:r w:rsidRPr="007C4D7B">
        <w:rPr>
          <w:b w:val="0"/>
          <w:sz w:val="24"/>
        </w:rPr>
        <w:t xml:space="preserve"> исполнением настоящего Приказа возложить на генерального директора Аминева А.Х.</w:t>
      </w:r>
    </w:p>
    <w:p w:rsidR="007C4D7B" w:rsidRPr="007C4D7B" w:rsidRDefault="007C4D7B" w:rsidP="007C4D7B">
      <w:pPr>
        <w:pStyle w:val="1"/>
        <w:jc w:val="both"/>
        <w:rPr>
          <w:b w:val="0"/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rPr>
          <w:b w:val="0"/>
          <w:sz w:val="24"/>
        </w:rPr>
      </w:pPr>
    </w:p>
    <w:p w:rsidR="007C4D7B" w:rsidRPr="007C4D7B" w:rsidRDefault="007C4D7B" w:rsidP="007C4D7B">
      <w:pPr>
        <w:pStyle w:val="1"/>
        <w:jc w:val="left"/>
        <w:rPr>
          <w:sz w:val="28"/>
          <w:szCs w:val="28"/>
        </w:rPr>
      </w:pPr>
      <w:r w:rsidRPr="007C4D7B">
        <w:rPr>
          <w:sz w:val="28"/>
          <w:szCs w:val="28"/>
        </w:rPr>
        <w:t xml:space="preserve">       </w:t>
      </w:r>
      <w:r w:rsidRPr="007C4D7B">
        <w:rPr>
          <w:sz w:val="28"/>
          <w:szCs w:val="28"/>
        </w:rPr>
        <w:tab/>
        <w:t>Генеральный директор</w:t>
      </w:r>
    </w:p>
    <w:p w:rsidR="007C4D7B" w:rsidRPr="007C4D7B" w:rsidRDefault="007C4D7B" w:rsidP="007C4D7B">
      <w:pPr>
        <w:pStyle w:val="1"/>
        <w:ind w:firstLine="708"/>
        <w:jc w:val="left"/>
        <w:rPr>
          <w:sz w:val="28"/>
          <w:szCs w:val="28"/>
        </w:rPr>
      </w:pPr>
      <w:r w:rsidRPr="007C4D7B">
        <w:rPr>
          <w:sz w:val="28"/>
          <w:szCs w:val="28"/>
        </w:rPr>
        <w:t xml:space="preserve">ООО «Сетевая компания» </w:t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</w:r>
      <w:r w:rsidRPr="007C4D7B">
        <w:rPr>
          <w:sz w:val="28"/>
          <w:szCs w:val="28"/>
        </w:rPr>
        <w:tab/>
        <w:t>А.Х.Аминев</w:t>
      </w:r>
    </w:p>
    <w:sectPr w:rsidR="007C4D7B" w:rsidRPr="007C4D7B" w:rsidSect="00E65B4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B5"/>
    <w:rsid w:val="002447D2"/>
    <w:rsid w:val="00263942"/>
    <w:rsid w:val="005B1B01"/>
    <w:rsid w:val="005B62A1"/>
    <w:rsid w:val="005F0FE3"/>
    <w:rsid w:val="006160F8"/>
    <w:rsid w:val="006C7787"/>
    <w:rsid w:val="00745BBB"/>
    <w:rsid w:val="0076102B"/>
    <w:rsid w:val="007B7897"/>
    <w:rsid w:val="007C4D7B"/>
    <w:rsid w:val="007C6C63"/>
    <w:rsid w:val="00BE0275"/>
    <w:rsid w:val="00BE7615"/>
    <w:rsid w:val="00C407B5"/>
    <w:rsid w:val="00C77A6A"/>
    <w:rsid w:val="00C81FCC"/>
    <w:rsid w:val="00E1224F"/>
    <w:rsid w:val="00E65744"/>
    <w:rsid w:val="00E65B40"/>
    <w:rsid w:val="00E834EC"/>
    <w:rsid w:val="00F47E5E"/>
    <w:rsid w:val="00FA7F86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07B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Title"/>
    <w:basedOn w:val="a"/>
    <w:link w:val="a7"/>
    <w:qFormat/>
    <w:rsid w:val="00C407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7">
    <w:name w:val="Название Знак"/>
    <w:basedOn w:val="a0"/>
    <w:link w:val="a6"/>
    <w:rsid w:val="00C407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1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0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F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7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07B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6">
    <w:name w:val="Title"/>
    <w:basedOn w:val="a"/>
    <w:link w:val="a7"/>
    <w:qFormat/>
    <w:rsid w:val="00C407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7">
    <w:name w:val="Название Знак"/>
    <w:basedOn w:val="a0"/>
    <w:link w:val="a6"/>
    <w:rsid w:val="00C407B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81F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2019-02-04T09:44:00Z</cp:lastPrinted>
  <dcterms:created xsi:type="dcterms:W3CDTF">2020-02-06T05:21:00Z</dcterms:created>
  <dcterms:modified xsi:type="dcterms:W3CDTF">2020-02-06T05:21:00Z</dcterms:modified>
</cp:coreProperties>
</file>