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8EE" w:rsidRDefault="0069563B" w:rsidP="006956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 раскрытии информации о порядке и условиях выполнения запросов на предоставление информации о доступе</w:t>
      </w:r>
    </w:p>
    <w:p w:rsidR="0069563B" w:rsidRDefault="0069563B" w:rsidP="0069563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 конкретным объектам инфраструктуры, а также о размере платы за предоставление информации</w:t>
      </w:r>
    </w:p>
    <w:tbl>
      <w:tblPr>
        <w:tblStyle w:val="a3"/>
        <w:tblW w:w="0" w:type="auto"/>
        <w:tblLook w:val="04A0"/>
      </w:tblPr>
      <w:tblGrid>
        <w:gridCol w:w="2235"/>
        <w:gridCol w:w="1842"/>
        <w:gridCol w:w="2127"/>
        <w:gridCol w:w="2268"/>
        <w:gridCol w:w="2268"/>
        <w:gridCol w:w="2551"/>
        <w:gridCol w:w="2323"/>
      </w:tblGrid>
      <w:tr w:rsidR="00030D8A" w:rsidTr="00030D8A">
        <w:trPr>
          <w:trHeight w:val="1107"/>
        </w:trPr>
        <w:tc>
          <w:tcPr>
            <w:tcW w:w="2235" w:type="dxa"/>
            <w:vMerge w:val="restart"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  <w:r w:rsidRPr="00FB4025">
              <w:rPr>
                <w:sz w:val="20"/>
                <w:szCs w:val="20"/>
              </w:rPr>
              <w:t>Субъект Российской Федерации, муниципальный район, городской округ, населенный пунк</w:t>
            </w:r>
            <w:proofErr w:type="gramStart"/>
            <w:r w:rsidRPr="00FB4025">
              <w:rPr>
                <w:sz w:val="20"/>
                <w:szCs w:val="20"/>
              </w:rPr>
              <w:t>т(</w:t>
            </w:r>
            <w:proofErr w:type="gramEnd"/>
            <w:r w:rsidRPr="00FB4025">
              <w:rPr>
                <w:sz w:val="20"/>
                <w:szCs w:val="20"/>
              </w:rPr>
              <w:t>городской, сельский)</w:t>
            </w:r>
          </w:p>
        </w:tc>
        <w:tc>
          <w:tcPr>
            <w:tcW w:w="1842" w:type="dxa"/>
            <w:vMerge w:val="restart"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  <w:r w:rsidRPr="00FB4025">
              <w:rPr>
                <w:sz w:val="20"/>
                <w:szCs w:val="20"/>
              </w:rPr>
              <w:t>Наименование объекта инфраструктуры</w:t>
            </w:r>
          </w:p>
        </w:tc>
        <w:tc>
          <w:tcPr>
            <w:tcW w:w="2127" w:type="dxa"/>
            <w:vMerge w:val="restart"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  <w:r w:rsidRPr="00FB4025">
              <w:rPr>
                <w:sz w:val="20"/>
                <w:szCs w:val="20"/>
              </w:rPr>
              <w:t>Адрес для направления запроса на предоставление информации о доступе к конкретным объектам инфраструктуры</w:t>
            </w:r>
          </w:p>
        </w:tc>
        <w:tc>
          <w:tcPr>
            <w:tcW w:w="4536" w:type="dxa"/>
            <w:gridSpan w:val="2"/>
          </w:tcPr>
          <w:p w:rsidR="00030D8A" w:rsidRDefault="00030D8A" w:rsidP="00030D8A">
            <w:pPr>
              <w:jc w:val="center"/>
              <w:rPr>
                <w:sz w:val="20"/>
                <w:szCs w:val="20"/>
              </w:rPr>
            </w:pPr>
            <w:r w:rsidRPr="00FB4025">
              <w:rPr>
                <w:sz w:val="20"/>
                <w:szCs w:val="20"/>
              </w:rPr>
              <w:t xml:space="preserve">Срок выполнения запроса на предоставление </w:t>
            </w:r>
            <w:r>
              <w:rPr>
                <w:sz w:val="20"/>
                <w:szCs w:val="20"/>
              </w:rPr>
              <w:t xml:space="preserve"> информации о доступе к конкретным объектам инфраструктуры</w:t>
            </w:r>
          </w:p>
          <w:p w:rsidR="00030D8A" w:rsidRDefault="00030D8A" w:rsidP="00030D8A">
            <w:pPr>
              <w:jc w:val="center"/>
              <w:rPr>
                <w:sz w:val="20"/>
                <w:szCs w:val="20"/>
              </w:rPr>
            </w:pPr>
          </w:p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  <w:r w:rsidRPr="00FB4025">
              <w:rPr>
                <w:sz w:val="20"/>
                <w:szCs w:val="20"/>
              </w:rPr>
              <w:t>Размер платы за предоставление информации о доступе к конкретным объектам инфраструктуры в случае, когда требуется проведение работ по осмотру, измерению, обследованию объекта инфраструктуры</w:t>
            </w:r>
          </w:p>
        </w:tc>
        <w:tc>
          <w:tcPr>
            <w:tcW w:w="2323" w:type="dxa"/>
            <w:vMerge w:val="restart"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  <w:r w:rsidRPr="00FB4025">
              <w:rPr>
                <w:sz w:val="20"/>
                <w:szCs w:val="20"/>
              </w:rPr>
              <w:t>Перечень требований к содержанию запроса на предоставление информации о доступе к конкретным объектам инфраструктуры и условиям его выполнения</w:t>
            </w:r>
          </w:p>
        </w:tc>
      </w:tr>
      <w:tr w:rsidR="00030D8A" w:rsidTr="00030D8A">
        <w:trPr>
          <w:trHeight w:val="1107"/>
        </w:trPr>
        <w:tc>
          <w:tcPr>
            <w:tcW w:w="2235" w:type="dxa"/>
            <w:vMerge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30D8A" w:rsidRPr="00FB4025" w:rsidRDefault="00030D8A" w:rsidP="0003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случае, когда не требуется выполнение работ по осмотру, измерению, обследованию объекта инфраструктуры</w:t>
            </w:r>
          </w:p>
        </w:tc>
        <w:tc>
          <w:tcPr>
            <w:tcW w:w="2268" w:type="dxa"/>
          </w:tcPr>
          <w:p w:rsidR="00030D8A" w:rsidRPr="00FB4025" w:rsidRDefault="00030D8A" w:rsidP="0003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случае, когда требуется выполнение работ по осмотру, измерению, обследованию объекта инфраструктуры</w:t>
            </w:r>
          </w:p>
        </w:tc>
        <w:tc>
          <w:tcPr>
            <w:tcW w:w="2551" w:type="dxa"/>
            <w:vMerge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3" w:type="dxa"/>
            <w:vMerge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</w:p>
        </w:tc>
      </w:tr>
      <w:tr w:rsidR="00030D8A" w:rsidTr="00030D8A">
        <w:trPr>
          <w:trHeight w:val="330"/>
        </w:trPr>
        <w:tc>
          <w:tcPr>
            <w:tcW w:w="2235" w:type="dxa"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030D8A" w:rsidRPr="00FB4025" w:rsidRDefault="00030D8A" w:rsidP="0003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030D8A" w:rsidRPr="00FB4025" w:rsidRDefault="00030D8A" w:rsidP="00030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3" w:type="dxa"/>
          </w:tcPr>
          <w:p w:rsidR="00030D8A" w:rsidRPr="00FB4025" w:rsidRDefault="00030D8A" w:rsidP="0069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30D8A" w:rsidTr="00030D8A">
        <w:trPr>
          <w:trHeight w:val="330"/>
        </w:trPr>
        <w:tc>
          <w:tcPr>
            <w:tcW w:w="2235" w:type="dxa"/>
          </w:tcPr>
          <w:p w:rsidR="00030D8A" w:rsidRDefault="00030D8A" w:rsidP="0069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 Башкортостан, </w:t>
            </w:r>
            <w:proofErr w:type="spellStart"/>
            <w:r>
              <w:rPr>
                <w:sz w:val="20"/>
                <w:szCs w:val="20"/>
              </w:rPr>
              <w:t>Иглинский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глино</w:t>
            </w:r>
            <w:proofErr w:type="spellEnd"/>
            <w:r>
              <w:rPr>
                <w:sz w:val="20"/>
                <w:szCs w:val="20"/>
              </w:rPr>
              <w:t>, ул.Строителей,1</w:t>
            </w:r>
          </w:p>
        </w:tc>
        <w:tc>
          <w:tcPr>
            <w:tcW w:w="1842" w:type="dxa"/>
          </w:tcPr>
          <w:p w:rsidR="00030D8A" w:rsidRDefault="00030D8A" w:rsidP="0069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Опоры ВЛ</w:t>
            </w:r>
            <w:r w:rsidR="000A5C2F">
              <w:rPr>
                <w:sz w:val="20"/>
                <w:szCs w:val="20"/>
              </w:rPr>
              <w:t xml:space="preserve"> 0,4-10кВ</w:t>
            </w:r>
          </w:p>
        </w:tc>
        <w:tc>
          <w:tcPr>
            <w:tcW w:w="2127" w:type="dxa"/>
          </w:tcPr>
          <w:p w:rsidR="00030D8A" w:rsidRDefault="00030D8A" w:rsidP="00695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452411, Республика Башкортостан, </w:t>
            </w:r>
            <w:proofErr w:type="spellStart"/>
            <w:r>
              <w:rPr>
                <w:sz w:val="20"/>
                <w:szCs w:val="20"/>
              </w:rPr>
              <w:t>Иглинский</w:t>
            </w:r>
            <w:proofErr w:type="spellEnd"/>
            <w:r>
              <w:rPr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глино</w:t>
            </w:r>
            <w:proofErr w:type="spellEnd"/>
            <w:r>
              <w:rPr>
                <w:sz w:val="20"/>
                <w:szCs w:val="20"/>
              </w:rPr>
              <w:t>, ул.Строителей,1</w:t>
            </w:r>
          </w:p>
        </w:tc>
        <w:tc>
          <w:tcPr>
            <w:tcW w:w="2268" w:type="dxa"/>
          </w:tcPr>
          <w:p w:rsidR="00030D8A" w:rsidRDefault="007232E8" w:rsidP="00723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рабочих дней</w:t>
            </w:r>
          </w:p>
        </w:tc>
        <w:tc>
          <w:tcPr>
            <w:tcW w:w="2268" w:type="dxa"/>
          </w:tcPr>
          <w:p w:rsidR="00030D8A" w:rsidRDefault="007232E8" w:rsidP="00723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рабочих дней</w:t>
            </w:r>
          </w:p>
        </w:tc>
        <w:tc>
          <w:tcPr>
            <w:tcW w:w="2551" w:type="dxa"/>
          </w:tcPr>
          <w:p w:rsidR="00030D8A" w:rsidRPr="007232E8" w:rsidRDefault="007232E8" w:rsidP="0069563B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7232E8">
              <w:rPr>
                <w:color w:val="FF0000"/>
                <w:sz w:val="20"/>
                <w:szCs w:val="20"/>
              </w:rPr>
              <w:t>Указана</w:t>
            </w:r>
            <w:proofErr w:type="gramEnd"/>
            <w:r w:rsidRPr="007232E8">
              <w:rPr>
                <w:color w:val="FF0000"/>
                <w:sz w:val="20"/>
                <w:szCs w:val="20"/>
              </w:rPr>
              <w:t xml:space="preserve"> отдельным файлом</w:t>
            </w:r>
          </w:p>
        </w:tc>
        <w:tc>
          <w:tcPr>
            <w:tcW w:w="2323" w:type="dxa"/>
          </w:tcPr>
          <w:p w:rsidR="00030D8A" w:rsidRDefault="007232E8" w:rsidP="00723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и количество размещаемого оборудования; Протяженность размещаемого оборудования; Перечень размещаемого оборудования и его отдельных элементов</w:t>
            </w:r>
          </w:p>
        </w:tc>
      </w:tr>
    </w:tbl>
    <w:p w:rsidR="0069563B" w:rsidRPr="0069563B" w:rsidRDefault="0069563B" w:rsidP="0069563B">
      <w:pPr>
        <w:spacing w:after="0"/>
        <w:jc w:val="center"/>
        <w:rPr>
          <w:sz w:val="28"/>
          <w:szCs w:val="28"/>
        </w:rPr>
      </w:pPr>
    </w:p>
    <w:sectPr w:rsidR="0069563B" w:rsidRPr="0069563B" w:rsidSect="006956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63B"/>
    <w:rsid w:val="00030D8A"/>
    <w:rsid w:val="000A5C2F"/>
    <w:rsid w:val="003A0230"/>
    <w:rsid w:val="0069563B"/>
    <w:rsid w:val="007232E8"/>
    <w:rsid w:val="00D428EE"/>
    <w:rsid w:val="00FB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Инженер_ПТО</dc:creator>
  <cp:keywords/>
  <dc:description/>
  <cp:lastModifiedBy>Инженер_ПТО</cp:lastModifiedBy>
  <cp:revision>3</cp:revision>
  <dcterms:created xsi:type="dcterms:W3CDTF">2022-09-14T09:59:00Z</dcterms:created>
  <dcterms:modified xsi:type="dcterms:W3CDTF">2022-09-15T06:22:00Z</dcterms:modified>
</cp:coreProperties>
</file>