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6473DC" w:rsidRDefault="006473DC" w:rsidP="0064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Фонд поддержки родных языков</w:t>
      </w:r>
    </w:p>
    <w:p w:rsidR="006473DC" w:rsidRPr="006473DC" w:rsidRDefault="006473DC" w:rsidP="0064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«Язык предков»</w:t>
      </w:r>
    </w:p>
    <w:p w:rsidR="006473DC" w:rsidRPr="006473DC" w:rsidRDefault="006473DC" w:rsidP="0064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✆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8914 834 1171</w:t>
      </w:r>
    </w:p>
    <w:p w:rsidR="006473DC" w:rsidRPr="006473DC" w:rsidRDefault="006473DC" w:rsidP="0064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✉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ypredkov@mail.ru</w:t>
      </w:r>
    </w:p>
    <w:p w:rsidR="006473DC" w:rsidRPr="006473DC" w:rsidRDefault="006473DC" w:rsidP="00647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Положение утверждено 10.04.2022</w:t>
      </w:r>
    </w:p>
    <w:p w:rsidR="006473DC" w:rsidRPr="006473DC" w:rsidRDefault="006473DC" w:rsidP="006473D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>ПОЛОЖЕНИЕ</w:t>
      </w:r>
    </w:p>
    <w:p w:rsidR="006473DC" w:rsidRPr="006473DC" w:rsidRDefault="006473DC" w:rsidP="006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проведении</w:t>
      </w:r>
    </w:p>
    <w:p w:rsidR="006473DC" w:rsidRPr="006473DC" w:rsidRDefault="006473DC" w:rsidP="006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ежегодного Межрегионального конкурса</w:t>
      </w:r>
    </w:p>
    <w:p w:rsidR="006473DC" w:rsidRPr="006473DC" w:rsidRDefault="006473DC" w:rsidP="006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«Одна на всех», </w:t>
      </w:r>
      <w:proofErr w:type="gramStart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посвященного</w:t>
      </w:r>
      <w:proofErr w:type="gramEnd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Дню Победы</w:t>
      </w:r>
    </w:p>
    <w:p w:rsidR="006473DC" w:rsidRPr="006473DC" w:rsidRDefault="006473DC" w:rsidP="0064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(заочная форма участия)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  <w:r w:rsidRPr="006473D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ОБЩАЯ ИНФОРМАЦИЯ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1.1.  </w:t>
      </w: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Организатор: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поддержки родных языков «Язык предков»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1.2.  </w:t>
      </w: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Конкурс нацелен </w:t>
      </w:r>
      <w:proofErr w:type="gramStart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73DC" w:rsidRPr="006473DC" w:rsidRDefault="006473DC" w:rsidP="006473DC">
      <w:pPr>
        <w:numPr>
          <w:ilvl w:val="0"/>
          <w:numId w:val="1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знания об исторических фактах и явлениях </w:t>
      </w:r>
    </w:p>
    <w:p w:rsidR="006473DC" w:rsidRPr="006473DC" w:rsidRDefault="006473DC" w:rsidP="006473DC">
      <w:pPr>
        <w:numPr>
          <w:ilvl w:val="0"/>
          <w:numId w:val="1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детях чувства гордости за свой народ, уважение к ветеранам Великой Отечественной войны</w:t>
      </w:r>
    </w:p>
    <w:p w:rsidR="006473DC" w:rsidRPr="006473DC" w:rsidRDefault="006473DC" w:rsidP="006473DC">
      <w:pPr>
        <w:numPr>
          <w:ilvl w:val="0"/>
          <w:numId w:val="1"/>
        </w:numPr>
        <w:spacing w:after="12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школьников и дошкольников памяти к прошлому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1.3.</w:t>
      </w: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поддерживают: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Министерства образования и культуры, Дома народного творчества и другие учреждения культуры, искусства, образования и науки субъектов РФ.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1.4.</w:t>
      </w: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Место проведения: электронная площадка Фонда сайт </w:t>
      </w:r>
      <w:hyperlink r:id="rId6" w:history="1">
        <w:r w:rsidRPr="006473D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  <w:r w:rsidRPr="006473D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https://www.ypredkov.ru</w:t>
        </w:r>
      </w:hyperlink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980000"/>
          <w:sz w:val="28"/>
          <w:szCs w:val="28"/>
          <w:lang w:eastAsia="ru-RU"/>
        </w:rPr>
        <w:t>2. Даты проведения</w:t>
      </w:r>
    </w:p>
    <w:p w:rsidR="006473DC" w:rsidRPr="006473DC" w:rsidRDefault="006473DC" w:rsidP="00647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Конкурс проводится с 14 апреля по 14 мая 2022 г.</w:t>
      </w:r>
    </w:p>
    <w:p w:rsidR="006473DC" w:rsidRPr="006473DC" w:rsidRDefault="006473DC" w:rsidP="00647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Последнее время приема работ: </w:t>
      </w: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24.00 </w:t>
      </w:r>
      <w:proofErr w:type="spellStart"/>
      <w:proofErr w:type="gramStart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мск</w:t>
      </w:r>
      <w:proofErr w:type="spellEnd"/>
      <w:proofErr w:type="gramEnd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времени 14 мая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Экспертиза работ:</w:t>
      </w: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17 по 20 мая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Публикация победителей на сайте</w:t>
      </w:r>
      <w:hyperlink r:id="rId7" w:history="1">
        <w:r w:rsidRPr="006473DC">
          <w:rPr>
            <w:rFonts w:ascii="Times New Roman" w:eastAsia="Times New Roman" w:hAnsi="Times New Roman" w:cs="Times New Roman"/>
            <w:color w:val="0092D6"/>
            <w:sz w:val="28"/>
            <w:szCs w:val="28"/>
            <w:lang w:eastAsia="ru-RU"/>
          </w:rPr>
          <w:t xml:space="preserve"> </w:t>
        </w:r>
        <w:r w:rsidRPr="006473D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ypredkov.ru</w:t>
        </w:r>
      </w:hyperlink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мая.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Скачивание наградных документов в электронном виде: с 29 мая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Default="006473DC" w:rsidP="00647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A61C00"/>
          <w:sz w:val="28"/>
          <w:szCs w:val="28"/>
          <w:lang w:eastAsia="ru-RU"/>
        </w:rPr>
        <w:t> </w:t>
      </w: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3.</w:t>
      </w:r>
      <w:r w:rsidRPr="006473DC">
        <w:rPr>
          <w:rFonts w:ascii="Times New Roman" w:eastAsia="Times New Roman" w:hAnsi="Times New Roman" w:cs="Times New Roman"/>
          <w:color w:val="A61C00"/>
          <w:sz w:val="28"/>
          <w:szCs w:val="28"/>
          <w:lang w:eastAsia="ru-RU"/>
        </w:rPr>
        <w:t xml:space="preserve">     </w:t>
      </w: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УЧАСТНИКИ КОНКУРСА</w:t>
      </w:r>
    </w:p>
    <w:p w:rsidR="006473DC" w:rsidRPr="006473DC" w:rsidRDefault="006473DC" w:rsidP="00647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Возрастные категории:</w:t>
      </w:r>
    </w:p>
    <w:p w:rsidR="006473DC" w:rsidRPr="006473DC" w:rsidRDefault="006473DC" w:rsidP="006473DC">
      <w:pPr>
        <w:numPr>
          <w:ilvl w:val="0"/>
          <w:numId w:val="2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3-5 лет</w:t>
      </w:r>
    </w:p>
    <w:p w:rsidR="006473DC" w:rsidRPr="006473DC" w:rsidRDefault="006473DC" w:rsidP="006473DC">
      <w:pPr>
        <w:numPr>
          <w:ilvl w:val="0"/>
          <w:numId w:val="2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6-8 лет</w:t>
      </w:r>
    </w:p>
    <w:p w:rsidR="006473DC" w:rsidRPr="006473DC" w:rsidRDefault="006473DC" w:rsidP="006473DC">
      <w:pPr>
        <w:numPr>
          <w:ilvl w:val="0"/>
          <w:numId w:val="2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9-12 лет</w:t>
      </w:r>
    </w:p>
    <w:p w:rsidR="006473DC" w:rsidRPr="006473DC" w:rsidRDefault="006473DC" w:rsidP="006473DC">
      <w:pPr>
        <w:numPr>
          <w:ilvl w:val="0"/>
          <w:numId w:val="2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13-15 лет</w:t>
      </w:r>
    </w:p>
    <w:p w:rsidR="006473DC" w:rsidRPr="006473DC" w:rsidRDefault="006473DC" w:rsidP="006473DC">
      <w:pPr>
        <w:numPr>
          <w:ilvl w:val="0"/>
          <w:numId w:val="2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16-18 лет</w:t>
      </w:r>
    </w:p>
    <w:p w:rsidR="006473DC" w:rsidRPr="006473DC" w:rsidRDefault="006473DC" w:rsidP="006473DC">
      <w:pPr>
        <w:numPr>
          <w:ilvl w:val="0"/>
          <w:numId w:val="2"/>
        </w:numPr>
        <w:spacing w:after="12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19-22 лет.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lastRenderedPageBreak/>
        <w:t>4.</w:t>
      </w:r>
      <w:r w:rsidRPr="006473DC">
        <w:rPr>
          <w:rFonts w:ascii="Times New Roman" w:eastAsia="Times New Roman" w:hAnsi="Times New Roman" w:cs="Times New Roman"/>
          <w:color w:val="A61C00"/>
          <w:sz w:val="28"/>
          <w:szCs w:val="28"/>
          <w:lang w:eastAsia="ru-RU"/>
        </w:rPr>
        <w:t xml:space="preserve">     </w:t>
      </w: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НОМИНАЦИИ КОНКУРСА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4.1. Конкурс рисунков по теме войны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4.2. Фотоконкурс “Я — участник Бессмертного полка”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4.3. Эссе «Мой народ во время войны» на родном языке, включая русский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4.4. Хореография “Танец войны”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4.5. Вокал “Песни войны” на родном языке, включая русский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4.6. Литературно-музыкальная композиция “</w:t>
      </w:r>
      <w:proofErr w:type="gramStart"/>
      <w:r w:rsidRPr="006473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Опаленные</w:t>
      </w:r>
      <w:proofErr w:type="gramEnd"/>
      <w:r w:rsidRPr="006473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огнем”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4.7. Конкурс чтецов на родном языке, включая русский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4.8. Презентация «Герои моего народа»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5.</w:t>
      </w: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ТРЕБОВАНИЯ К РАБОТАМ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5.1.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не архивировать, каждый файл прикреплять отдельно. Регистрационные бланки не сканировать. Регистрационный бланк заполняется только на одного участника, сливать в один файл несколько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proofErr w:type="gram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ланков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5.2.</w:t>
      </w: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</w:t>
      </w: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нкурс рисунков.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 работы должен соответствовать тематике.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 (скан-копия или </w:t>
      </w:r>
      <w:proofErr w:type="gram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работы</w:t>
      </w:r>
      <w:proofErr w:type="gram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принимается в форматах JPG, PNG или PDF. Размер файла не должен превышать 2 Мб.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должно быть чётким. На рисунке не должно быть лишних деталей.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Фотоконкурс “Я  — участник Бессмертного полка”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 работы должен соответствовать тематике. Файл (скан-копия или </w:t>
      </w:r>
      <w:proofErr w:type="gram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работы</w:t>
      </w:r>
      <w:proofErr w:type="gram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принимается в форматах JPG, PNG или PDF. Размер файла не должен превышать 2 Мб.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5.4. Эссе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в формате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количество страниц не более 6-ти (шести). Кегль 14, шрифт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Запрещено фотографировать или сканировать работу.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Хореография, вокал, литературно-музыкальная композиция, конкурс чтецов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Видеоработы</w:t>
      </w:r>
      <w:proofErr w:type="spellEnd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принимаются только в виде ссылок на канал </w:t>
      </w:r>
      <w:proofErr w:type="spellStart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You</w:t>
      </w:r>
      <w:proofErr w:type="spellEnd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Tube</w:t>
      </w:r>
      <w:proofErr w:type="spellEnd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Яндекс, Гугл диск или Облачное хранилище </w:t>
      </w:r>
      <w:proofErr w:type="spellStart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mail</w:t>
      </w:r>
      <w:proofErr w:type="spellEnd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сохранять на канале до конца мероприятия</w:t>
      </w: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противном случае работа не будет проверена. </w:t>
      </w:r>
      <w:r w:rsidRPr="006473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съемка должна быть осуществлена со штатива, иметь отличную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звукопередачу. Примите во внимание, что эти факторы сильно влияют на итоговую оценку. Даже если работа очень качественная, из-за нарушения указанных выше требований оценка снижается.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5.6.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«Герои моего народа»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Принимается в виде презентации в формате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более 20-ти слайдов, с фото и рассказом.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6.</w:t>
      </w:r>
      <w:r w:rsidRPr="006473DC">
        <w:rPr>
          <w:rFonts w:ascii="Times New Roman" w:eastAsia="Times New Roman" w:hAnsi="Times New Roman" w:cs="Times New Roman"/>
          <w:color w:val="A61C00"/>
          <w:sz w:val="28"/>
          <w:szCs w:val="28"/>
          <w:lang w:eastAsia="ru-RU"/>
        </w:rPr>
        <w:t xml:space="preserve">     </w:t>
      </w: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УСЛОВИЯ И ПОРЯДОК УЧАСТИЯ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47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6.1.</w:t>
      </w: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     </w:t>
      </w:r>
      <w:r w:rsidRPr="0064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одного Участника принимается неограниченное количество работ при условии, что за каждую </w:t>
      </w:r>
      <w:proofErr w:type="gram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оплачен</w:t>
      </w:r>
      <w:proofErr w:type="gram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каждую работу заполняется отдельная заявка. Скачать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в разделе «Документы»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6.2. </w:t>
      </w:r>
      <w:r w:rsidRPr="0064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 рекомендует отправить работы минимум за 2-3 дня до окончания конкурса. Так больше гарантий, что работа пройдет на конкурс. 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6.3. 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отправить работу на конкурс, необходимо: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numPr>
          <w:ilvl w:val="0"/>
          <w:numId w:val="3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орг. взнос (см. п.7.)</w:t>
      </w:r>
    </w:p>
    <w:p w:rsidR="006473DC" w:rsidRPr="006473DC" w:rsidRDefault="006473DC" w:rsidP="006473DC">
      <w:pPr>
        <w:numPr>
          <w:ilvl w:val="0"/>
          <w:numId w:val="3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копию квитанции или сделать ее скриншот и выслать вместе с работой отдельным файлом. Без подтверждения платежа заявка на участие в конкурсе рассматриваться не будет</w:t>
      </w:r>
    </w:p>
    <w:p w:rsidR="006473DC" w:rsidRPr="006473DC" w:rsidRDefault="006473DC" w:rsidP="006473DC">
      <w:pPr>
        <w:numPr>
          <w:ilvl w:val="0"/>
          <w:numId w:val="3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регистрационный бланк</w:t>
      </w:r>
    </w:p>
    <w:p w:rsidR="006473DC" w:rsidRPr="006473DC" w:rsidRDefault="006473DC" w:rsidP="006473DC">
      <w:pPr>
        <w:numPr>
          <w:ilvl w:val="0"/>
          <w:numId w:val="3"/>
        </w:numPr>
        <w:spacing w:after="12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Отправить регистрационный бланк + работу + скриншот чека на электронную почту Организатора </w:t>
      </w:r>
      <w:r w:rsidRPr="006473DC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ypredkov@mail.ru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работа полностью соответствует требованиям, в течение 3-х дней вы получите письмо от модератора о подтверждении. Если будут обнаружены нарушения, вы также получите рекомендации к их исправлению.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Если в течение 3-ех дней Вы не получили ответ от Организатора, повторите отправку работы. Только официальное уведомление о приеме работы является гарантом того, что работа дошла до адресата. В противном случае Организатор не несет ответственность, затраченные на </w:t>
      </w:r>
      <w:proofErr w:type="spellStart"/>
      <w:r w:rsidRPr="006473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оргвзнос</w:t>
      </w:r>
      <w:proofErr w:type="spellEnd"/>
      <w:r w:rsidRPr="006473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финансы не возвращаются, работа в конкурсе не принимает участия.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6.5.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Исправление данных в дипломах: в случае, если ошибка в дипломе допущена по вине Организатора, она устраняется бесплатно. В случае, если на ошибку в дипломе повлияло некорректное заполнение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proofErr w:type="gram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ланка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куратором,  ошибка исправляется за дополнительную оплату - 50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 исправление.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980000"/>
          <w:sz w:val="28"/>
          <w:szCs w:val="28"/>
          <w:lang w:eastAsia="ru-RU"/>
        </w:rPr>
        <w:t xml:space="preserve">7. </w:t>
      </w:r>
      <w:r w:rsidRPr="006473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ФИНАНСОВЫЕ УСЛОВИЯ И ПОРЯДОК ОПЛАТЫ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поддержки родных языков «Язык предков» – некоммерческая организация, которая осуществляет работу только благодаря добровольным пожертвованиям участников или их законных представителей —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организационного взноса. Оплата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оргвзноса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гарантирует участнику победного места. Если сумма 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оргвзноса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устраивает Вас, лучше отказаться от участия в конкурсе.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7.2.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возвращается: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если участник не отреагировал на замечания </w:t>
      </w:r>
      <w:proofErr w:type="gram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письма-уведомление</w:t>
      </w:r>
      <w:proofErr w:type="gram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нарушении требований к работам. Такое письмо участник получить в любом случае в течение 3-х дней после отправки работы. Если не получил  — необходимо отправить еще раз до тех пор, пока не получите ответ от Организатора.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если участник отправил </w:t>
      </w:r>
      <w:proofErr w:type="gram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исправления</w:t>
      </w:r>
      <w:proofErr w:type="gram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позже обозначенного в письме-уведомлении </w:t>
      </w:r>
      <w:proofErr w:type="spellStart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дедлайна</w:t>
      </w:r>
      <w:proofErr w:type="spellEnd"/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участник отправил работы на неправильный адрес Фонда. В положении и на сайте указаны корректные контакты. Эта информация в открытом доступе.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7.3.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Организационный взнос перечисляется Организаторам: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numPr>
          <w:ilvl w:val="0"/>
          <w:numId w:val="4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реквизитам, указанным на сайте в разделе</w:t>
      </w:r>
      <w:r w:rsidRPr="0064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r w:rsidRPr="006473D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ОПЛАТА</w:t>
        </w:r>
      </w:hyperlink>
    </w:p>
    <w:p w:rsidR="006473DC" w:rsidRPr="006473DC" w:rsidRDefault="006473DC" w:rsidP="006473DC">
      <w:pPr>
        <w:numPr>
          <w:ilvl w:val="0"/>
          <w:numId w:val="4"/>
        </w:numPr>
        <w:spacing w:after="12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счет в «Яндекс. Деньги». Номер счета  </w:t>
      </w:r>
      <w:r w:rsidRPr="006473DC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>410 011 479 150 939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7.3.    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Участник или его законные представители могут самостоятельно выбрать сумму организационного взноса. Входят: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* Общий наградной пакет – 400 рублей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одиночного участника: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numPr>
          <w:ilvl w:val="0"/>
          <w:numId w:val="5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(победителя, лауреата или участника) в электронном варианте</w:t>
      </w:r>
    </w:p>
    <w:p w:rsidR="006473DC" w:rsidRPr="006473DC" w:rsidRDefault="006473DC" w:rsidP="006473DC">
      <w:pPr>
        <w:numPr>
          <w:ilvl w:val="0"/>
          <w:numId w:val="5"/>
        </w:numPr>
        <w:spacing w:after="12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руководителю конкурсной работы в электронном варианте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* </w:t>
      </w:r>
      <w:r w:rsidRPr="006473DC">
        <w:rPr>
          <w:rFonts w:ascii="Times New Roman" w:eastAsia="Times New Roman" w:hAnsi="Times New Roman" w:cs="Times New Roman"/>
          <w:b/>
          <w:bCs/>
          <w:color w:val="980000"/>
          <w:sz w:val="28"/>
          <w:szCs w:val="28"/>
          <w:lang w:eastAsia="ru-RU"/>
        </w:rPr>
        <w:t>Н</w:t>
      </w:r>
      <w:r w:rsidRPr="006473D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аградной пакет «Соавторство»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 не более 3-х авторов. Оплачивается по 400 руб. за каждого участника. Входят: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numPr>
          <w:ilvl w:val="0"/>
          <w:numId w:val="6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(победителя, лауреата или участника) в электронном варианте на каждого участника</w:t>
      </w:r>
    </w:p>
    <w:p w:rsidR="006473DC" w:rsidRPr="006473DC" w:rsidRDefault="006473DC" w:rsidP="006473DC">
      <w:pPr>
        <w:numPr>
          <w:ilvl w:val="0"/>
          <w:numId w:val="6"/>
        </w:numPr>
        <w:spacing w:after="12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Благодарность руководителю конкурсной работы в электронном варианте – 1 шт.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* </w:t>
      </w:r>
      <w:r w:rsidRPr="006473DC">
        <w:rPr>
          <w:rFonts w:ascii="Times New Roman" w:eastAsia="Times New Roman" w:hAnsi="Times New Roman" w:cs="Times New Roman"/>
          <w:b/>
          <w:bCs/>
          <w:color w:val="980000"/>
          <w:sz w:val="28"/>
          <w:szCs w:val="28"/>
          <w:lang w:eastAsia="ru-RU"/>
        </w:rPr>
        <w:t>На</w:t>
      </w:r>
      <w:r w:rsidRPr="006473D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градной пакет «Коллективный»</w:t>
      </w:r>
      <w:r w:rsidRPr="006473D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работ, в которых задействован творческий коллектив более 3-х человек. Оплачивается 700 руб. Входят: </w:t>
      </w:r>
      <w:r w:rsidRPr="0064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73DC" w:rsidRPr="006473DC" w:rsidRDefault="006473DC" w:rsidP="006473DC">
      <w:pPr>
        <w:numPr>
          <w:ilvl w:val="0"/>
          <w:numId w:val="7"/>
        </w:numPr>
        <w:spacing w:after="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6473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Коллективный диплом (победителя, лауреата или участника) в электронном варианте</w:t>
      </w:r>
    </w:p>
    <w:p w:rsidR="006473DC" w:rsidRPr="006473DC" w:rsidRDefault="006473DC" w:rsidP="006473DC">
      <w:pPr>
        <w:numPr>
          <w:ilvl w:val="0"/>
          <w:numId w:val="7"/>
        </w:numPr>
        <w:spacing w:after="120" w:line="240" w:lineRule="auto"/>
        <w:ind w:left="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473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Благодарность руководителю работы в электронном варианте – 1 шт.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73D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* Дополнительные нюансы: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Работы, в которых участвуют 2 и более руководителя, оплачиваются + 100 рублей к стоимости </w:t>
      </w:r>
      <w:proofErr w:type="spellStart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оргвзноса</w:t>
      </w:r>
      <w:proofErr w:type="spellEnd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каждого руководителя.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8.</w:t>
      </w:r>
      <w:r w:rsidRPr="006473DC">
        <w:rPr>
          <w:rFonts w:ascii="Times New Roman" w:eastAsia="Times New Roman" w:hAnsi="Times New Roman" w:cs="Times New Roman"/>
          <w:color w:val="A61C00"/>
          <w:sz w:val="28"/>
          <w:szCs w:val="28"/>
          <w:lang w:eastAsia="ru-RU"/>
        </w:rPr>
        <w:t xml:space="preserve">    </w:t>
      </w: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НАГРАЖДЕНИЕ И ЖЮРИ КОНКУРСА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осуществляется на основе приказа, номер которого отражается в наградных документах победителей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8.1.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оцениваются отдельно в каждой номинации и категории.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8.2.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формируется по каждому представленному на конкурсе языку. Независимый совет состоит из привлеченных педагогов, ученых, методистов по регионам. Председатель жюри – Президент Фонда поддержки родных языков Красиков Д.И.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8.3.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жюри оценивают выступления участников согласно критериям, по 5-балльной системе. При выставлении оценок выводится совокупный балл. Максимальный балл – 30. Конечный результат состоит из средней оценки всех членов жюри.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8.4.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спорных вопросов, председатель жюри имеет один дополнительный голос.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8.5.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Звания присуждаются по количеству набранных баллов: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Гран-При (абсолютные победители, набравшие наибольшее количество баллов и подтвержденные Председателем экспертной комиссии).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Победители I место – 29-29,9 баллов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Победители II место – 28-28,9 баллов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Победители III место – 27-27,9 баллов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Лауреаты – 26-26,9 баллов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Дипломанты конкурса – менее 26 баллов.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8.6.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не несет ответственности за выставление оценок членами жюри.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8.7.</w:t>
      </w: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 жюри не оспаривается, апелляции не подлежит.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9.</w:t>
      </w:r>
      <w:r w:rsidRPr="006473DC">
        <w:rPr>
          <w:rFonts w:ascii="Times New Roman" w:eastAsia="Times New Roman" w:hAnsi="Times New Roman" w:cs="Times New Roman"/>
          <w:color w:val="A61C00"/>
          <w:sz w:val="28"/>
          <w:szCs w:val="28"/>
          <w:lang w:eastAsia="ru-RU"/>
        </w:rPr>
        <w:t xml:space="preserve">    </w:t>
      </w: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ДОПОЛНИТЕЛЬНЫЕ БОНУСЫ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73DC" w:rsidRPr="006473DC" w:rsidRDefault="006473DC" w:rsidP="006473DC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Победители Гран</w:t>
      </w:r>
      <w:proofErr w:type="gramStart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получают скидку 10% на участие в любом другом мероприятии Фонда.</w:t>
      </w:r>
    </w:p>
    <w:p w:rsidR="006473DC" w:rsidRPr="006473DC" w:rsidRDefault="006473DC" w:rsidP="006473DC">
      <w:pPr>
        <w:numPr>
          <w:ilvl w:val="0"/>
          <w:numId w:val="8"/>
        </w:num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Руководитель, подготовивший 3-х и более победителей Гран-При конкурса, получает специальный диплом Фонда «Лучший руководитель»</w:t>
      </w:r>
    </w:p>
    <w:p w:rsidR="006473DC" w:rsidRPr="006473DC" w:rsidRDefault="006473DC" w:rsidP="006473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10.</w:t>
      </w:r>
      <w:r w:rsidRPr="006473DC">
        <w:rPr>
          <w:rFonts w:ascii="Times New Roman" w:eastAsia="Times New Roman" w:hAnsi="Times New Roman" w:cs="Times New Roman"/>
          <w:color w:val="A61C00"/>
          <w:sz w:val="28"/>
          <w:szCs w:val="28"/>
          <w:lang w:eastAsia="ru-RU"/>
        </w:rPr>
        <w:t xml:space="preserve">     </w:t>
      </w:r>
      <w:r w:rsidRPr="006473DC">
        <w:rPr>
          <w:rFonts w:ascii="Times New Roman" w:eastAsia="Times New Roman" w:hAnsi="Times New Roman" w:cs="Times New Roman"/>
          <w:b/>
          <w:bCs/>
          <w:color w:val="A61C00"/>
          <w:sz w:val="28"/>
          <w:szCs w:val="28"/>
          <w:lang w:eastAsia="ru-RU"/>
        </w:rPr>
        <w:t>ВОПРОС ОБ АВТОРСКОМ ПРАВЕ И ПЛАГИАТЕ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Предоставляя работы на конкурс, участник/автор передает Организатору исключительные авторские права на использование их в целях, связанных с проведением мероприятия и дальнейшего информирования о нем.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входит публичный показ видео роликов и публикация письменных работ с обязательным указанием авторства. Организаторы конкурса оставляют за собой право использовать конкурсные работы без выплаты денежного вознаграждения автору или его законным представителям.</w:t>
      </w:r>
    </w:p>
    <w:p w:rsidR="006473DC" w:rsidRPr="006473DC" w:rsidRDefault="006473DC" w:rsidP="00647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DC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</w:p>
    <w:p w:rsidR="00112EFC" w:rsidRDefault="00112EFC"/>
    <w:sectPr w:rsidR="0011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367"/>
    <w:multiLevelType w:val="multilevel"/>
    <w:tmpl w:val="A1C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11839"/>
    <w:multiLevelType w:val="multilevel"/>
    <w:tmpl w:val="10C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82975"/>
    <w:multiLevelType w:val="multilevel"/>
    <w:tmpl w:val="639C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B1DEB"/>
    <w:multiLevelType w:val="multilevel"/>
    <w:tmpl w:val="FC5C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B4DF5"/>
    <w:multiLevelType w:val="multilevel"/>
    <w:tmpl w:val="E0A4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10D74"/>
    <w:multiLevelType w:val="multilevel"/>
    <w:tmpl w:val="BB8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61440"/>
    <w:multiLevelType w:val="multilevel"/>
    <w:tmpl w:val="16AA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CD3636"/>
    <w:multiLevelType w:val="multilevel"/>
    <w:tmpl w:val="D76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C9"/>
    <w:rsid w:val="00112EFC"/>
    <w:rsid w:val="006473DC"/>
    <w:rsid w:val="0071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7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predkov.ru/opla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b1adchpc2aej1ivb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sotvori.nethouse.ru/%20https:/www.ypredk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1383</Words>
  <Characters>7888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2022-04-13T19:21:00Z</dcterms:created>
  <dcterms:modified xsi:type="dcterms:W3CDTF">2022-04-13T19:24:00Z</dcterms:modified>
</cp:coreProperties>
</file>