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BC" w:rsidRPr="00C36B0D" w:rsidRDefault="00FE1DBC" w:rsidP="00FE1DBC">
      <w:pPr>
        <w:pStyle w:val="a5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36B0D">
        <w:rPr>
          <w:rFonts w:ascii="Arial" w:hAnsi="Arial" w:cs="Arial"/>
          <w:b/>
          <w:sz w:val="28"/>
          <w:szCs w:val="28"/>
        </w:rPr>
        <w:t>Список публикаций сотрудников кафедры</w:t>
      </w:r>
    </w:p>
    <w:p w:rsidR="00FE1DBC" w:rsidRDefault="00FE1DBC" w:rsidP="00FE1DBC">
      <w:pPr>
        <w:pStyle w:val="a5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 2008 г. по </w:t>
      </w:r>
      <w:r w:rsidRPr="00C8607C">
        <w:rPr>
          <w:rFonts w:ascii="Arial" w:hAnsi="Arial" w:cs="Arial"/>
          <w:b/>
          <w:sz w:val="28"/>
          <w:szCs w:val="28"/>
          <w:u w:val="single"/>
        </w:rPr>
        <w:t>201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C8607C">
        <w:rPr>
          <w:rFonts w:ascii="Arial" w:hAnsi="Arial" w:cs="Arial"/>
          <w:b/>
          <w:sz w:val="28"/>
          <w:szCs w:val="28"/>
          <w:u w:val="single"/>
        </w:rPr>
        <w:t xml:space="preserve"> г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Pr="00C8607C">
        <w:rPr>
          <w:rFonts w:ascii="Arial" w:hAnsi="Arial" w:cs="Arial"/>
          <w:b/>
          <w:sz w:val="28"/>
          <w:szCs w:val="28"/>
          <w:u w:val="single"/>
        </w:rPr>
        <w:t>:</w:t>
      </w:r>
    </w:p>
    <w:p w:rsidR="00FE1DBC" w:rsidRPr="00542431" w:rsidRDefault="00FE1DBC" w:rsidP="00FE1D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указанный период времени</w:t>
      </w:r>
      <w:r w:rsidRPr="00542431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преподавателями кафедры были опубликованы </w:t>
      </w:r>
      <w:r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542431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разным направлениям лингвистики и межкультурной коммуникации. Общее количество – 73:</w:t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884"/>
        <w:gridCol w:w="4594"/>
        <w:gridCol w:w="3438"/>
      </w:tblGrid>
      <w:tr w:rsidR="00FE1DBC" w:rsidRPr="00D93471" w:rsidTr="007A5FF0">
        <w:trPr>
          <w:trHeight w:val="341"/>
        </w:trPr>
        <w:tc>
          <w:tcPr>
            <w:tcW w:w="566" w:type="dxa"/>
          </w:tcPr>
          <w:p w:rsidR="00FE1DBC" w:rsidRPr="00D93471" w:rsidRDefault="00FE1DBC" w:rsidP="00483D30">
            <w:pPr>
              <w:pStyle w:val="a3"/>
              <w:rPr>
                <w:bCs w:val="0"/>
                <w:i w:val="0"/>
                <w:sz w:val="24"/>
                <w:u w:val="none"/>
              </w:rPr>
            </w:pPr>
            <w:r w:rsidRPr="00D93471">
              <w:rPr>
                <w:bCs w:val="0"/>
                <w:i w:val="0"/>
                <w:sz w:val="24"/>
                <w:u w:val="none"/>
              </w:rPr>
              <w:t>№</w:t>
            </w:r>
          </w:p>
        </w:tc>
        <w:tc>
          <w:tcPr>
            <w:tcW w:w="1884" w:type="dxa"/>
          </w:tcPr>
          <w:p w:rsidR="00FE1DBC" w:rsidRPr="00D93471" w:rsidRDefault="00FE1DBC" w:rsidP="00483D30">
            <w:pPr>
              <w:pStyle w:val="a3"/>
              <w:rPr>
                <w:bCs w:val="0"/>
                <w:i w:val="0"/>
                <w:sz w:val="24"/>
                <w:u w:val="none"/>
              </w:rPr>
            </w:pPr>
            <w:r w:rsidRPr="00D93471">
              <w:rPr>
                <w:bCs w:val="0"/>
                <w:i w:val="0"/>
                <w:sz w:val="24"/>
                <w:u w:val="none"/>
              </w:rPr>
              <w:t>Ф.И.О. преподавателя</w:t>
            </w:r>
          </w:p>
        </w:tc>
        <w:tc>
          <w:tcPr>
            <w:tcW w:w="4594" w:type="dxa"/>
          </w:tcPr>
          <w:p w:rsidR="00FE1DBC" w:rsidRPr="00D93471" w:rsidRDefault="00FE1DBC" w:rsidP="00483D30">
            <w:pPr>
              <w:pStyle w:val="a3"/>
              <w:rPr>
                <w:bCs w:val="0"/>
                <w:i w:val="0"/>
                <w:sz w:val="24"/>
                <w:u w:val="none"/>
              </w:rPr>
            </w:pPr>
            <w:r w:rsidRPr="00D93471">
              <w:rPr>
                <w:bCs w:val="0"/>
                <w:i w:val="0"/>
                <w:sz w:val="24"/>
                <w:u w:val="none"/>
              </w:rPr>
              <w:t>Название статьи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  <w:p w:rsidR="00FE1DBC" w:rsidRPr="00AD08FF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DBC" w:rsidRPr="00D93471" w:rsidTr="007A5FF0">
        <w:trPr>
          <w:trHeight w:val="341"/>
        </w:trPr>
        <w:tc>
          <w:tcPr>
            <w:tcW w:w="566" w:type="dxa"/>
          </w:tcPr>
          <w:p w:rsidR="00FE1DBC" w:rsidRPr="00D93471" w:rsidRDefault="00FE1DBC" w:rsidP="00483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</w:tcPr>
          <w:p w:rsidR="00FE1DBC" w:rsidRPr="00D93471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презентаций различных типов семантико-сематических универсалий в научном тексте.</w:t>
            </w:r>
          </w:p>
        </w:tc>
        <w:tc>
          <w:tcPr>
            <w:tcW w:w="3438" w:type="dxa"/>
          </w:tcPr>
          <w:p w:rsidR="00FE1DBC" w:rsidRPr="00D93471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Вестник ВолГу,  2008.</w:t>
            </w:r>
          </w:p>
        </w:tc>
      </w:tr>
      <w:tr w:rsidR="00FE1DBC" w:rsidRPr="00D93471" w:rsidTr="00FE1DBC">
        <w:trPr>
          <w:trHeight w:val="341"/>
        </w:trPr>
        <w:tc>
          <w:tcPr>
            <w:tcW w:w="10482" w:type="dxa"/>
            <w:gridSpan w:val="4"/>
          </w:tcPr>
          <w:p w:rsidR="00FE1DBC" w:rsidRPr="006158B4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5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</w:tr>
      <w:tr w:rsidR="00FE1DBC" w:rsidRPr="00D93471" w:rsidTr="007A5FF0">
        <w:trPr>
          <w:trHeight w:val="341"/>
        </w:trPr>
        <w:tc>
          <w:tcPr>
            <w:tcW w:w="566" w:type="dxa"/>
          </w:tcPr>
          <w:p w:rsidR="00FE1DBC" w:rsidRPr="00D93471" w:rsidRDefault="00FE1DBC" w:rsidP="00483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</w:tcPr>
          <w:p w:rsidR="00FE1DBC" w:rsidRPr="00D93471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влияния иностилевых элементов на научный стиль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FE1DBC" w:rsidRPr="00D93471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Сборник научных трудов СОГУ «Актуальные проблемы филологии и педагогической лингвистики ». Выпуск </w:t>
            </w: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9. Владикавказ, 2008.</w:t>
            </w:r>
          </w:p>
        </w:tc>
      </w:tr>
      <w:tr w:rsidR="00FE1DBC" w:rsidRPr="00D93471" w:rsidTr="007A5FF0">
        <w:trPr>
          <w:trHeight w:val="341"/>
        </w:trPr>
        <w:tc>
          <w:tcPr>
            <w:tcW w:w="566" w:type="dxa"/>
          </w:tcPr>
          <w:p w:rsidR="00FE1DBC" w:rsidRPr="00D93471" w:rsidRDefault="00FE1DBC" w:rsidP="00483D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</w:tcPr>
          <w:p w:rsidR="00FE1DBC" w:rsidRPr="00D93471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вопросу морфологической стандартизации научной речи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FE1DBC" w:rsidRPr="00D93471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Сборник научных трудов СОГУ «Актуальные проблемы филологии и педагогической лингвистики».  Выпуск </w:t>
            </w: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13. Владикавказ, 2008.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D93471" w:rsidRDefault="00FE1DBC" w:rsidP="00483D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Хутова Е.Р.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D93471" w:rsidRDefault="00FE1DBC" w:rsidP="00483D3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Категория счастья в контексте традиционной культуры адыгов.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D93471" w:rsidRDefault="00FE1DBC" w:rsidP="00483D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3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Искусство, культура, образование на рубеже веков.с. 114-120. Нальчик, 2008.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CD2197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5</w:t>
            </w:r>
            <w:r w:rsidRPr="00CD2197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Мамиева А.А.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CD2197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CD2197">
              <w:rPr>
                <w:b w:val="0"/>
                <w:bCs w:val="0"/>
                <w:i w:val="0"/>
                <w:sz w:val="28"/>
                <w:szCs w:val="28"/>
                <w:u w:val="none"/>
              </w:rPr>
              <w:t>Фольклор как важнейший фактор познания лингвокультуры (концепт «огонь»)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CD2197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CD2197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Актуальные проблемы общей и адыгской филологии.с. 200-201. Майкоп, 2008.  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CD2197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6</w:t>
            </w:r>
            <w:r w:rsidRPr="00CD2197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Мидова Д.Х.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CD2197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CD2197">
              <w:rPr>
                <w:b w:val="0"/>
                <w:bCs w:val="0"/>
                <w:i w:val="0"/>
                <w:sz w:val="28"/>
                <w:szCs w:val="28"/>
                <w:u w:val="none"/>
              </w:rPr>
              <w:t>Лексикографическое представление термина «толерантность» в русских, англо-американс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ких и кабардинских источниках.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CD2197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CD2197">
              <w:rPr>
                <w:b w:val="0"/>
                <w:bCs w:val="0"/>
                <w:i w:val="0"/>
                <w:sz w:val="28"/>
                <w:szCs w:val="28"/>
                <w:u w:val="none"/>
              </w:rPr>
              <w:t>Материалы Всероссийской научно-практической конференции «Толерантность в России: история и современность». Волгоград, 2008.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lastRenderedPageBreak/>
              <w:t>7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Темрокова Л.И.;</w:t>
            </w:r>
          </w:p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Битокова М.М.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Федеральный интернет-экзамен в сту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денческой полиэтнической среде.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Проблемы обучения родным языкам в условиях полиэтнического общества. - Нальчик,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8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Особенности презентации различных типов семантико-сематических универсалий в научном тексте.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Вестник ВолГу –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9.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Особенности влияния иностилевых элементов на научный стиль.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Сборник научных трудов СОГУ «Актуальные проблемы филологии и педагогической лингвистики». – Владикавказ,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10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К вопросу морфологической стандартизации научной речи.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Сборник научных трудов СОГУ «Актуальные проблемы филологии и педагогической лингвистики». – Владикавказ,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11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О 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понятии стилевой однородности.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Проблемы современного языкознания. </w:t>
            </w:r>
          </w:p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Астрахань, 2008г. 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Битокова М.М.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Фреймовые функции адверсативного союза but с условн-уступительным значением. </w:t>
            </w:r>
          </w:p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Вестник ПГЛУ. Пятигорск,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13.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Гетегежева 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Этнологическая парадигма в общей системе парадигм знания о лингвистике.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Вестник ПГЛУ. Пятигорск,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14.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Карчаева С.Х.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Дискурс как единица лингвистического анализа. </w:t>
            </w:r>
          </w:p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Основные вопросы лингвистики, лингводидактики и межкультурной коммуникации. - Астрахань,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Карчаева С.Х.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Научный дискурс (к определению понятия).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Проблемы современного  языкознания. - Астрахань,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16.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Карчаева С.Х.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К типологии научного дискурса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Лингвистика и лингводидактика. - Пятигорск,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17.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 xml:space="preserve">Калмыкова </w:t>
            </w: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З.О.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lastRenderedPageBreak/>
              <w:t xml:space="preserve">Трансформация позитивного и 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lastRenderedPageBreak/>
              <w:t xml:space="preserve">негативного влияния норм обычного права адыгских народов на воспитание подрастающего поколения.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lastRenderedPageBreak/>
              <w:t xml:space="preserve">Вестник Костромского 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lastRenderedPageBreak/>
              <w:t>государственного университета им. Некрасова. - Кострома,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lastRenderedPageBreak/>
              <w:t>18.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Кремшокалов Т.Х.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Исследование железобетонных многопустотных плит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Вестник КБГУ. Серия технические науки. Нальчик,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19.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Кремшокалов Т.Х.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Исследование желез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обетонных ригелей перекрытия.</w:t>
            </w:r>
          </w:p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Вестник КБГУ. Серия технические науки. - Нальчик, 2008г.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20.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Мамиева А.А.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Фольклор как важнейший фактор познания лингвокультуры (концепт огонь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Актуальные проблемы общей и адыгской филологии. - Майкоп, 2008г.  </w:t>
            </w:r>
          </w:p>
        </w:tc>
      </w:tr>
      <w:tr w:rsidR="00FE1DBC" w:rsidTr="00FE1DBC">
        <w:trPr>
          <w:trHeight w:val="341"/>
        </w:trPr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E7EF9" w:rsidRDefault="00FE1DBC" w:rsidP="00483D30">
            <w:pPr>
              <w:pStyle w:val="a3"/>
              <w:rPr>
                <w:bCs w:val="0"/>
                <w:i w:val="0"/>
                <w:sz w:val="28"/>
                <w:szCs w:val="28"/>
                <w:u w:val="none"/>
              </w:rPr>
            </w:pPr>
            <w:r w:rsidRPr="00EE7EF9">
              <w:rPr>
                <w:bCs w:val="0"/>
                <w:i w:val="0"/>
                <w:sz w:val="28"/>
                <w:szCs w:val="28"/>
                <w:u w:val="none"/>
              </w:rPr>
              <w:t>2009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21.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Абазова К.В.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Языковая репрезентация концептов,  представляющих белый цвет в адыгской, английской и русской картинах мира. Ядерная концептуальная признаки.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Перспектива – 2009. Нальчик, 2009г.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22.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Абазова К.В.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Языковая репрезентация цвета в кабардино-черке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с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ском, английском и русском языках. </w:t>
            </w:r>
          </w:p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Вестник адыгейского государственного университета – Майкоп, 2009г.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23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К проблеме полифункциональности языковых и стилевых единиц. </w:t>
            </w:r>
          </w:p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Перспектива–2009. - КБГУ, 2009г.  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24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Критерии определения стилевой однородности текста.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Сборник научных трудов СОГУ «Актуальные проблемы филологии и педагогической лингвистики». – Владикавказ, 2009г.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25.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Гетегежева 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Этнолингвистическая реконверсия (осцилляция) или  попытка обоснования нового термина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Вестник АГУ. Серия филология и искус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-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ведение. - Майкоп, 2009г.  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2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6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Прокудина О.А.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На пути профессиональному общению на иностранном языке: от академического текста к разговорной теме по специальности.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Английский язык для нефилологов. Проблемы ESP. - Воронеж, 2009г.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2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7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Прокудина О.А.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  <w:lang w:val="en-US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Тезисымеждународнойконференции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  <w:lang w:val="en-US"/>
              </w:rPr>
              <w:t xml:space="preserve"> Urban Place Names – “The Ideological Message of Ergonyme in the 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  <w:lang w:val="en-US"/>
              </w:rPr>
              <w:t>Context of Urban Environment”</w:t>
            </w:r>
            <w:r w:rsidRPr="00542431">
              <w:rPr>
                <w:b w:val="0"/>
                <w:bCs w:val="0"/>
                <w:i w:val="0"/>
                <w:sz w:val="28"/>
                <w:szCs w:val="28"/>
                <w:u w:val="none"/>
                <w:lang w:val="en-US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  <w:lang w:val="en-US"/>
              </w:rPr>
              <w:t>Helsinki, 2009.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lastRenderedPageBreak/>
              <w:t>2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8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pStyle w:val="a3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A70A40">
              <w:rPr>
                <w:b w:val="0"/>
                <w:bCs w:val="0"/>
                <w:sz w:val="28"/>
                <w:szCs w:val="28"/>
                <w:u w:val="none"/>
              </w:rPr>
              <w:t>Семенова Д.В.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Исторические предпосылки формирования и изменения стереотипа женщины в России, в Англии и Кабарде в период с X по  XXвв. Их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 xml:space="preserve"> отражение в языке.</w:t>
            </w:r>
          </w:p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jc w:val="both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Актуальные проблемы прикладной лингвистики межкультурной коммуникации в современном научном контексте. -  ПГПИ, 2009г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</w:tr>
      <w:tr w:rsidR="00FE1DBC" w:rsidTr="007A5FF0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pStyle w:val="a3"/>
              <w:rPr>
                <w:b w:val="0"/>
                <w:bCs w:val="0"/>
                <w:i w:val="0"/>
                <w:sz w:val="28"/>
                <w:szCs w:val="28"/>
                <w:u w:val="none"/>
              </w:rPr>
            </w:pP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2</w:t>
            </w:r>
            <w:r>
              <w:rPr>
                <w:b w:val="0"/>
                <w:bCs w:val="0"/>
                <w:i w:val="0"/>
                <w:sz w:val="28"/>
                <w:szCs w:val="28"/>
                <w:u w:val="none"/>
              </w:rPr>
              <w:t>9</w:t>
            </w:r>
            <w:r w:rsidRPr="00AD08FF">
              <w:rPr>
                <w:b w:val="0"/>
                <w:bCs w:val="0"/>
                <w:i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Гетегежева 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Этнолингвистическая реконверсия (осцилляция) или попытка обоснования нового термина.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Вестник АГУ. Серия филология и искусствоведение. - Майкоп, 2009 г.</w:t>
            </w:r>
          </w:p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Абазова К.В.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Языковая репрезентация цвета в кабардино-черкесском, английском и русском языках.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Вестник адыгейского государственного университета. - Майкоп, 2009 г.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проблеме полифункциональности  языковых и стилевых единиц. 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Перспектива-2009. - КБГУ, 2009 г.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единиц разговорной речи и средств художественной выразительности в различных жанрах научного стиля.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Вестник Пятигорского государственного лингвистического университета: научный журнал. – Пятигорск, 2009 г.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Иностилевые вкрапления в научной речи как тенденция развития стиля.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 и человек: научный журнал. – Барнаул: Изд-во Алтайского госуниверситета, 2009 г.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определения стилевой однородности текста.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 филологии и педагогической лингвистики. – Владикавказ, 2009 г.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Семенова Д.В.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Исторические предпосылки формирования и изменения стереотипа женщины в России, Англии и Кабарде в период с X по XX вв. Их отражение в языке. 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Актуальные проблемы прикладной лингвистики межкультурной коммуникации в современном научном контексте. – ПГПИ, </w:t>
            </w:r>
          </w:p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2009 г. 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Аликаева М.Р., Карчаева С.Х. 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Дискурсивность научной статьи. 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Инновационные технологии в преподавании иностранных языков. - </w:t>
            </w: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Материалы международной научно-практической конференции. Армавир,  2010 г.</w:t>
            </w:r>
          </w:p>
        </w:tc>
      </w:tr>
      <w:tr w:rsidR="00FE1DBC" w:rsidRPr="00AD08FF" w:rsidTr="00FE1DBC">
        <w:tc>
          <w:tcPr>
            <w:tcW w:w="10482" w:type="dxa"/>
            <w:gridSpan w:val="4"/>
          </w:tcPr>
          <w:p w:rsidR="00FE1DBC" w:rsidRPr="00EE7EF9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2010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Калмыкова З.О.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имущественного права в воспитательном процессе.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вопросы. - Спутник,    Москва, 2010 г.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Карчаева С.Х.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Дискурсивность научно-учебных текстов. 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технологии в преподавании иностранных языков. - Материалы международной научно-практической конференции. Армавир,  2010 г. – 83с.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Мамиева А.А.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 огня в сакральной культуре русских и адыгов.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Наука и устойчивое развитие: Сборник статей </w:t>
            </w: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 научной конференции. – Нальчик, Издательство «Принт-центр»  2010 г. 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Мамиева А.А.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Концептуализация лексемы «огонь» в кабардино-черкесском, русском и английском языках (на материале фразеологических единиц и паремий). 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статей аспирантов, соискателей, молодых ученых и специалистов. – Нальчик: Изд-во «Принт-центр», 2010 г.</w:t>
            </w:r>
          </w:p>
        </w:tc>
      </w:tr>
      <w:tr w:rsidR="00FE1DBC" w:rsidRPr="00AD08FF" w:rsidTr="007A5FF0">
        <w:tc>
          <w:tcPr>
            <w:tcW w:w="566" w:type="dxa"/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Хабилова Э.Б. </w:t>
            </w:r>
          </w:p>
        </w:tc>
        <w:tc>
          <w:tcPr>
            <w:tcW w:w="4594" w:type="dxa"/>
          </w:tcPr>
          <w:p w:rsidR="00FE1DBC" w:rsidRPr="00AD08FF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вопросу о механизмах возникновения эталона в языке. </w:t>
            </w:r>
          </w:p>
        </w:tc>
        <w:tc>
          <w:tcPr>
            <w:tcW w:w="3438" w:type="dxa"/>
          </w:tcPr>
          <w:p w:rsidR="00FE1DBC" w:rsidRPr="00AD08FF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научной международной конференции студентов, аспирантов и молодых ученых. - Перспектива – 2010, Нальчик. 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Абазова К.В.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функционирования концептов цвета в описании внешности человека.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образы мира в художественной культуре: материалы Международной конференции (Нальчик 8-9 ноября 2010г.) – Нальчик: Кааб.-Балк. ун-т, 2010. – с. 256-258.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Дискурсивность научной статьи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технологии в преподавании иностранных языков. Материалы международной научно-практической конференции. Армавир, 2010. с. 83-95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герменевтического подхода к переводу художественного текста (на примере перевода стихотворения Юрия Зойфера “Vagabundenlied”).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Армавир, 2010г. 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Жанрово-стилистический архетип научной речи и его вариации.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Вестник КБГУ 2010г. Объем 20 стр. 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Аликаева М.Р., Карчаева С.Х.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Дискурсивность научной статьи.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технологии в преподавании иностранных языков. – Материалы международной научно-практической конференции. Армавир,  2010 г.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Калмыкова З.О.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имущественного права в воспитательном процессе.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вопросы. – Спутник,    Москва, 2010 г.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Карчаева С.Х.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Дискурсивность научно-учебных текстов.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технологии в преподавании иностранных языков. – Материалы международной научно-практической конференции. Армавир,  2010 г. – 83с.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Мамиева А.А.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 огня в сакральной культуре русских и адыгов.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Наука и устойчивое развитие: Сборник статей IV Всероссийской научной конференции. – Нальчик, Издательство «Принт-центр»  2010 г. </w:t>
            </w:r>
          </w:p>
        </w:tc>
      </w:tr>
      <w:tr w:rsidR="00FE1DBC" w:rsidRPr="00C26924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Мамиева А.А.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Концептуализация лексемы «огонь» </w:t>
            </w: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кабардино-черкесском, русском и английском языках (на материале фразеологических единиц и паремий).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Сборник статей </w:t>
            </w: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аспирантов, соискателей, молодых ученых и специалистов. – Нальчик: Изд-во «Принт-центр», 2010 г.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96AA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E9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Хабилова Э.Б.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вопросу о механизмах возникновения эталона в языке.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научной международной конференции студентов, аспирантов и молодых ученых. – Перспектива – 2010, Нальчик. </w:t>
            </w:r>
          </w:p>
        </w:tc>
      </w:tr>
      <w:tr w:rsidR="00FE1DBC" w:rsidTr="00FE1DBC"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E7EF9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FE1DBC" w:rsidRPr="00141A8D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Частотные параметры словосочетаний в семантико-синтаксических универсалиях научного текста.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научных трудов/ Выпуск XIII. Актуальные проблемы философии и педагогической лингвистики. Владикавказ, 2011.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Мукова М.Н.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Стереотипизациямаскулинности и фемининности в британской лингвокультуре.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Монография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Мукова М.Н.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Стереотипы мужественности в британской лингвокультуре.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статья, рекомендованная ВАК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Мукова М.Н.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Истоки архетипической оппозиции «мужчина-женщина».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Владикавказ, 2011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Мукова М.Н.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феминистических тенденции на развитие английского языка.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Астрахань, 2011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Мукова М.Н.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К понятию ментального стереотипа.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прикладные аспекты речевой деятельности – Н.Новгород, 2011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Мукова М.Н.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Объективация конспекта «masculinity».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КБГУ, 2011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Мукова М.Н.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Самопрезентация как отражение гендерных стереотипов.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КБГУ, 2011</w:t>
            </w:r>
          </w:p>
        </w:tc>
      </w:tr>
      <w:tr w:rsidR="00FE1DBC" w:rsidTr="00FE1DBC"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E7EF9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Аликаева М.Р.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Лингво прагматика ресевого жанра.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Монография, 2012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Цеева З.А.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Концепты «добро», «зло» как проблема лингвокультурологии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1DBC" w:rsidRPr="002A0306" w:rsidRDefault="00FE1DBC" w:rsidP="00483D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Известия Кабардино-Балкарского научного центра РАН, №1 (45).-Нальчик, 2012.-240 с.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Цеева З.А.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Когнитивные признаки концепта </w:t>
            </w: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«добро» в кабардино-черкесскойлингвокультуре</w:t>
            </w:r>
          </w:p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Филология, </w:t>
            </w: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искусствоведение и культурология в ХХI веке: Международная заочная научно-практическая конференция. Часть I. – Новосибирск, 2012. – 148с.</w:t>
            </w:r>
          </w:p>
        </w:tc>
      </w:tr>
      <w:tr w:rsidR="00FE1DBC" w:rsidRPr="004A71C7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Цеева З.А.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Грубость, бестактность как репрезентанты концепта «зло» (на материале кабардино-черкесского и английского языков)</w:t>
            </w:r>
          </w:p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 – 2012: материалы Международной научной конференции студентов, аспирантов и молодых ученых. – Т.I. – Нальчик: Каб.-Балк. ун-т, 2012. – 392с.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Цеева З.А.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Концепты «добро», «зло» как ценности, отраженные в нормах поведения адыгов и британцев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2A0306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0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практика общественного развития, №4. - Краснодар, 2012. –  406с.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Гетегежева 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К лингвистическому статусу иноязычных вкраплений в художественном тексте.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проблемы филологии и педагогической лингвистики. Выпуск XIV</w:t>
            </w:r>
          </w:p>
          <w:p w:rsidR="00FE1DBC" w:rsidRPr="00A44633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Владикавказ, 2012.</w:t>
            </w:r>
          </w:p>
        </w:tc>
      </w:tr>
      <w:tr w:rsidR="00FE1DBC" w:rsidTr="00FE1DBC"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E7EF9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Гетегежева 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особенности иноязычных вкраплений в английском романе (на примере кабардино-черкесских понятий системы воспитания)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вопросы лингвистики, лингводидактики и межкультурной коммуникации. Сборник научных трудов по филологии № 8 (15 февраля 2013г.) Астрахань, 2013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Гетегежева 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Иноязычные вкрапления в английском историческом романе как трансляторы этнокультурной информации.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вопросы лингвистики, лингводидактики и межкультурной коммуникации. Сборник научных трудов по филологии № 8 (15 февраля 2013г.) Астрахань, 2013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Гетегежева </w:t>
            </w: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Золотые россыпи М. Кандура.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Известия КБГУ, том 3, № </w:t>
            </w: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2013г.</w:t>
            </w:r>
          </w:p>
        </w:tc>
      </w:tr>
      <w:tr w:rsidR="00FE1DBC" w:rsidTr="007A5F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EA3DF6" w:rsidRDefault="00FE1DBC" w:rsidP="004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  <w:r w:rsidRPr="00EA3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70A40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0A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Гетегежева Ф.В.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трансляции этнокультурной информации в художественном тексте.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C" w:rsidRPr="00A44633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>ПГЛУ</w:t>
            </w:r>
          </w:p>
          <w:p w:rsidR="00FE1DBC" w:rsidRPr="00A44633" w:rsidRDefault="00FE1DBC" w:rsidP="0048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Вестник Пятигорского государственного лингвистического университета № 1. 2013г.  </w:t>
            </w:r>
          </w:p>
        </w:tc>
      </w:tr>
    </w:tbl>
    <w:p w:rsidR="0052087E" w:rsidRDefault="007A5FF0">
      <w:bookmarkStart w:id="0" w:name="_GoBack"/>
      <w:bookmarkEnd w:id="0"/>
    </w:p>
    <w:p w:rsidR="007A5FF0" w:rsidRDefault="007A5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публикаций кафедры иностранных языков за 2015-2016 уч.г.</w:t>
      </w:r>
    </w:p>
    <w:p w:rsidR="007A5FF0" w:rsidRPr="007A5FF0" w:rsidRDefault="007A5FF0" w:rsidP="007A5FF0">
      <w:pPr>
        <w:pStyle w:val="Default"/>
        <w:numPr>
          <w:ilvl w:val="0"/>
          <w:numId w:val="1"/>
        </w:numPr>
        <w:tabs>
          <w:tab w:val="clear" w:pos="1065"/>
          <w:tab w:val="num" w:pos="360"/>
          <w:tab w:val="left" w:pos="900"/>
        </w:tabs>
        <w:ind w:left="0" w:firstLine="0"/>
        <w:jc w:val="both"/>
        <w:rPr>
          <w:sz w:val="28"/>
          <w:szCs w:val="28"/>
        </w:rPr>
      </w:pPr>
      <w:r w:rsidRPr="007A5FF0">
        <w:rPr>
          <w:i/>
          <w:iCs/>
          <w:sz w:val="28"/>
          <w:szCs w:val="28"/>
        </w:rPr>
        <w:t xml:space="preserve">Абазова К.В., Агрба М.Б., Малкарова К.М. </w:t>
      </w:r>
      <w:r w:rsidRPr="007A5FF0">
        <w:rPr>
          <w:color w:val="auto"/>
          <w:sz w:val="28"/>
          <w:szCs w:val="28"/>
        </w:rPr>
        <w:t xml:space="preserve">Особенности функционирования концептов цвета в описании эмоционального состояния человека в кабардино-черкесском языке. - </w:t>
      </w:r>
      <w:r w:rsidRPr="007A5FF0">
        <w:rPr>
          <w:sz w:val="28"/>
          <w:szCs w:val="28"/>
        </w:rPr>
        <w:t>Казанская наука. №10 2015г. – Казань: Изд-во Казанский Издательский Дом, 2015. – С. 150-152.</w:t>
      </w:r>
    </w:p>
    <w:p w:rsidR="007A5FF0" w:rsidRPr="007A5FF0" w:rsidRDefault="007A5FF0" w:rsidP="007A5FF0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FF0" w:rsidRPr="007A5FF0" w:rsidRDefault="007A5FF0" w:rsidP="007A5FF0">
      <w:pPr>
        <w:pStyle w:val="Default"/>
        <w:numPr>
          <w:ilvl w:val="0"/>
          <w:numId w:val="1"/>
        </w:numPr>
        <w:tabs>
          <w:tab w:val="clear" w:pos="1065"/>
          <w:tab w:val="num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7A5FF0">
        <w:rPr>
          <w:i/>
          <w:iCs/>
          <w:sz w:val="28"/>
          <w:szCs w:val="28"/>
        </w:rPr>
        <w:t xml:space="preserve">Абазова К.В., Агрба М.Б., Малкарова К.М. </w:t>
      </w:r>
      <w:r w:rsidRPr="007A5FF0">
        <w:rPr>
          <w:sz w:val="28"/>
          <w:szCs w:val="28"/>
        </w:rPr>
        <w:t>Внутренний мир человека сквозь призму концептов цвета (на материале английского и русского языков)</w:t>
      </w:r>
      <w:r w:rsidRPr="007A5FF0">
        <w:rPr>
          <w:color w:val="auto"/>
          <w:sz w:val="28"/>
          <w:szCs w:val="28"/>
        </w:rPr>
        <w:t xml:space="preserve">. - </w:t>
      </w:r>
      <w:r w:rsidRPr="007A5FF0">
        <w:rPr>
          <w:sz w:val="28"/>
          <w:szCs w:val="28"/>
        </w:rPr>
        <w:t>Казанская наука. №11 2015г. – Казань: Изд-во Казанский Издательский Дом, 2015. – С. 113-117.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numPr>
          <w:ilvl w:val="0"/>
          <w:numId w:val="1"/>
        </w:numPr>
        <w:tabs>
          <w:tab w:val="clear" w:pos="1065"/>
          <w:tab w:val="num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7A5FF0">
        <w:rPr>
          <w:i/>
          <w:iCs/>
          <w:sz w:val="28"/>
          <w:szCs w:val="28"/>
        </w:rPr>
        <w:t xml:space="preserve">Абазова К.В., Агрба М.Б., Кенетова Р.Б. </w:t>
      </w:r>
      <w:r w:rsidRPr="007A5FF0">
        <w:rPr>
          <w:sz w:val="28"/>
          <w:szCs w:val="28"/>
        </w:rPr>
        <w:t>Языковая репрезентация синего и голубого цветов в кабардино-черкесском, английском и русском языках</w:t>
      </w:r>
      <w:r w:rsidRPr="007A5FF0">
        <w:rPr>
          <w:color w:val="auto"/>
          <w:sz w:val="28"/>
          <w:szCs w:val="28"/>
        </w:rPr>
        <w:t xml:space="preserve">. – </w:t>
      </w:r>
      <w:r w:rsidRPr="007A5FF0">
        <w:rPr>
          <w:sz w:val="28"/>
          <w:szCs w:val="28"/>
        </w:rPr>
        <w:t>Вестник ПГЛУ. – 2015. – № 4. – С. 124-128.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numPr>
          <w:ilvl w:val="0"/>
          <w:numId w:val="1"/>
        </w:numPr>
        <w:tabs>
          <w:tab w:val="clear" w:pos="1065"/>
          <w:tab w:val="num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7A5FF0">
        <w:rPr>
          <w:i/>
          <w:iCs/>
          <w:sz w:val="28"/>
          <w:szCs w:val="28"/>
        </w:rPr>
        <w:t xml:space="preserve"> Абрегова А.В., Абазова К.В., Карчаева С.Х. </w:t>
      </w:r>
      <w:r w:rsidRPr="007A5FF0">
        <w:rPr>
          <w:color w:val="auto"/>
          <w:sz w:val="28"/>
          <w:szCs w:val="28"/>
        </w:rPr>
        <w:t xml:space="preserve">Языковые средства выразительности в стихотворении Б. Пастернака «Февраль» и адекватность их перевода на английский язык. - </w:t>
      </w:r>
      <w:r w:rsidRPr="007A5FF0">
        <w:rPr>
          <w:sz w:val="28"/>
          <w:szCs w:val="28"/>
        </w:rPr>
        <w:t>Казанская наука. №1 2016г. – Казань: Изд-во Казанский Издательский Дом, 2016. – С. 51-54.</w:t>
      </w:r>
    </w:p>
    <w:p w:rsidR="007A5FF0" w:rsidRPr="007A5FF0" w:rsidRDefault="007A5FF0" w:rsidP="007A5FF0">
      <w:pPr>
        <w:pStyle w:val="Default"/>
        <w:numPr>
          <w:ilvl w:val="0"/>
          <w:numId w:val="1"/>
        </w:numPr>
        <w:tabs>
          <w:tab w:val="clear" w:pos="1065"/>
          <w:tab w:val="num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7A5FF0">
        <w:rPr>
          <w:i/>
          <w:iCs/>
          <w:sz w:val="28"/>
          <w:szCs w:val="28"/>
        </w:rPr>
        <w:t xml:space="preserve"> Безрокова М.Б., Абазова К.В., Абрегова А.В. </w:t>
      </w:r>
      <w:r w:rsidRPr="007A5FF0">
        <w:rPr>
          <w:color w:val="auto"/>
          <w:sz w:val="28"/>
          <w:szCs w:val="28"/>
        </w:rPr>
        <w:t xml:space="preserve">Зооморфная метафора как способ образной категоризации (на примере английского и кабардино-черкесского языка). - </w:t>
      </w:r>
      <w:r w:rsidRPr="007A5FF0">
        <w:rPr>
          <w:sz w:val="28"/>
          <w:szCs w:val="28"/>
        </w:rPr>
        <w:t>Казанская наука. №2 2016г. – Казань: Изд-во Казанский Издательский Дом, 2016. – С. 51-53.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numPr>
          <w:ilvl w:val="0"/>
          <w:numId w:val="1"/>
        </w:numPr>
        <w:tabs>
          <w:tab w:val="clear" w:pos="1065"/>
          <w:tab w:val="num" w:pos="360"/>
          <w:tab w:val="left" w:pos="1080"/>
        </w:tabs>
        <w:ind w:left="0" w:firstLine="0"/>
        <w:jc w:val="both"/>
        <w:rPr>
          <w:sz w:val="28"/>
          <w:szCs w:val="28"/>
        </w:rPr>
      </w:pPr>
      <w:r w:rsidRPr="007A5FF0">
        <w:rPr>
          <w:i/>
          <w:iCs/>
          <w:sz w:val="28"/>
          <w:szCs w:val="28"/>
        </w:rPr>
        <w:t xml:space="preserve">Абазова К.В., Абазов З.В., Бориева М.К. </w:t>
      </w:r>
      <w:r w:rsidRPr="007A5FF0">
        <w:rPr>
          <w:sz w:val="28"/>
          <w:szCs w:val="28"/>
        </w:rPr>
        <w:t xml:space="preserve">Желтый цвет как признак болезни, старости, увядания в английской и русской лингвокультурах. </w:t>
      </w:r>
      <w:r w:rsidRPr="007A5FF0">
        <w:rPr>
          <w:color w:val="auto"/>
          <w:sz w:val="28"/>
          <w:szCs w:val="28"/>
        </w:rPr>
        <w:t xml:space="preserve">- </w:t>
      </w:r>
      <w:r w:rsidRPr="007A5FF0">
        <w:rPr>
          <w:sz w:val="28"/>
          <w:szCs w:val="28"/>
        </w:rPr>
        <w:t>Казанская наука. №4 2016г. – Казань: Изд-во Казанский Издательский Дом, 2016. – С. 56-58.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jc w:val="both"/>
        <w:rPr>
          <w:rFonts w:ascii="Times New Roman" w:hAnsi="Times New Roman" w:cs="Times New Roman"/>
          <w:sz w:val="28"/>
          <w:szCs w:val="28"/>
        </w:rPr>
      </w:pPr>
      <w:r w:rsidRPr="007A5FF0">
        <w:rPr>
          <w:rFonts w:ascii="Times New Roman" w:hAnsi="Times New Roman" w:cs="Times New Roman"/>
          <w:i/>
          <w:sz w:val="28"/>
          <w:szCs w:val="28"/>
        </w:rPr>
        <w:t>7. Кенетова Р.Б., Абрегова А.В.</w:t>
      </w:r>
      <w:r w:rsidRPr="007A5FF0">
        <w:rPr>
          <w:rFonts w:ascii="Times New Roman" w:hAnsi="Times New Roman" w:cs="Times New Roman"/>
          <w:sz w:val="28"/>
          <w:szCs w:val="28"/>
        </w:rPr>
        <w:t xml:space="preserve"> «Личностный подход при обучении профессионально-ориентированному английскому языку» // </w:t>
      </w:r>
      <w:r w:rsidRPr="007A5FF0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7A5FF0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«Наука вчера, сегодня, завтра». – Новосибирск, 2016. – С. 86 – 91.</w:t>
      </w:r>
    </w:p>
    <w:p w:rsidR="007A5FF0" w:rsidRPr="007A5FF0" w:rsidRDefault="007A5FF0" w:rsidP="007A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FF0" w:rsidRPr="007A5FF0" w:rsidRDefault="007A5FF0" w:rsidP="007A5FF0">
      <w:pPr>
        <w:jc w:val="both"/>
        <w:rPr>
          <w:rFonts w:ascii="Times New Roman" w:hAnsi="Times New Roman" w:cs="Times New Roman"/>
          <w:sz w:val="28"/>
          <w:szCs w:val="28"/>
        </w:rPr>
      </w:pPr>
      <w:r w:rsidRPr="007A5F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8. Абрегова А.В., Кенетова Р.Б. </w:t>
      </w:r>
      <w:r w:rsidRPr="007A5FF0">
        <w:rPr>
          <w:rFonts w:ascii="Times New Roman" w:hAnsi="Times New Roman" w:cs="Times New Roman"/>
          <w:sz w:val="28"/>
          <w:szCs w:val="28"/>
        </w:rPr>
        <w:t>«Сопоставительный анализ математических терминов в английском и русском языках в свете управления терминологией» // Международная научно-практическая конференция «Наука, образование и инновации». - Саратов, 2016. – С. 93-96.</w:t>
      </w:r>
    </w:p>
    <w:p w:rsidR="007A5FF0" w:rsidRPr="007A5FF0" w:rsidRDefault="007A5FF0" w:rsidP="007A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9. </w:t>
      </w:r>
      <w:r w:rsidRPr="007A5FF0">
        <w:rPr>
          <w:i/>
          <w:iCs/>
          <w:sz w:val="28"/>
          <w:szCs w:val="28"/>
        </w:rPr>
        <w:t xml:space="preserve">Абрегова А.В., Битокова М.М., Малкарова К.М. </w:t>
      </w:r>
      <w:r w:rsidRPr="007A5FF0">
        <w:rPr>
          <w:sz w:val="28"/>
          <w:szCs w:val="28"/>
        </w:rPr>
        <w:t>Классификация терминов-аббревиатупр информационных технологий по тематическому признаку (на метериале английского языка)</w:t>
      </w:r>
      <w:r w:rsidRPr="007A5FF0">
        <w:rPr>
          <w:color w:val="auto"/>
          <w:sz w:val="28"/>
          <w:szCs w:val="28"/>
        </w:rPr>
        <w:t xml:space="preserve">. – </w:t>
      </w:r>
      <w:r w:rsidRPr="007A5FF0">
        <w:rPr>
          <w:sz w:val="28"/>
          <w:szCs w:val="28"/>
        </w:rPr>
        <w:t>Вестник ПГЛУ. – 2015. – № 4. – С. 50-53.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10. </w:t>
      </w:r>
      <w:r w:rsidRPr="007A5FF0">
        <w:rPr>
          <w:i/>
          <w:sz w:val="28"/>
          <w:szCs w:val="28"/>
        </w:rPr>
        <w:t>Абрегова А.В., М.М. Битокова, Кенетова</w:t>
      </w:r>
      <w:r w:rsidRPr="007A5FF0">
        <w:rPr>
          <w:sz w:val="28"/>
          <w:szCs w:val="28"/>
        </w:rPr>
        <w:t xml:space="preserve"> </w:t>
      </w:r>
      <w:r w:rsidRPr="007A5FF0">
        <w:rPr>
          <w:i/>
          <w:sz w:val="28"/>
          <w:szCs w:val="28"/>
        </w:rPr>
        <w:t xml:space="preserve">Р.Б. </w:t>
      </w:r>
      <w:r w:rsidRPr="007A5FF0">
        <w:rPr>
          <w:sz w:val="28"/>
          <w:szCs w:val="28"/>
        </w:rPr>
        <w:t xml:space="preserve">Особенности функционирования аспектуальных значений в разносистемных языках (на материале русского и английских языков). </w:t>
      </w:r>
      <w:r w:rsidRPr="007A5FF0">
        <w:rPr>
          <w:color w:val="auto"/>
          <w:sz w:val="28"/>
          <w:szCs w:val="28"/>
        </w:rPr>
        <w:t xml:space="preserve">- </w:t>
      </w:r>
      <w:r w:rsidRPr="007A5FF0">
        <w:rPr>
          <w:sz w:val="28"/>
          <w:szCs w:val="28"/>
        </w:rPr>
        <w:t>Казанская наука. №10 2015г. – Казань: Изд-во Казанский Издательский Дом, 2015. – С. 153-156.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11. </w:t>
      </w:r>
      <w:r w:rsidRPr="007A5FF0">
        <w:rPr>
          <w:i/>
          <w:sz w:val="28"/>
          <w:szCs w:val="28"/>
        </w:rPr>
        <w:t xml:space="preserve">Абрегова А.В., М.К. Бориева, Р.Б. Кенетова </w:t>
      </w:r>
      <w:r w:rsidRPr="007A5FF0">
        <w:rPr>
          <w:sz w:val="28"/>
          <w:szCs w:val="28"/>
        </w:rPr>
        <w:t xml:space="preserve">Новые подходы к разработке учебных программ по иностранному языку в магистратуре неязыковых факультетов. </w:t>
      </w:r>
      <w:r w:rsidRPr="007A5FF0">
        <w:rPr>
          <w:color w:val="auto"/>
          <w:sz w:val="28"/>
          <w:szCs w:val="28"/>
        </w:rPr>
        <w:t xml:space="preserve">- </w:t>
      </w:r>
      <w:r w:rsidRPr="007A5FF0">
        <w:rPr>
          <w:sz w:val="28"/>
          <w:szCs w:val="28"/>
        </w:rPr>
        <w:t>Казанская наука. №1 2016г. – Казань: Изд-во Казанский Издательский Дом, 2016. – С. 79-82.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12. </w:t>
      </w:r>
      <w:r w:rsidRPr="007A5FF0">
        <w:rPr>
          <w:i/>
          <w:sz w:val="28"/>
          <w:szCs w:val="28"/>
        </w:rPr>
        <w:t>Аликаев Р.С., Башиева С.К., Тогузаева М.Р.</w:t>
      </w:r>
      <w:r w:rsidRPr="007A5FF0">
        <w:rPr>
          <w:sz w:val="28"/>
          <w:szCs w:val="28"/>
        </w:rPr>
        <w:t xml:space="preserve"> Русицизмы в «</w:t>
      </w:r>
      <w:r w:rsidRPr="007A5FF0">
        <w:rPr>
          <w:sz w:val="28"/>
          <w:szCs w:val="28"/>
          <w:lang w:val="de-DE"/>
        </w:rPr>
        <w:t>Karatschajische</w:t>
      </w:r>
      <w:r w:rsidRPr="007A5FF0">
        <w:rPr>
          <w:sz w:val="28"/>
          <w:szCs w:val="28"/>
        </w:rPr>
        <w:t xml:space="preserve"> </w:t>
      </w:r>
      <w:r w:rsidRPr="007A5FF0">
        <w:rPr>
          <w:sz w:val="28"/>
          <w:szCs w:val="28"/>
          <w:lang w:val="de-DE"/>
        </w:rPr>
        <w:t>Studien</w:t>
      </w:r>
      <w:r w:rsidRPr="007A5FF0">
        <w:rPr>
          <w:sz w:val="28"/>
          <w:szCs w:val="28"/>
        </w:rPr>
        <w:t>»  и «</w:t>
      </w:r>
      <w:r w:rsidRPr="007A5FF0">
        <w:rPr>
          <w:sz w:val="28"/>
          <w:szCs w:val="28"/>
          <w:lang w:val="de-DE"/>
        </w:rPr>
        <w:t>Balkarische</w:t>
      </w:r>
      <w:r w:rsidRPr="007A5FF0">
        <w:rPr>
          <w:sz w:val="28"/>
          <w:szCs w:val="28"/>
        </w:rPr>
        <w:t xml:space="preserve"> </w:t>
      </w:r>
      <w:r w:rsidRPr="007A5FF0">
        <w:rPr>
          <w:sz w:val="28"/>
          <w:szCs w:val="28"/>
          <w:lang w:val="de-DE"/>
        </w:rPr>
        <w:t>Studien</w:t>
      </w:r>
      <w:r w:rsidRPr="007A5FF0">
        <w:rPr>
          <w:sz w:val="28"/>
          <w:szCs w:val="28"/>
        </w:rPr>
        <w:t>» В. Прёле: функциональный аспект// Вестник Пятигорского государственного лингвистического университета.- Пятигорск, 2015. № 1. –С.63-69.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13. </w:t>
      </w:r>
      <w:r w:rsidRPr="007A5FF0">
        <w:rPr>
          <w:i/>
          <w:sz w:val="28"/>
          <w:szCs w:val="28"/>
        </w:rPr>
        <w:t xml:space="preserve">Аликаев Р.С., Башиева С.К., Тогузаева М.Р. </w:t>
      </w:r>
      <w:r w:rsidRPr="007A5FF0">
        <w:rPr>
          <w:sz w:val="28"/>
          <w:szCs w:val="28"/>
        </w:rPr>
        <w:t>Структурно-содержательные особенности «Карачаевского словаря» и «Балкарского словаря» Вильгельма Прёле// Вестник Пятигорского государственного лингвистического университета.- Пятигорск, 2015. № 2. –С.172-174.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14. </w:t>
      </w:r>
      <w:r w:rsidRPr="007A5FF0">
        <w:rPr>
          <w:i/>
          <w:sz w:val="28"/>
          <w:szCs w:val="28"/>
        </w:rPr>
        <w:t xml:space="preserve">Апшева Д.С., Тогузаева М.Р., Мукова М.Н. </w:t>
      </w:r>
      <w:r w:rsidRPr="007A5FF0">
        <w:rPr>
          <w:sz w:val="28"/>
          <w:szCs w:val="28"/>
        </w:rPr>
        <w:t>Интердисциплинарные аспекты гендерной стереотипизации// Вестник Пятигорского государственного лингвистического университета.- Пятигорск, 2015. № 2. –С.178-183.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15. </w:t>
      </w:r>
      <w:r w:rsidRPr="007A5FF0">
        <w:rPr>
          <w:i/>
          <w:sz w:val="28"/>
          <w:szCs w:val="28"/>
        </w:rPr>
        <w:t>Аликаев Р.С., Тогузаева М.Р.</w:t>
      </w:r>
      <w:r w:rsidRPr="007A5FF0">
        <w:rPr>
          <w:sz w:val="28"/>
          <w:szCs w:val="28"/>
        </w:rPr>
        <w:t xml:space="preserve"> Вильгельм Прёле  и истоки карачаево-балкарской научной филологии//Языки и литературы тюркских народов. Международная конференция, посвященная 180-летию кафедры тюркской филологии Санкт-Петербургского государственного университета. Тезисы выступлений. С.-Петербург, 26-28 октября </w:t>
      </w:r>
      <w:smartTag w:uri="urn:schemas-microsoft-com:office:smarttags" w:element="metricconverter">
        <w:smartTagPr>
          <w:attr w:name="ProductID" w:val="2015 г"/>
        </w:smartTagPr>
        <w:r w:rsidRPr="007A5FF0">
          <w:rPr>
            <w:sz w:val="28"/>
            <w:szCs w:val="28"/>
          </w:rPr>
          <w:t>2015 г</w:t>
        </w:r>
      </w:smartTag>
      <w:r w:rsidRPr="007A5FF0">
        <w:rPr>
          <w:sz w:val="28"/>
          <w:szCs w:val="28"/>
        </w:rPr>
        <w:t>. – С.4-5.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16. </w:t>
      </w:r>
      <w:r w:rsidRPr="007A5FF0">
        <w:rPr>
          <w:i/>
          <w:sz w:val="28"/>
          <w:szCs w:val="28"/>
        </w:rPr>
        <w:t xml:space="preserve">Аликаев Р.С., Башиева С.К., Тогузаева М.Р. </w:t>
      </w:r>
      <w:r w:rsidRPr="007A5FF0">
        <w:rPr>
          <w:sz w:val="28"/>
          <w:szCs w:val="28"/>
        </w:rPr>
        <w:t>«</w:t>
      </w:r>
      <w:r w:rsidRPr="007A5FF0">
        <w:rPr>
          <w:sz w:val="28"/>
          <w:szCs w:val="28"/>
          <w:lang w:val="en-US"/>
        </w:rPr>
        <w:t>BALKARISCHE</w:t>
      </w:r>
      <w:r w:rsidRPr="007A5FF0">
        <w:rPr>
          <w:sz w:val="28"/>
          <w:szCs w:val="28"/>
        </w:rPr>
        <w:t xml:space="preserve"> </w:t>
      </w:r>
      <w:r w:rsidRPr="007A5FF0">
        <w:rPr>
          <w:sz w:val="28"/>
          <w:szCs w:val="28"/>
          <w:lang w:val="en-US"/>
        </w:rPr>
        <w:t>STUDIEN</w:t>
      </w:r>
      <w:r w:rsidRPr="007A5FF0">
        <w:rPr>
          <w:sz w:val="28"/>
          <w:szCs w:val="28"/>
        </w:rPr>
        <w:t>» Вильгельма Прёле: структура и содержание//</w:t>
      </w:r>
      <w:r w:rsidRPr="007A5FF0">
        <w:rPr>
          <w:sz w:val="28"/>
          <w:szCs w:val="28"/>
          <w:lang w:val="en-US"/>
        </w:rPr>
        <w:t>Motif</w:t>
      </w:r>
      <w:r w:rsidRPr="007A5FF0">
        <w:rPr>
          <w:sz w:val="28"/>
          <w:szCs w:val="28"/>
        </w:rPr>
        <w:t xml:space="preserve"> </w:t>
      </w:r>
      <w:r w:rsidRPr="007A5FF0">
        <w:rPr>
          <w:sz w:val="28"/>
          <w:szCs w:val="28"/>
          <w:lang w:val="en-US"/>
        </w:rPr>
        <w:t>Akademi</w:t>
      </w:r>
      <w:r w:rsidRPr="007A5FF0">
        <w:rPr>
          <w:sz w:val="28"/>
          <w:szCs w:val="28"/>
        </w:rPr>
        <w:t xml:space="preserve"> </w:t>
      </w:r>
      <w:r w:rsidRPr="007A5FF0">
        <w:rPr>
          <w:sz w:val="28"/>
          <w:szCs w:val="28"/>
          <w:lang w:val="en-US"/>
        </w:rPr>
        <w:t>Halkbilimi</w:t>
      </w:r>
      <w:r w:rsidRPr="007A5FF0">
        <w:rPr>
          <w:sz w:val="28"/>
          <w:szCs w:val="28"/>
        </w:rPr>
        <w:t xml:space="preserve"> </w:t>
      </w:r>
      <w:r w:rsidRPr="007A5FF0">
        <w:rPr>
          <w:sz w:val="28"/>
          <w:szCs w:val="28"/>
          <w:lang w:val="en-US"/>
        </w:rPr>
        <w:t>Dergisi</w:t>
      </w:r>
      <w:r w:rsidRPr="007A5FF0">
        <w:rPr>
          <w:sz w:val="28"/>
          <w:szCs w:val="28"/>
        </w:rPr>
        <w:t>.№2. İ</w:t>
      </w:r>
      <w:r w:rsidRPr="007A5FF0">
        <w:rPr>
          <w:sz w:val="28"/>
          <w:szCs w:val="28"/>
          <w:lang w:val="en-US"/>
        </w:rPr>
        <w:t>stanbul</w:t>
      </w:r>
      <w:r w:rsidRPr="007A5FF0">
        <w:rPr>
          <w:sz w:val="28"/>
          <w:szCs w:val="28"/>
        </w:rPr>
        <w:t xml:space="preserve"> </w:t>
      </w:r>
      <w:r w:rsidRPr="007A5FF0">
        <w:rPr>
          <w:sz w:val="28"/>
          <w:szCs w:val="28"/>
          <w:lang w:val="en-US"/>
        </w:rPr>
        <w:t> </w:t>
      </w:r>
      <w:r w:rsidRPr="007A5FF0">
        <w:rPr>
          <w:sz w:val="28"/>
          <w:szCs w:val="28"/>
        </w:rPr>
        <w:t xml:space="preserve">2015. Том 8,  №16. – С. 207-216. 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17. </w:t>
      </w:r>
      <w:r w:rsidRPr="007A5FF0">
        <w:rPr>
          <w:i/>
          <w:sz w:val="28"/>
          <w:szCs w:val="28"/>
        </w:rPr>
        <w:t xml:space="preserve">Аликаев Р.С., Башиева С.К., Тогузаева М.Р. </w:t>
      </w:r>
      <w:hyperlink r:id="rId5" w:history="1">
        <w:r w:rsidRPr="007A5FF0">
          <w:rPr>
            <w:sz w:val="28"/>
            <w:szCs w:val="28"/>
          </w:rPr>
          <w:t>«</w:t>
        </w:r>
        <w:r w:rsidRPr="007A5FF0">
          <w:rPr>
            <w:sz w:val="28"/>
            <w:szCs w:val="28"/>
            <w:lang w:val="en-US"/>
          </w:rPr>
          <w:t>KARATSCHAJISCHE</w:t>
        </w:r>
        <w:r w:rsidRPr="007A5FF0">
          <w:rPr>
            <w:sz w:val="28"/>
            <w:szCs w:val="28"/>
          </w:rPr>
          <w:t xml:space="preserve"> </w:t>
        </w:r>
        <w:r w:rsidRPr="007A5FF0">
          <w:rPr>
            <w:sz w:val="28"/>
            <w:szCs w:val="28"/>
            <w:lang w:val="en-US"/>
          </w:rPr>
          <w:t>STUDIEN</w:t>
        </w:r>
        <w:r w:rsidRPr="007A5FF0">
          <w:rPr>
            <w:sz w:val="28"/>
            <w:szCs w:val="28"/>
          </w:rPr>
          <w:t>» Вильгельма Прёле: структура и содержание//</w:t>
        </w:r>
        <w:r w:rsidRPr="007A5FF0">
          <w:rPr>
            <w:sz w:val="28"/>
            <w:szCs w:val="28"/>
            <w:lang w:val="en-US"/>
          </w:rPr>
          <w:t>Motif</w:t>
        </w:r>
        <w:r w:rsidRPr="007A5FF0">
          <w:rPr>
            <w:sz w:val="28"/>
            <w:szCs w:val="28"/>
          </w:rPr>
          <w:t xml:space="preserve"> </w:t>
        </w:r>
        <w:r w:rsidRPr="007A5FF0">
          <w:rPr>
            <w:sz w:val="28"/>
            <w:szCs w:val="28"/>
            <w:lang w:val="en-US"/>
          </w:rPr>
          <w:t>Akademi</w:t>
        </w:r>
        <w:r w:rsidRPr="007A5FF0">
          <w:rPr>
            <w:sz w:val="28"/>
            <w:szCs w:val="28"/>
          </w:rPr>
          <w:t xml:space="preserve"> </w:t>
        </w:r>
        <w:r w:rsidRPr="007A5FF0">
          <w:rPr>
            <w:sz w:val="28"/>
            <w:szCs w:val="28"/>
            <w:lang w:val="en-US"/>
          </w:rPr>
          <w:t>Halkbilimi</w:t>
        </w:r>
        <w:r w:rsidRPr="007A5FF0">
          <w:rPr>
            <w:sz w:val="28"/>
            <w:szCs w:val="28"/>
          </w:rPr>
          <w:t xml:space="preserve"> </w:t>
        </w:r>
        <w:r w:rsidRPr="007A5FF0">
          <w:rPr>
            <w:sz w:val="28"/>
            <w:szCs w:val="28"/>
            <w:lang w:val="en-US"/>
          </w:rPr>
          <w:t>Dergisi</w:t>
        </w:r>
        <w:r w:rsidRPr="007A5FF0">
          <w:rPr>
            <w:sz w:val="28"/>
            <w:szCs w:val="28"/>
          </w:rPr>
          <w:t>. İ</w:t>
        </w:r>
        <w:r w:rsidRPr="007A5FF0">
          <w:rPr>
            <w:sz w:val="28"/>
            <w:szCs w:val="28"/>
            <w:lang w:val="en-US"/>
          </w:rPr>
          <w:t>stanbul</w:t>
        </w:r>
        <w:r w:rsidRPr="007A5FF0">
          <w:rPr>
            <w:sz w:val="28"/>
            <w:szCs w:val="28"/>
          </w:rPr>
          <w:t xml:space="preserve"> </w:t>
        </w:r>
        <w:r w:rsidRPr="007A5FF0">
          <w:rPr>
            <w:sz w:val="28"/>
            <w:szCs w:val="28"/>
            <w:lang w:val="en-US"/>
          </w:rPr>
          <w:t> </w:t>
        </w:r>
        <w:r w:rsidRPr="007A5FF0">
          <w:rPr>
            <w:sz w:val="28"/>
            <w:szCs w:val="28"/>
          </w:rPr>
          <w:t>2015. Том 8,  №16.– С. 233-246</w:t>
        </w:r>
      </w:hyperlink>
      <w:r w:rsidRPr="007A5FF0">
        <w:rPr>
          <w:sz w:val="28"/>
          <w:szCs w:val="28"/>
        </w:rPr>
        <w:t>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18. </w:t>
      </w:r>
      <w:r w:rsidRPr="007A5FF0">
        <w:rPr>
          <w:i/>
          <w:sz w:val="28"/>
          <w:szCs w:val="28"/>
        </w:rPr>
        <w:t>Безрокова М.Б.</w:t>
      </w:r>
      <w:r w:rsidRPr="007A5FF0">
        <w:rPr>
          <w:sz w:val="28"/>
          <w:szCs w:val="28"/>
        </w:rPr>
        <w:t xml:space="preserve"> Специфика формирования вербально-семантического (нулевого) уровня языковой личности в моно- и полиэтнической среде (на примере Кабардино-Балкарской Республики) // Известия КБНЦ РАН, №4 (66), 2015.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19. </w:t>
      </w:r>
      <w:r w:rsidRPr="007A5FF0">
        <w:rPr>
          <w:i/>
          <w:sz w:val="28"/>
          <w:szCs w:val="28"/>
        </w:rPr>
        <w:t>Битокова М.М.</w:t>
      </w:r>
      <w:r w:rsidRPr="007A5FF0">
        <w:rPr>
          <w:sz w:val="28"/>
          <w:szCs w:val="28"/>
        </w:rPr>
        <w:t xml:space="preserve"> Образ света в пространственно-временной системе координат языковой картины мира адыгов. Национальные образы мира в художественной культуре: Материалы Международной научной конференции, посвященной 85-летию со дня рождения литературоведа, философа, культкролога Г.Д. Гачева (1929-2008). – Нальчик, 2015.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20. </w:t>
      </w:r>
      <w:r w:rsidRPr="007A5FF0">
        <w:rPr>
          <w:i/>
          <w:iCs/>
          <w:sz w:val="28"/>
          <w:szCs w:val="28"/>
        </w:rPr>
        <w:t>Битокова М.М., Тарчокова А.А.</w:t>
      </w:r>
      <w:r w:rsidRPr="007A5FF0">
        <w:rPr>
          <w:iCs/>
          <w:sz w:val="28"/>
          <w:szCs w:val="28"/>
        </w:rPr>
        <w:t>К проблеме адекватности перевода юридических терминов в международных правовых актах на примере лексемы</w:t>
      </w:r>
      <w:r w:rsidRPr="007A5FF0">
        <w:rPr>
          <w:i/>
          <w:iCs/>
          <w:sz w:val="28"/>
          <w:szCs w:val="28"/>
        </w:rPr>
        <w:t xml:space="preserve"> </w:t>
      </w:r>
      <w:r w:rsidRPr="007A5FF0">
        <w:rPr>
          <w:iCs/>
          <w:sz w:val="28"/>
          <w:szCs w:val="28"/>
        </w:rPr>
        <w:t>«</w:t>
      </w:r>
      <w:r w:rsidRPr="007A5FF0">
        <w:rPr>
          <w:iCs/>
          <w:sz w:val="28"/>
          <w:szCs w:val="28"/>
          <w:lang w:val="en-US"/>
        </w:rPr>
        <w:t>provision</w:t>
      </w:r>
      <w:r w:rsidRPr="007A5FF0">
        <w:rPr>
          <w:iCs/>
          <w:sz w:val="28"/>
          <w:szCs w:val="28"/>
        </w:rPr>
        <w:t>».</w:t>
      </w:r>
      <w:r w:rsidRPr="007A5FF0">
        <w:rPr>
          <w:i/>
          <w:iCs/>
          <w:sz w:val="28"/>
          <w:szCs w:val="28"/>
        </w:rPr>
        <w:t xml:space="preserve"> - </w:t>
      </w:r>
      <w:r w:rsidRPr="007A5FF0">
        <w:rPr>
          <w:sz w:val="28"/>
          <w:szCs w:val="28"/>
        </w:rPr>
        <w:t>Казанская наука. №2 2016г. – Казань: Изд-во Казанский Издательский Дом, 2016. – С. 54-58.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21. </w:t>
      </w:r>
      <w:r w:rsidRPr="007A5FF0">
        <w:rPr>
          <w:i/>
          <w:sz w:val="28"/>
          <w:szCs w:val="28"/>
        </w:rPr>
        <w:t>Мукова М.Н., Кажарова Д.С., Карчаева С.Х</w:t>
      </w:r>
      <w:r w:rsidRPr="007A5FF0">
        <w:rPr>
          <w:sz w:val="28"/>
          <w:szCs w:val="28"/>
        </w:rPr>
        <w:t xml:space="preserve">. Научно-информационные тексты в аспекте дискурсивнсти. - Вестник ПГЛУ. – Пятигорск, 2015. - №2. – С. 115-118. 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22. </w:t>
      </w:r>
      <w:r w:rsidRPr="007A5FF0">
        <w:rPr>
          <w:i/>
          <w:sz w:val="28"/>
          <w:szCs w:val="28"/>
        </w:rPr>
        <w:t>Карчаева С.Х., Апшева Д.С., Мукова М.Н.</w:t>
      </w:r>
      <w:r w:rsidRPr="007A5FF0">
        <w:rPr>
          <w:sz w:val="28"/>
          <w:szCs w:val="28"/>
        </w:rPr>
        <w:t xml:space="preserve"> Гендерные концепты как базовые концепты культуры и объективация их ценностных составляющих. - Вестник ПГЛУ. – Пятигорск, 2015. - №2. – С. 199-203.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23. </w:t>
      </w:r>
      <w:r w:rsidRPr="007A5FF0">
        <w:rPr>
          <w:i/>
          <w:sz w:val="28"/>
          <w:szCs w:val="28"/>
        </w:rPr>
        <w:t xml:space="preserve">Кенетова Р.Б. </w:t>
      </w:r>
      <w:r w:rsidRPr="007A5FF0">
        <w:rPr>
          <w:sz w:val="28"/>
          <w:szCs w:val="28"/>
        </w:rPr>
        <w:t>Глаголы движения в когнитивном аспекте (на материале русского и английского языков). – Известия Кабардино-Балкарского научного центра РАН №6 (62) 2014 – Нальчик, 2015. –С. 248-254.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24. </w:t>
      </w:r>
      <w:r w:rsidRPr="007A5FF0">
        <w:rPr>
          <w:i/>
          <w:sz w:val="28"/>
          <w:szCs w:val="28"/>
        </w:rPr>
        <w:t>Кенетова Р.Б., Улимбашева Э.Ю.</w:t>
      </w:r>
      <w:r w:rsidRPr="007A5FF0">
        <w:rPr>
          <w:sz w:val="28"/>
          <w:szCs w:val="28"/>
        </w:rPr>
        <w:t xml:space="preserve"> Грамматическая репрезентация темпоральной картины мира в разносистемных языках (на материалах русского, английского и кабардинского). – Известия Кабардино-Балкарского научного центра РАН №1 2015 – Нальчик, 2015. –С. 263-268.  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25. </w:t>
      </w:r>
      <w:r w:rsidRPr="007A5FF0">
        <w:rPr>
          <w:i/>
          <w:sz w:val="28"/>
          <w:szCs w:val="28"/>
        </w:rPr>
        <w:t>Кенетова Р.Б., Улимбашева Э.Ю.</w:t>
      </w:r>
      <w:r w:rsidRPr="007A5FF0">
        <w:rPr>
          <w:sz w:val="28"/>
          <w:szCs w:val="28"/>
        </w:rPr>
        <w:t xml:space="preserve"> Понятие толерантности как составляющая межкультурной коммуникации. – Филологические науки. Вопросы теории и практики, Тамбов, изд-во: Грамота, 2015. - №12 (54) Ч </w:t>
      </w:r>
      <w:r w:rsidRPr="007A5FF0">
        <w:rPr>
          <w:sz w:val="28"/>
          <w:szCs w:val="28"/>
          <w:lang w:val="en-US"/>
        </w:rPr>
        <w:t>IV</w:t>
      </w:r>
      <w:r w:rsidRPr="007A5FF0">
        <w:rPr>
          <w:sz w:val="28"/>
          <w:szCs w:val="28"/>
        </w:rPr>
        <w:t xml:space="preserve">. </w:t>
      </w:r>
      <w:r w:rsidRPr="007A5FF0">
        <w:rPr>
          <w:sz w:val="28"/>
          <w:szCs w:val="28"/>
          <w:lang w:val="en-US"/>
        </w:rPr>
        <w:t>C</w:t>
      </w:r>
      <w:r w:rsidRPr="007A5FF0">
        <w:rPr>
          <w:sz w:val="28"/>
          <w:szCs w:val="28"/>
        </w:rPr>
        <w:t>. 197-199.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26. </w:t>
      </w:r>
      <w:r w:rsidRPr="007A5FF0">
        <w:rPr>
          <w:i/>
          <w:sz w:val="28"/>
          <w:szCs w:val="28"/>
        </w:rPr>
        <w:t>Созаева А.А., Хавпачева О.Х., Бориева М.К.</w:t>
      </w:r>
      <w:r w:rsidRPr="007A5FF0">
        <w:rPr>
          <w:sz w:val="28"/>
          <w:szCs w:val="28"/>
        </w:rPr>
        <w:t xml:space="preserve"> Залог как словоизменительная категория в русском и карачаево-балкарском языках // «Глобальный научный </w:t>
      </w:r>
      <w:r w:rsidRPr="007A5FF0">
        <w:rPr>
          <w:sz w:val="28"/>
          <w:szCs w:val="28"/>
        </w:rPr>
        <w:lastRenderedPageBreak/>
        <w:t>потенциал». Научно практический журнал. -  Санкт-Петербург, 2015. – С. 52-54.</w:t>
      </w: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</w:p>
    <w:p w:rsidR="007A5FF0" w:rsidRPr="007A5FF0" w:rsidRDefault="007A5FF0" w:rsidP="007A5FF0">
      <w:pPr>
        <w:pStyle w:val="Default"/>
        <w:jc w:val="both"/>
        <w:rPr>
          <w:sz w:val="28"/>
          <w:szCs w:val="28"/>
        </w:rPr>
      </w:pPr>
      <w:r w:rsidRPr="007A5FF0">
        <w:rPr>
          <w:sz w:val="28"/>
          <w:szCs w:val="28"/>
        </w:rPr>
        <w:t xml:space="preserve">27. </w:t>
      </w:r>
      <w:r w:rsidRPr="007A5FF0">
        <w:rPr>
          <w:i/>
          <w:sz w:val="28"/>
          <w:szCs w:val="28"/>
        </w:rPr>
        <w:t>Созаева А.А., Созаев А.Б., Хавпачева О.Х.</w:t>
      </w:r>
      <w:r w:rsidRPr="007A5FF0">
        <w:rPr>
          <w:sz w:val="28"/>
          <w:szCs w:val="28"/>
        </w:rPr>
        <w:t xml:space="preserve"> Морфологическая категория глагола в русском и карачаево-балкарском языках (статья). - Перспективы науки №2. Тамбов, 2015. С. 90-93.</w:t>
      </w:r>
    </w:p>
    <w:p w:rsidR="007A5FF0" w:rsidRPr="007A5FF0" w:rsidRDefault="007A5FF0" w:rsidP="007A5FF0">
      <w:pPr>
        <w:jc w:val="both"/>
        <w:rPr>
          <w:rFonts w:ascii="Times New Roman" w:hAnsi="Times New Roman" w:cs="Times New Roman"/>
          <w:sz w:val="28"/>
          <w:szCs w:val="28"/>
        </w:rPr>
      </w:pPr>
      <w:r w:rsidRPr="007A5FF0">
        <w:rPr>
          <w:rFonts w:ascii="Times New Roman" w:hAnsi="Times New Roman" w:cs="Times New Roman"/>
          <w:sz w:val="28"/>
          <w:szCs w:val="28"/>
        </w:rPr>
        <w:t xml:space="preserve">28. </w:t>
      </w:r>
      <w:r w:rsidRPr="007A5FF0">
        <w:rPr>
          <w:rFonts w:ascii="Times New Roman" w:hAnsi="Times New Roman" w:cs="Times New Roman"/>
          <w:i/>
          <w:sz w:val="28"/>
          <w:szCs w:val="28"/>
        </w:rPr>
        <w:t>Темрокова Л.И., Абрегова А.В.</w:t>
      </w:r>
      <w:r w:rsidRPr="007A5FF0">
        <w:rPr>
          <w:rFonts w:ascii="Times New Roman" w:hAnsi="Times New Roman" w:cs="Times New Roman"/>
          <w:sz w:val="28"/>
          <w:szCs w:val="28"/>
        </w:rPr>
        <w:t xml:space="preserve"> «Комплексный подход к реализации гуманизации образования при обучении магистрантов английскому языку для специальных целей»// </w:t>
      </w:r>
      <w:r w:rsidRPr="007A5FF0">
        <w:rPr>
          <w:rFonts w:ascii="Times New Roman" w:hAnsi="Times New Roman" w:cs="Times New Roman"/>
          <w:sz w:val="28"/>
          <w:szCs w:val="28"/>
          <w:lang w:val="en-US"/>
        </w:rPr>
        <w:t>Universum</w:t>
      </w:r>
      <w:r w:rsidRPr="007A5FF0">
        <w:rPr>
          <w:rFonts w:ascii="Times New Roman" w:hAnsi="Times New Roman" w:cs="Times New Roman"/>
          <w:sz w:val="28"/>
          <w:szCs w:val="28"/>
        </w:rPr>
        <w:t>: Психология и образование: электрон. научн. журн. 2016. № 6 (24). http://7universum.com/ru/psy/archive/item/3272</w:t>
      </w:r>
    </w:p>
    <w:p w:rsidR="007A5FF0" w:rsidRPr="007A5FF0" w:rsidRDefault="007A5FF0">
      <w:pPr>
        <w:rPr>
          <w:rFonts w:ascii="Times New Roman" w:hAnsi="Times New Roman" w:cs="Times New Roman"/>
          <w:b/>
          <w:sz w:val="28"/>
          <w:szCs w:val="28"/>
        </w:rPr>
      </w:pPr>
    </w:p>
    <w:sectPr w:rsidR="007A5FF0" w:rsidRPr="007A5FF0" w:rsidSect="00F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B8F"/>
    <w:multiLevelType w:val="hybridMultilevel"/>
    <w:tmpl w:val="DE7E32EC"/>
    <w:lvl w:ilvl="0" w:tplc="316E91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E1DBC"/>
    <w:rsid w:val="000165DB"/>
    <w:rsid w:val="00054607"/>
    <w:rsid w:val="005705D4"/>
    <w:rsid w:val="007A5FF0"/>
    <w:rsid w:val="00CB7589"/>
    <w:rsid w:val="00EC22D9"/>
    <w:rsid w:val="00F2657E"/>
    <w:rsid w:val="00FE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1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DBC"/>
    <w:rPr>
      <w:rFonts w:ascii="Times New Roman" w:eastAsia="Times New Roman" w:hAnsi="Times New Roman" w:cs="Times New Roman"/>
      <w:b/>
      <w:bCs/>
      <w:i/>
      <w:iCs/>
      <w:sz w:val="44"/>
      <w:szCs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FE1DB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7A5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tifakademi.com/DergiTamDetay.aspx?ID=314&amp;Detay=Oz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</cp:revision>
  <dcterms:created xsi:type="dcterms:W3CDTF">2013-09-27T11:23:00Z</dcterms:created>
  <dcterms:modified xsi:type="dcterms:W3CDTF">2016-06-15T00:23:00Z</dcterms:modified>
</cp:coreProperties>
</file>