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BA" w:rsidRDefault="006236BA" w:rsidP="006236BA">
      <w:pPr>
        <w:pStyle w:val="3"/>
        <w:spacing w:before="0"/>
        <w:jc w:val="center"/>
      </w:pPr>
      <w:r>
        <w:rPr>
          <w:noProof/>
          <w:lang w:eastAsia="zh-CN"/>
        </w:rPr>
        <w:drawing>
          <wp:inline distT="0" distB="0" distL="0" distR="0">
            <wp:extent cx="657225" cy="676275"/>
            <wp:effectExtent l="0" t="0" r="9525" b="9525"/>
            <wp:docPr id="2" name="Рисунок 2" descr="Описание: 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6BA" w:rsidRPr="002B3262" w:rsidRDefault="006236BA" w:rsidP="006236BA">
      <w:pPr>
        <w:pStyle w:val="3"/>
        <w:spacing w:before="0"/>
        <w:jc w:val="center"/>
        <w:rPr>
          <w:color w:val="000000"/>
          <w:sz w:val="24"/>
        </w:rPr>
      </w:pPr>
      <w:r w:rsidRPr="002B3262">
        <w:rPr>
          <w:color w:val="000000"/>
          <w:sz w:val="24"/>
        </w:rPr>
        <w:t>Федеральная служба по надзору в сфере защиты прав потребителей и благополучия человека</w:t>
      </w:r>
    </w:p>
    <w:p w:rsidR="006236BA" w:rsidRPr="00837561" w:rsidRDefault="006236BA" w:rsidP="00837561">
      <w:pPr>
        <w:pStyle w:val="3"/>
        <w:spacing w:before="0"/>
        <w:jc w:val="center"/>
        <w:rPr>
          <w:color w:val="000000"/>
          <w:sz w:val="24"/>
        </w:rPr>
      </w:pPr>
      <w:r w:rsidRPr="002B3262">
        <w:rPr>
          <w:color w:val="000000"/>
          <w:sz w:val="24"/>
        </w:rPr>
        <w:t xml:space="preserve">Управление Федеральной службы по надзору в сфере защиты прав потребителей и благополучия </w:t>
      </w:r>
      <w:r w:rsidR="00837561">
        <w:rPr>
          <w:color w:val="000000"/>
          <w:sz w:val="24"/>
        </w:rPr>
        <w:t>человека по Забайкальскому краю</w:t>
      </w:r>
    </w:p>
    <w:p w:rsidR="006236BA" w:rsidRPr="006236BA" w:rsidRDefault="006236BA" w:rsidP="006236BA">
      <w:pPr>
        <w:shd w:val="clear" w:color="auto" w:fill="F8F8F8"/>
        <w:spacing w:after="225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236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Рекомендации гражданам: корь</w:t>
      </w:r>
    </w:p>
    <w:p w:rsidR="006236BA" w:rsidRPr="006236BA" w:rsidRDefault="006236BA" w:rsidP="00FD3D4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D1D1D"/>
          <w:sz w:val="21"/>
          <w:szCs w:val="21"/>
          <w:lang w:eastAsia="zh-CN"/>
        </w:rPr>
        <w:drawing>
          <wp:inline distT="0" distB="0" distL="0" distR="0">
            <wp:extent cx="2762250" cy="1724025"/>
            <wp:effectExtent l="0" t="0" r="0" b="9525"/>
            <wp:docPr id="1" name="Рисунок 1" descr="Рекомендации гражданам ко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комендации гражданам кор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6B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Корь – вирусное заболевание с воздушно-капельным путем </w:t>
      </w:r>
      <w:proofErr w:type="spellStart"/>
      <w:proofErr w:type="gramStart"/>
      <w:r w:rsidRPr="006236B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передачи.</w:t>
      </w:r>
      <w:r w:rsidRPr="006236B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Источником</w:t>
      </w:r>
      <w:proofErr w:type="spellEnd"/>
      <w:proofErr w:type="gramEnd"/>
      <w:r w:rsidRPr="006236B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 является больной человек.</w:t>
      </w:r>
    </w:p>
    <w:p w:rsidR="006236BA" w:rsidRPr="006236BA" w:rsidRDefault="006236BA" w:rsidP="00FD3D47">
      <w:pPr>
        <w:shd w:val="clear" w:color="auto" w:fill="F8F8F8"/>
        <w:spacing w:after="0" w:line="240" w:lineRule="auto"/>
        <w:ind w:firstLine="70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6B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Восприимчивость к кори очень высокая. Заражаются практически все незащищенные лица, имевшие хотя бы кратковременный контакт с больным корью. </w:t>
      </w:r>
      <w:r w:rsidRPr="006236BA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От 1 заболевшего могут заразиться до 18 контактировавших с ним человек.</w:t>
      </w:r>
    </w:p>
    <w:p w:rsidR="006236BA" w:rsidRPr="006236BA" w:rsidRDefault="006236BA" w:rsidP="006236B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6B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Клинически корь протекает с высокой температурой до 40</w:t>
      </w:r>
      <w:r w:rsidRPr="006236BA">
        <w:rPr>
          <w:rFonts w:ascii="Arial" w:eastAsia="Times New Roman" w:hAnsi="Arial" w:cs="Arial"/>
          <w:color w:val="242424"/>
          <w:sz w:val="16"/>
          <w:szCs w:val="16"/>
          <w:vertAlign w:val="superscript"/>
          <w:lang w:eastAsia="ru-RU"/>
        </w:rPr>
        <w:t>о</w:t>
      </w:r>
      <w:r w:rsidRPr="006236B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С, насморком, конъюнктивитом. С 4-5 дня заболевания появляется сыпь. Характерна </w:t>
      </w:r>
      <w:proofErr w:type="spellStart"/>
      <w:r w:rsidRPr="006236B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этапность</w:t>
      </w:r>
      <w:proofErr w:type="spellEnd"/>
      <w:r w:rsidRPr="006236B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высыпания – сначала сыпь появляется за ушами, на лице и шее, далее – грудь и туловище, затем – на руках и ногах.</w:t>
      </w:r>
    </w:p>
    <w:p w:rsidR="006236BA" w:rsidRPr="006236BA" w:rsidRDefault="006236BA" w:rsidP="00FD3D47">
      <w:pPr>
        <w:shd w:val="clear" w:color="auto" w:fill="F8F8F8"/>
        <w:spacing w:after="150" w:line="240" w:lineRule="auto"/>
        <w:ind w:firstLine="70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6B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последние годы диагноз кори в обязательном порядке подтверждается результатами исследования крови на специфические коревые иммуноглобулины М.</w:t>
      </w:r>
    </w:p>
    <w:p w:rsidR="006236BA" w:rsidRPr="006236BA" w:rsidRDefault="006236BA" w:rsidP="00FD3D47">
      <w:pPr>
        <w:shd w:val="clear" w:color="auto" w:fill="F8F8F8"/>
        <w:spacing w:after="0" w:line="240" w:lineRule="auto"/>
        <w:ind w:firstLine="70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6B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Возникающие осложнения после перенесенной кори развеивают ошибочное представление о кори, как о легком заболевании. </w:t>
      </w:r>
      <w:r w:rsidRPr="006236BA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Осложнения наступают у каждого 15 заболевшего корью.</w:t>
      </w:r>
      <w:r w:rsidRPr="006236B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Могут развиться воспаления уха (отиты), придаточных пазух носа (гаймориты), легких (пневмонии), а также воспаление мозговых оболочек (энцефалиты), приводящие к необратимому повреждению головного мозга. Возможны эпилептические припадки, поражение роговицы глаз и слепота, потеря слуха и др. Бывают и летальные исходы заболевания.</w:t>
      </w:r>
    </w:p>
    <w:p w:rsidR="006236BA" w:rsidRPr="006236BA" w:rsidRDefault="006236BA" w:rsidP="00FD3D47">
      <w:pPr>
        <w:shd w:val="clear" w:color="auto" w:fill="F8F8F8"/>
        <w:spacing w:after="0" w:line="240" w:lineRule="auto"/>
        <w:ind w:firstLine="70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6B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Специфического лечения против кори не существует. Единственным надежным методом предупреждения кори является </w:t>
      </w:r>
      <w:r w:rsidRPr="006236BA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иммунизация</w:t>
      </w:r>
      <w:r w:rsidRPr="006236B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. В связи с неблагополучной </w:t>
      </w:r>
      <w:proofErr w:type="spellStart"/>
      <w:r w:rsidRPr="006236B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эпидситуацией</w:t>
      </w:r>
      <w:proofErr w:type="spellEnd"/>
      <w:r w:rsidRPr="006236B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по кори в зарубежных странах в целях предупреждения распространения коревой инфекции на территории страны по поручению Правительства Российской Федерации </w:t>
      </w:r>
      <w:proofErr w:type="spellStart"/>
      <w:r w:rsidRPr="006236B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Роспотребнадзором</w:t>
      </w:r>
      <w:proofErr w:type="spellEnd"/>
      <w:r w:rsidRPr="006236B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разработано и утверждено постановление Главного государственного санитарного врача Российской Федерации от 06.03.2019 № 2 «О проведении подчищающей иммунизации против кори на территории Российской Федерации». может любой гражданин Российской Федерации, не болевший корью, не получивший прививки против кори ранее в соответствии с национальным календарем профилактических прививок и не имеющий сведений о прививках против кори.</w:t>
      </w:r>
    </w:p>
    <w:p w:rsidR="006236BA" w:rsidRPr="006236BA" w:rsidRDefault="006236BA" w:rsidP="00FD3D47">
      <w:pPr>
        <w:shd w:val="clear" w:color="auto" w:fill="F8F8F8"/>
        <w:spacing w:after="150" w:line="240" w:lineRule="auto"/>
        <w:ind w:firstLine="70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6B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Плановая вакцинация детей проводится в 1 год и ревакцинация в 6 лет. Плановая иммунизация взрослых, не имеющих сведений о прививках, проводится в возрасте до 35 лет, а также до 55 лет прививаются лица из «групп риска» – работники лечебно-профилактических учреждений, образовательных учреждений, социальной сферы и коммунального обслуживания, работники транспорта, торговли и лица, работающие вахтовым методом.</w:t>
      </w:r>
    </w:p>
    <w:p w:rsidR="006236BA" w:rsidRPr="006236BA" w:rsidRDefault="006236BA" w:rsidP="00FD3D47">
      <w:pPr>
        <w:shd w:val="clear" w:color="auto" w:fill="F8F8F8"/>
        <w:spacing w:after="0" w:line="240" w:lineRule="auto"/>
        <w:ind w:firstLine="70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6BA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lastRenderedPageBreak/>
        <w:t xml:space="preserve">Необходимо иметь две прививки против кори документально подтвержденных. </w:t>
      </w:r>
      <w:bookmarkStart w:id="0" w:name="_GoBack"/>
      <w:bookmarkEnd w:id="0"/>
      <w:r w:rsidRPr="006236BA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Не привитые в детстве взрослые прививаются двукратно с интервалом не менее 3-х месяцев между прививками.</w:t>
      </w:r>
    </w:p>
    <w:p w:rsidR="006236BA" w:rsidRPr="006236BA" w:rsidRDefault="006236BA" w:rsidP="00FD3D47">
      <w:pPr>
        <w:shd w:val="clear" w:color="auto" w:fill="F8F8F8"/>
        <w:spacing w:after="0" w:line="240" w:lineRule="auto"/>
        <w:ind w:firstLine="70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6BA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После двух введений вакцины иммунитет формируется в 95 % случаев, после одного введения – в 69-81%. Длительность иммунитета после вакцинации – не менее 20 лет и по некоторым данным - пожизненная (сравнима с таковым при естественной инфекции).</w:t>
      </w:r>
    </w:p>
    <w:p w:rsidR="006236BA" w:rsidRPr="006236BA" w:rsidRDefault="006236BA" w:rsidP="00FD3D47">
      <w:pPr>
        <w:shd w:val="clear" w:color="auto" w:fill="F8F8F8"/>
        <w:spacing w:after="150" w:line="240" w:lineRule="auto"/>
        <w:ind w:firstLine="70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6B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Угрозе заболевания подвергаются не болевшие корью, не привитые или привитые однократно. Особую опасность заболевание представляет для детей в возрасте до 1 года, не подлежащих прививкам по возрасту, а также для детей до 5 лет, относящихся к «группе риска» в связи с риском возникновения осложнений.</w:t>
      </w:r>
    </w:p>
    <w:p w:rsidR="006236BA" w:rsidRPr="006236BA" w:rsidRDefault="006236BA" w:rsidP="00FD3D47">
      <w:pPr>
        <w:shd w:val="clear" w:color="auto" w:fill="F8F8F8"/>
        <w:spacing w:after="150" w:line="240" w:lineRule="auto"/>
        <w:ind w:firstLine="70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6B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окружении больного прививкам против кори подлежат все лица, имевшие даже кратковременный контакт с заболевшим, без ограничения возраста, не болевшие корью ранее, не привитые или привитые против кори однократно. Прививки проводятся в первые 72 часа с момента выявления больного.</w:t>
      </w:r>
    </w:p>
    <w:p w:rsidR="006236BA" w:rsidRPr="006236BA" w:rsidRDefault="006236BA" w:rsidP="00FD3D47">
      <w:pPr>
        <w:shd w:val="clear" w:color="auto" w:fill="F8F8F8"/>
        <w:spacing w:after="150" w:line="240" w:lineRule="auto"/>
        <w:ind w:firstLine="70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6B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Детям, не привитым против кори по возрасту или не получившим прививки в связи с медицинскими противопоказаниями или отказом от прививок, вводится иммуноглобулин человека нормальный не позднее 5-го дня с момента контакта с больным.</w:t>
      </w:r>
    </w:p>
    <w:p w:rsidR="006236BA" w:rsidRPr="006236BA" w:rsidRDefault="006236BA" w:rsidP="00FD3D47">
      <w:pPr>
        <w:shd w:val="clear" w:color="auto" w:fill="F8F8F8"/>
        <w:spacing w:after="150" w:line="240" w:lineRule="auto"/>
        <w:ind w:firstLine="70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6B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Свой иммунный статус (наличие защитных антител) по кори можно узнать, если провести анализ крови на коревые антитела (иммуноглобулины G).</w:t>
      </w:r>
    </w:p>
    <w:p w:rsidR="006236BA" w:rsidRPr="006236BA" w:rsidRDefault="006236BA" w:rsidP="00FD3D47">
      <w:pPr>
        <w:shd w:val="clear" w:color="auto" w:fill="F8F8F8"/>
        <w:spacing w:after="150" w:line="240" w:lineRule="auto"/>
        <w:ind w:firstLine="70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6B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Для предупреждения кори лицам, выезжающим за рубеж, не болевшим корью, не привитым, а также привитым однократно, необходимо привиться не менее чем за 10 дней до отъезда.</w:t>
      </w:r>
    </w:p>
    <w:p w:rsidR="006236BA" w:rsidRPr="00FD3D47" w:rsidRDefault="006236BA" w:rsidP="00FD3D47">
      <w:pPr>
        <w:shd w:val="clear" w:color="auto" w:fill="F8F8F8"/>
        <w:spacing w:after="150" w:line="240" w:lineRule="auto"/>
        <w:ind w:firstLine="708"/>
        <w:jc w:val="center"/>
        <w:rPr>
          <w:rFonts w:ascii="Arial" w:eastAsia="Times New Roman" w:hAnsi="Arial" w:cs="Arial"/>
          <w:b/>
          <w:color w:val="242424"/>
          <w:sz w:val="21"/>
          <w:szCs w:val="21"/>
          <w:lang w:eastAsia="ru-RU"/>
        </w:rPr>
      </w:pPr>
      <w:r w:rsidRPr="00FD3D47">
        <w:rPr>
          <w:rFonts w:ascii="Arial" w:eastAsia="Times New Roman" w:hAnsi="Arial" w:cs="Arial"/>
          <w:b/>
          <w:color w:val="242424"/>
          <w:sz w:val="21"/>
          <w:szCs w:val="21"/>
          <w:lang w:eastAsia="ru-RU"/>
        </w:rPr>
        <w:t>Будьте внимательны к своему здоровью. Своевременно обращайтесь за медицинской помощью при возникновении заболевания, чтобы избежать осложнений и не заразить окружающих. Сделать прививку и предупредить заболевание или облегчить течение болезни проще, чем подвергать себя риску заболеть тяжелой формой кори.</w:t>
      </w:r>
    </w:p>
    <w:p w:rsidR="00314BD9" w:rsidRDefault="00314BD9"/>
    <w:sectPr w:rsidR="00314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4D"/>
    <w:rsid w:val="00314BD9"/>
    <w:rsid w:val="0060024D"/>
    <w:rsid w:val="006236BA"/>
    <w:rsid w:val="00837561"/>
    <w:rsid w:val="00A76CE4"/>
    <w:rsid w:val="00FD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57D1"/>
  <w15:docId w15:val="{0715C65E-912B-4BC2-A9E6-E19D6410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236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36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2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7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668</Words>
  <Characters>3811</Characters>
  <Application>Microsoft Office Word</Application>
  <DocSecurity>0</DocSecurity>
  <Lines>31</Lines>
  <Paragraphs>8</Paragraphs>
  <ScaleCrop>false</ScaleCrop>
  <Company>Krokoz™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2019-04-15T08:31:00Z</dcterms:created>
  <dcterms:modified xsi:type="dcterms:W3CDTF">2022-04-20T07:45:00Z</dcterms:modified>
</cp:coreProperties>
</file>