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12A" w:rsidRPr="00017FBA" w:rsidRDefault="0025512A" w:rsidP="00BB30EA">
      <w:pPr>
        <w:spacing w:before="100" w:beforeAutospacing="1" w:after="100" w:afterAutospacing="1" w:line="240" w:lineRule="auto"/>
        <w:jc w:val="center"/>
        <w:rPr>
          <w:rFonts w:ascii="Monotype Corsiva" w:eastAsia="Times New Roman" w:hAnsi="Monotype Corsiva" w:cs="Times New Roman"/>
          <w:b/>
          <w:i/>
          <w:color w:val="C00000"/>
          <w:sz w:val="52"/>
          <w:szCs w:val="52"/>
          <w:lang w:eastAsia="ru-RU"/>
        </w:rPr>
      </w:pPr>
      <w:proofErr w:type="spellStart"/>
      <w:r w:rsidRPr="00017FBA">
        <w:rPr>
          <w:rFonts w:ascii="Monotype Corsiva" w:eastAsia="Times New Roman" w:hAnsi="Monotype Corsiva" w:cs="Times New Roman"/>
          <w:b/>
          <w:i/>
          <w:color w:val="C00000"/>
          <w:sz w:val="52"/>
          <w:szCs w:val="52"/>
          <w:lang w:eastAsia="ru-RU"/>
        </w:rPr>
        <w:t>Самообследование</w:t>
      </w:r>
      <w:proofErr w:type="spellEnd"/>
      <w:r w:rsidRPr="00017FBA">
        <w:rPr>
          <w:rFonts w:ascii="Monotype Corsiva" w:eastAsia="Times New Roman" w:hAnsi="Monotype Corsiva" w:cs="Times New Roman"/>
          <w:b/>
          <w:i/>
          <w:color w:val="C00000"/>
          <w:sz w:val="52"/>
          <w:szCs w:val="52"/>
          <w:lang w:eastAsia="ru-RU"/>
        </w:rPr>
        <w:t xml:space="preserve"> молочных желез.</w:t>
      </w:r>
    </w:p>
    <w:p w:rsidR="00246A60" w:rsidRPr="0025512A" w:rsidRDefault="00246A60" w:rsidP="00BB30EA">
      <w:pPr>
        <w:spacing w:before="100" w:beforeAutospacing="1" w:after="100" w:afterAutospacing="1" w:line="240" w:lineRule="auto"/>
        <w:jc w:val="center"/>
        <w:rPr>
          <w:rFonts w:ascii="Monotype Corsiva" w:eastAsia="Times New Roman" w:hAnsi="Monotype Corsiva" w:cs="Times New Roman"/>
          <w:b/>
          <w:i/>
          <w:color w:val="FF0000"/>
          <w:sz w:val="32"/>
          <w:szCs w:val="32"/>
          <w:lang w:eastAsia="ru-RU"/>
        </w:rPr>
      </w:pPr>
      <w:r w:rsidRPr="0025512A">
        <w:rPr>
          <w:rFonts w:ascii="Monotype Corsiva" w:eastAsia="Times New Roman" w:hAnsi="Monotype Corsiva" w:cs="Times New Roman"/>
          <w:b/>
          <w:i/>
          <w:color w:val="FF0000"/>
          <w:sz w:val="32"/>
          <w:szCs w:val="32"/>
          <w:lang w:eastAsia="ru-RU"/>
        </w:rPr>
        <w:t>Из 10 выявленных в молочной железе изменений 9 обнаруживают сами женщины, поскольку никто не знает состояние своих молочных желез лучше их.</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Обследование лучше проводить в один и тот же день менструального цикла, так как в течение месяца происходят изменения размера и структуры груди. Самое подходящее время – на 5-6 день от начала менструаций, когда молочная железа находится в расслабленном состоянии, а при наступлении менопаузы — в один и тот же день каждого календарного месяца.</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Проводите у себя обследование ежемесячно, но не чаще — иначе изменения могут всякий раз быть слишком незначительными, чтобы Вы их заметили. Проводите обследование при хорошем освещении. Приступая к </w:t>
      </w:r>
      <w:proofErr w:type="spellStart"/>
      <w:r w:rsidRPr="00AD4254">
        <w:rPr>
          <w:rFonts w:ascii="Times New Roman" w:eastAsia="Times New Roman" w:hAnsi="Times New Roman" w:cs="Times New Roman"/>
          <w:sz w:val="24"/>
          <w:szCs w:val="24"/>
          <w:lang w:eastAsia="ru-RU"/>
        </w:rPr>
        <w:t>самообследованию</w:t>
      </w:r>
      <w:proofErr w:type="spellEnd"/>
      <w:r w:rsidRPr="00AD4254">
        <w:rPr>
          <w:rFonts w:ascii="Times New Roman" w:eastAsia="Times New Roman" w:hAnsi="Times New Roman" w:cs="Times New Roman"/>
          <w:sz w:val="24"/>
          <w:szCs w:val="24"/>
          <w:lang w:eastAsia="ru-RU"/>
        </w:rPr>
        <w:t>, постарайтесь успокоиться и расслабиться. Относитесь к этому как к обычной гигиенической процедуре. Помните, что большинство обнаруженных в молочной железе изменений являются доброкачественными.</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Обследование состоит из 6 этапов, но при правильной и последовательной организации занимает немного времени.</w:t>
      </w: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color w:val="0070C0"/>
          <w:sz w:val="28"/>
          <w:szCs w:val="28"/>
          <w:lang w:eastAsia="ru-RU"/>
        </w:rPr>
      </w:pPr>
      <w:r w:rsidRPr="0025512A">
        <w:rPr>
          <w:rFonts w:ascii="Monotype Corsiva" w:eastAsia="Times New Roman" w:hAnsi="Monotype Corsiva" w:cs="Times New Roman"/>
          <w:b/>
          <w:bCs/>
          <w:color w:val="0070C0"/>
          <w:sz w:val="28"/>
          <w:szCs w:val="28"/>
          <w:lang w:eastAsia="ru-RU"/>
        </w:rPr>
        <w:t>Первый этап – осмотр белья</w:t>
      </w:r>
      <w:r w:rsidRPr="0025512A">
        <w:rPr>
          <w:rFonts w:ascii="Monotype Corsiva" w:eastAsia="Times New Roman" w:hAnsi="Monotype Corsiva" w:cs="Times New Roman"/>
          <w:color w:val="0070C0"/>
          <w:sz w:val="28"/>
          <w:szCs w:val="28"/>
          <w:lang w:eastAsia="ru-RU"/>
        </w:rPr>
        <w:t>.</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 Незначительные выделения из соска могут оставаться незамеченными на его поверхности, но оставлять следы на бюстгальтере. Поэтому необходимо тщательно осмотреть лифчик: нет ли на нем следов выделения из соска в виде кровянистых, бурых, зеленоватых или желтоватых пятен, корок.</w:t>
      </w:r>
    </w:p>
    <w:p w:rsidR="00BB30EA" w:rsidRDefault="00BB30EA" w:rsidP="00BB30EA">
      <w:pPr>
        <w:spacing w:before="100" w:beforeAutospacing="1" w:after="100" w:afterAutospacing="1" w:line="240" w:lineRule="auto"/>
        <w:jc w:val="center"/>
        <w:rPr>
          <w:rFonts w:ascii="Monotype Corsiva" w:eastAsia="Times New Roman" w:hAnsi="Monotype Corsiva" w:cs="Times New Roman"/>
          <w:b/>
          <w:bCs/>
          <w:sz w:val="28"/>
          <w:szCs w:val="28"/>
          <w:lang w:eastAsia="ru-RU"/>
        </w:rPr>
      </w:pP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b/>
          <w:bCs/>
          <w:color w:val="0070C0"/>
          <w:sz w:val="28"/>
          <w:szCs w:val="28"/>
          <w:lang w:eastAsia="ru-RU"/>
        </w:rPr>
      </w:pPr>
      <w:r w:rsidRPr="0025512A">
        <w:rPr>
          <w:rFonts w:ascii="Monotype Corsiva" w:eastAsia="Times New Roman" w:hAnsi="Monotype Corsiva" w:cs="Times New Roman"/>
          <w:b/>
          <w:bCs/>
          <w:color w:val="0070C0"/>
          <w:sz w:val="28"/>
          <w:szCs w:val="28"/>
          <w:lang w:eastAsia="ru-RU"/>
        </w:rPr>
        <w:t>Второй этап – общий вид желез.</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Разденьтесь до пояса, встаньте перед зеркалом. Свободно опустите руки. Внимательно осмотрите в зеркале каждую грудь. Проверьте, нет ли каких-то изменений величины, формы, контуров груди (одна грудь может быть немного больше, это нормально). Обратите внимание на симметричность обеих желез, расположены ли железы на одном уровне, равномерно ли они перемещаются при поднятии и заведении рук за голову, наклонах, поворотах направо и налево. Нет ли фиксации или смещения одной из желез в сторону? (рис. 1). Поднимите руки перед зеркалом вверх. Снова осмотрите по очереди молочные железы, обращая внимание на смещение их кверху, в стороны или книзу; изменение формы с образованием возвышения, западания, втягивания кожи или соска; появление капель жидкости из соска при этих действиях (рис. 2).</w:t>
      </w:r>
    </w:p>
    <w:p w:rsidR="00246A60" w:rsidRPr="00AD4254" w:rsidRDefault="00BB30EA" w:rsidP="00BB30EA">
      <w:pPr>
        <w:spacing w:after="0" w:line="240" w:lineRule="auto"/>
        <w:jc w:val="center"/>
        <w:rPr>
          <w:rFonts w:ascii="Times New Roman" w:eastAsia="Times New Roman" w:hAnsi="Times New Roman" w:cs="Times New Roman"/>
          <w:sz w:val="24"/>
          <w:szCs w:val="24"/>
          <w:lang w:eastAsia="ru-RU"/>
        </w:rPr>
      </w:pPr>
      <w:r w:rsidRPr="00BB30EA">
        <w:rPr>
          <w:rFonts w:ascii="Times New Roman" w:eastAsia="Times New Roman" w:hAnsi="Times New Roman" w:cs="Times New Roman"/>
          <w:noProof/>
          <w:sz w:val="24"/>
          <w:szCs w:val="24"/>
          <w:lang w:eastAsia="ru-RU"/>
        </w:rPr>
        <w:lastRenderedPageBreak/>
        <w:drawing>
          <wp:inline distT="0" distB="0" distL="0" distR="0">
            <wp:extent cx="1362075" cy="1181100"/>
            <wp:effectExtent l="0" t="0" r="9525" b="0"/>
            <wp:docPr id="21" name="Рисунок 21" descr="http://www.drfedchenko.ru/images/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drfedchenko.ru/images/60.jpg"/>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2075" cy="1181100"/>
                    </a:xfrm>
                    <a:prstGeom prst="rect">
                      <a:avLst/>
                    </a:prstGeom>
                    <a:noFill/>
                    <a:ln>
                      <a:noFill/>
                    </a:ln>
                  </pic:spPr>
                </pic:pic>
              </a:graphicData>
            </a:graphic>
          </wp:inline>
        </w:drawing>
      </w:r>
      <w:r w:rsidRPr="00BB30EA">
        <w:rPr>
          <w:rFonts w:ascii="Times New Roman" w:eastAsia="Times New Roman" w:hAnsi="Times New Roman" w:cs="Times New Roman"/>
          <w:noProof/>
          <w:sz w:val="24"/>
          <w:szCs w:val="24"/>
          <w:lang w:eastAsia="ru-RU"/>
        </w:rPr>
        <w:drawing>
          <wp:inline distT="0" distB="0" distL="0" distR="0">
            <wp:extent cx="1352550" cy="1162050"/>
            <wp:effectExtent l="0" t="0" r="0" b="0"/>
            <wp:docPr id="20" name="Рисунок 20" descr="http://www.drfedchenko.ru/images/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drfedchenko.ru/images/61.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162050"/>
                    </a:xfrm>
                    <a:prstGeom prst="rect">
                      <a:avLst/>
                    </a:prstGeom>
                    <a:noFill/>
                    <a:ln>
                      <a:noFill/>
                    </a:ln>
                  </pic:spPr>
                </pic:pic>
              </a:graphicData>
            </a:graphic>
          </wp:inline>
        </w:drawing>
      </w: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color w:val="0070C0"/>
          <w:sz w:val="28"/>
          <w:szCs w:val="28"/>
          <w:lang w:eastAsia="ru-RU"/>
        </w:rPr>
      </w:pPr>
      <w:r w:rsidRPr="0025512A">
        <w:rPr>
          <w:rFonts w:ascii="Monotype Corsiva" w:eastAsia="Times New Roman" w:hAnsi="Monotype Corsiva" w:cs="Times New Roman"/>
          <w:b/>
          <w:bCs/>
          <w:color w:val="0070C0"/>
          <w:sz w:val="28"/>
          <w:szCs w:val="28"/>
          <w:lang w:eastAsia="ru-RU"/>
        </w:rPr>
        <w:t>Третий этап – состояние кожи</w:t>
      </w:r>
      <w:r w:rsidRPr="0025512A">
        <w:rPr>
          <w:rFonts w:ascii="Monotype Corsiva" w:eastAsia="Times New Roman" w:hAnsi="Monotype Corsiva" w:cs="Times New Roman"/>
          <w:color w:val="0070C0"/>
          <w:sz w:val="28"/>
          <w:szCs w:val="28"/>
          <w:lang w:eastAsia="ru-RU"/>
        </w:rPr>
        <w:t>.</w:t>
      </w:r>
    </w:p>
    <w:p w:rsidR="00246A60" w:rsidRPr="00AD4254"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 Эластична ли кожа, хорошо ли она собирается в складку? Отмечаются ли изменения цвета, наличие покраснений всей поверхности или отдельных участков, сыпи, опрелости, изменений, напоминающих “лимонную корку”. Проверьте, нет ли уплотнений, набуханий, ямочек или бугорков, втянутости, изъязвлений и </w:t>
      </w:r>
      <w:proofErr w:type="spellStart"/>
      <w:r w:rsidRPr="00AD4254">
        <w:rPr>
          <w:rFonts w:ascii="Times New Roman" w:eastAsia="Times New Roman" w:hAnsi="Times New Roman" w:cs="Times New Roman"/>
          <w:sz w:val="24"/>
          <w:szCs w:val="24"/>
          <w:lang w:eastAsia="ru-RU"/>
        </w:rPr>
        <w:t>сморщенности</w:t>
      </w:r>
      <w:proofErr w:type="spellEnd"/>
      <w:r w:rsidRPr="00AD4254">
        <w:rPr>
          <w:rFonts w:ascii="Times New Roman" w:eastAsia="Times New Roman" w:hAnsi="Times New Roman" w:cs="Times New Roman"/>
          <w:sz w:val="24"/>
          <w:szCs w:val="24"/>
          <w:lang w:eastAsia="ru-RU"/>
        </w:rPr>
        <w:t xml:space="preserve"> кожи. Не следует брать ткань молочной железы в складку между пальцами, так как из-за ее дольчатого строения может создаться ошибочное впечатление опухолевого уплотнения.</w:t>
      </w: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color w:val="0070C0"/>
          <w:sz w:val="28"/>
          <w:szCs w:val="28"/>
          <w:lang w:eastAsia="ru-RU"/>
        </w:rPr>
      </w:pPr>
      <w:r w:rsidRPr="0025512A">
        <w:rPr>
          <w:rFonts w:ascii="Monotype Corsiva" w:eastAsia="Times New Roman" w:hAnsi="Monotype Corsiva" w:cs="Times New Roman"/>
          <w:b/>
          <w:bCs/>
          <w:color w:val="0070C0"/>
          <w:sz w:val="28"/>
          <w:szCs w:val="28"/>
          <w:lang w:eastAsia="ru-RU"/>
        </w:rPr>
        <w:t>Четвертый этап – ощупывание в положении стоя</w:t>
      </w:r>
      <w:r w:rsidRPr="0025512A">
        <w:rPr>
          <w:rFonts w:ascii="Monotype Corsiva" w:eastAsia="Times New Roman" w:hAnsi="Monotype Corsiva" w:cs="Times New Roman"/>
          <w:color w:val="0070C0"/>
          <w:sz w:val="28"/>
          <w:szCs w:val="28"/>
          <w:lang w:eastAsia="ru-RU"/>
        </w:rPr>
        <w:t>.</w:t>
      </w:r>
    </w:p>
    <w:p w:rsidR="00246A60"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Этот этап удобно проводить во время мытья в ванной комнате. Намыленные пальцы рук будут способствовать ощупыванию молочных желез. Если обследование проводится в комнате, рекомендуется использовать лосьон или крем. </w:t>
      </w:r>
      <w:proofErr w:type="gramStart"/>
      <w:r w:rsidRPr="00AD4254">
        <w:rPr>
          <w:rFonts w:ascii="Times New Roman" w:eastAsia="Times New Roman" w:hAnsi="Times New Roman" w:cs="Times New Roman"/>
          <w:sz w:val="24"/>
          <w:szCs w:val="24"/>
          <w:lang w:eastAsia="ru-RU"/>
        </w:rPr>
        <w:t>Правой рукой исследуйте левую грудь, а левой – правую.</w:t>
      </w:r>
      <w:proofErr w:type="gramEnd"/>
      <w:r w:rsidRPr="00AD4254">
        <w:rPr>
          <w:rFonts w:ascii="Times New Roman" w:eastAsia="Times New Roman" w:hAnsi="Times New Roman" w:cs="Times New Roman"/>
          <w:sz w:val="24"/>
          <w:szCs w:val="24"/>
          <w:lang w:eastAsia="ru-RU"/>
        </w:rPr>
        <w:t xml:space="preserve"> Пальпация проводится подушечками, а не кончиками пальцев, четырьмя или тремя сомкнутыми пальцами, круговыми проникающими пружинящими движениями. Большой палец в пальпации не участвует. При больших размерах железы противоположная рука поддерживает ее. Вначале проводится так называемое поверхностно-ознакомительное прощупывание, когда подушечки пальцев не проникают в толщу железы, что дает возможность выявить небольшие образования, расположенные непосредственно под кожей. Затем проводится глубокое прощупывание, когда подушечки пальцев последовательно постепенно достигают ребер. Пальпацию следует проводить от ключицы до нижнего края ребер и от грудины до подмышечной линии, включая подмышечную область, где возможно обнаружение увеличенных </w:t>
      </w:r>
      <w:proofErr w:type="spellStart"/>
      <w:r w:rsidRPr="00AD4254">
        <w:rPr>
          <w:rFonts w:ascii="Times New Roman" w:eastAsia="Times New Roman" w:hAnsi="Times New Roman" w:cs="Times New Roman"/>
          <w:sz w:val="24"/>
          <w:szCs w:val="24"/>
          <w:lang w:eastAsia="ru-RU"/>
        </w:rPr>
        <w:t>лимфоузлов</w:t>
      </w:r>
      <w:proofErr w:type="spellEnd"/>
      <w:r w:rsidRPr="00AD4254">
        <w:rPr>
          <w:rFonts w:ascii="Times New Roman" w:eastAsia="Times New Roman" w:hAnsi="Times New Roman" w:cs="Times New Roman"/>
          <w:sz w:val="24"/>
          <w:szCs w:val="24"/>
          <w:lang w:eastAsia="ru-RU"/>
        </w:rPr>
        <w:t xml:space="preserve"> (рис. 3).</w:t>
      </w:r>
    </w:p>
    <w:p w:rsidR="00BB30EA" w:rsidRPr="00AD4254" w:rsidRDefault="00BB30EA" w:rsidP="00BB30E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B30EA">
        <w:rPr>
          <w:rFonts w:ascii="Times New Roman" w:eastAsia="Times New Roman" w:hAnsi="Times New Roman" w:cs="Times New Roman"/>
          <w:noProof/>
          <w:sz w:val="24"/>
          <w:szCs w:val="24"/>
          <w:lang w:eastAsia="ru-RU"/>
        </w:rPr>
        <w:drawing>
          <wp:inline distT="0" distB="0" distL="0" distR="0">
            <wp:extent cx="1352550" cy="1162050"/>
            <wp:effectExtent l="0" t="0" r="0" b="0"/>
            <wp:docPr id="19" name="Рисунок 19" descr="http://www.drfedchenko.ru/images/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drfedchenko.ru/images/62.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162050"/>
                    </a:xfrm>
                    <a:prstGeom prst="rect">
                      <a:avLst/>
                    </a:prstGeom>
                    <a:noFill/>
                    <a:ln>
                      <a:noFill/>
                    </a:ln>
                  </pic:spPr>
                </pic:pic>
              </a:graphicData>
            </a:graphic>
          </wp:inline>
        </w:drawing>
      </w: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color w:val="0070C0"/>
          <w:sz w:val="28"/>
          <w:szCs w:val="28"/>
          <w:lang w:eastAsia="ru-RU"/>
        </w:rPr>
      </w:pPr>
      <w:r w:rsidRPr="0025512A">
        <w:rPr>
          <w:rFonts w:ascii="Monotype Corsiva" w:eastAsia="Times New Roman" w:hAnsi="Monotype Corsiva" w:cs="Times New Roman"/>
          <w:b/>
          <w:bCs/>
          <w:color w:val="0070C0"/>
          <w:sz w:val="28"/>
          <w:szCs w:val="28"/>
          <w:lang w:eastAsia="ru-RU"/>
        </w:rPr>
        <w:t>Пятый этап – ощупывание в положении лежа</w:t>
      </w:r>
      <w:r w:rsidRPr="0025512A">
        <w:rPr>
          <w:rFonts w:ascii="Monotype Corsiva" w:eastAsia="Times New Roman" w:hAnsi="Monotype Corsiva" w:cs="Times New Roman"/>
          <w:color w:val="0070C0"/>
          <w:sz w:val="28"/>
          <w:szCs w:val="28"/>
          <w:lang w:eastAsia="ru-RU"/>
        </w:rPr>
        <w:t>.</w:t>
      </w:r>
    </w:p>
    <w:p w:rsidR="00246A60"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Это наиболее важная часть самопроверки, потому что только так можно хорошо прощупать все ткани. При этом отмечают, каковы молочные железы на ощупь под пальцами и запоминают эти ощущения. Пальпацию проводят, лежа на сравнительно твердой, плоской поверхности; можно подложить под обследуемую железу валик или жесткую подушку, руку вытянуть вдоль туловища или завести за голову (рис. 4). Предлагается два метода пальпации: </w:t>
      </w:r>
      <w:r w:rsidRPr="00AD4254">
        <w:rPr>
          <w:rFonts w:ascii="Times New Roman" w:eastAsia="Times New Roman" w:hAnsi="Times New Roman" w:cs="Times New Roman"/>
          <w:i/>
          <w:iCs/>
          <w:sz w:val="24"/>
          <w:szCs w:val="24"/>
          <w:lang w:eastAsia="ru-RU"/>
        </w:rPr>
        <w:t>Метод квадратов</w:t>
      </w:r>
      <w:r w:rsidRPr="00AD4254">
        <w:rPr>
          <w:rFonts w:ascii="Times New Roman" w:eastAsia="Times New Roman" w:hAnsi="Times New Roman" w:cs="Times New Roman"/>
          <w:sz w:val="24"/>
          <w:szCs w:val="24"/>
          <w:lang w:eastAsia="ru-RU"/>
        </w:rPr>
        <w:t xml:space="preserve">, когда вся поверхность передней грудной стенки от ключицы до реберного края и молочная железа мысленно разделяются на небольшие квадраты. Ощупывание проводится последовательно в каждом квадрате сверху вниз как бы по ступеням (рис. 5). </w:t>
      </w:r>
      <w:r w:rsidRPr="00AD4254">
        <w:rPr>
          <w:rFonts w:ascii="Times New Roman" w:eastAsia="Times New Roman" w:hAnsi="Times New Roman" w:cs="Times New Roman"/>
          <w:i/>
          <w:iCs/>
          <w:sz w:val="24"/>
          <w:szCs w:val="24"/>
          <w:lang w:eastAsia="ru-RU"/>
        </w:rPr>
        <w:t>Метод спирали</w:t>
      </w:r>
      <w:r w:rsidRPr="00AD4254">
        <w:rPr>
          <w:rFonts w:ascii="Times New Roman" w:eastAsia="Times New Roman" w:hAnsi="Times New Roman" w:cs="Times New Roman"/>
          <w:sz w:val="24"/>
          <w:szCs w:val="24"/>
          <w:lang w:eastAsia="ru-RU"/>
        </w:rPr>
        <w:t xml:space="preserve">, когда прощупывание молочной </w:t>
      </w:r>
      <w:r w:rsidRPr="00AD4254">
        <w:rPr>
          <w:rFonts w:ascii="Times New Roman" w:eastAsia="Times New Roman" w:hAnsi="Times New Roman" w:cs="Times New Roman"/>
          <w:sz w:val="24"/>
          <w:szCs w:val="24"/>
          <w:lang w:eastAsia="ru-RU"/>
        </w:rPr>
        <w:lastRenderedPageBreak/>
        <w:t>железы проводится по спирали в виде концентрически сходящихся окружностей, начиная от подмышки и до соска. Подушечки пальцев совершают круговые движения, перемещаясь в направлении соска (рис. 6).</w:t>
      </w:r>
    </w:p>
    <w:p w:rsidR="00BB30EA" w:rsidRPr="00AD4254" w:rsidRDefault="00BB30EA" w:rsidP="00BB30E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B30EA">
        <w:rPr>
          <w:rFonts w:ascii="Times New Roman" w:eastAsia="Times New Roman" w:hAnsi="Times New Roman" w:cs="Times New Roman"/>
          <w:noProof/>
          <w:sz w:val="24"/>
          <w:szCs w:val="24"/>
          <w:lang w:eastAsia="ru-RU"/>
        </w:rPr>
        <w:drawing>
          <wp:inline distT="0" distB="0" distL="0" distR="0">
            <wp:extent cx="1352550" cy="723900"/>
            <wp:effectExtent l="19050" t="0" r="0" b="0"/>
            <wp:docPr id="18" name="Рисунок 18" descr="http://www.drfedchenko.ru/images/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drfedchenko.ru/images/63.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723900"/>
                    </a:xfrm>
                    <a:prstGeom prst="rect">
                      <a:avLst/>
                    </a:prstGeom>
                    <a:noFill/>
                    <a:ln>
                      <a:noFill/>
                    </a:ln>
                  </pic:spPr>
                </pic:pic>
              </a:graphicData>
            </a:graphic>
          </wp:inline>
        </w:drawing>
      </w:r>
      <w:r w:rsidRPr="00BB30EA">
        <w:rPr>
          <w:rFonts w:ascii="Times New Roman" w:eastAsia="Times New Roman" w:hAnsi="Times New Roman" w:cs="Times New Roman"/>
          <w:noProof/>
          <w:sz w:val="24"/>
          <w:szCs w:val="24"/>
          <w:lang w:eastAsia="ru-RU"/>
        </w:rPr>
        <w:drawing>
          <wp:inline distT="0" distB="0" distL="0" distR="0">
            <wp:extent cx="1352550" cy="733425"/>
            <wp:effectExtent l="19050" t="0" r="0" b="0"/>
            <wp:docPr id="17" name="Рисунок 17" descr="http://www.drfedchenko.ru/images/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drfedchenko.ru/images/64.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r w:rsidRPr="00BB30EA">
        <w:rPr>
          <w:rFonts w:ascii="Times New Roman" w:eastAsia="Times New Roman" w:hAnsi="Times New Roman" w:cs="Times New Roman"/>
          <w:noProof/>
          <w:sz w:val="24"/>
          <w:szCs w:val="24"/>
          <w:lang w:eastAsia="ru-RU"/>
        </w:rPr>
        <w:drawing>
          <wp:inline distT="0" distB="0" distL="0" distR="0">
            <wp:extent cx="1352550" cy="733425"/>
            <wp:effectExtent l="19050" t="0" r="0" b="0"/>
            <wp:docPr id="16" name="Рисунок 16" descr="http://www.drfedchenko.ru/images/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drfedchenko.ru/images/65.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733425"/>
                    </a:xfrm>
                    <a:prstGeom prst="rect">
                      <a:avLst/>
                    </a:prstGeom>
                    <a:noFill/>
                    <a:ln>
                      <a:noFill/>
                    </a:ln>
                  </pic:spPr>
                </pic:pic>
              </a:graphicData>
            </a:graphic>
          </wp:inline>
        </w:drawing>
      </w:r>
    </w:p>
    <w:p w:rsidR="00BB30EA" w:rsidRPr="0025512A" w:rsidRDefault="00246A60" w:rsidP="00BB30EA">
      <w:pPr>
        <w:spacing w:before="100" w:beforeAutospacing="1" w:after="100" w:afterAutospacing="1" w:line="240" w:lineRule="auto"/>
        <w:jc w:val="center"/>
        <w:rPr>
          <w:rFonts w:ascii="Monotype Corsiva" w:eastAsia="Times New Roman" w:hAnsi="Monotype Corsiva" w:cs="Times New Roman"/>
          <w:color w:val="0070C0"/>
          <w:sz w:val="28"/>
          <w:szCs w:val="28"/>
          <w:lang w:eastAsia="ru-RU"/>
        </w:rPr>
      </w:pPr>
      <w:r w:rsidRPr="0025512A">
        <w:rPr>
          <w:rFonts w:ascii="Monotype Corsiva" w:eastAsia="Times New Roman" w:hAnsi="Monotype Corsiva" w:cs="Times New Roman"/>
          <w:b/>
          <w:bCs/>
          <w:color w:val="0070C0"/>
          <w:sz w:val="28"/>
          <w:szCs w:val="28"/>
          <w:lang w:eastAsia="ru-RU"/>
        </w:rPr>
        <w:t>Шестой этап – обследование соска</w:t>
      </w:r>
      <w:r w:rsidRPr="0025512A">
        <w:rPr>
          <w:rFonts w:ascii="Monotype Corsiva" w:eastAsia="Times New Roman" w:hAnsi="Monotype Corsiva" w:cs="Times New Roman"/>
          <w:color w:val="0070C0"/>
          <w:sz w:val="28"/>
          <w:szCs w:val="28"/>
          <w:lang w:eastAsia="ru-RU"/>
        </w:rPr>
        <w:t>.</w:t>
      </w:r>
    </w:p>
    <w:p w:rsidR="00246A60" w:rsidRDefault="00246A60" w:rsidP="00246A6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AD4254">
        <w:rPr>
          <w:rFonts w:ascii="Times New Roman" w:eastAsia="Times New Roman" w:hAnsi="Times New Roman" w:cs="Times New Roman"/>
          <w:sz w:val="24"/>
          <w:szCs w:val="24"/>
          <w:lang w:eastAsia="ru-RU"/>
        </w:rPr>
        <w:t xml:space="preserve">При осмотре сосков необходимо </w:t>
      </w:r>
      <w:proofErr w:type="gramStart"/>
      <w:r w:rsidRPr="00AD4254">
        <w:rPr>
          <w:rFonts w:ascii="Times New Roman" w:eastAsia="Times New Roman" w:hAnsi="Times New Roman" w:cs="Times New Roman"/>
          <w:sz w:val="24"/>
          <w:szCs w:val="24"/>
          <w:lang w:eastAsia="ru-RU"/>
        </w:rPr>
        <w:t>определить</w:t>
      </w:r>
      <w:proofErr w:type="gramEnd"/>
      <w:r w:rsidRPr="00AD4254">
        <w:rPr>
          <w:rFonts w:ascii="Times New Roman" w:eastAsia="Times New Roman" w:hAnsi="Times New Roman" w:cs="Times New Roman"/>
          <w:sz w:val="24"/>
          <w:szCs w:val="24"/>
          <w:lang w:eastAsia="ru-RU"/>
        </w:rPr>
        <w:t xml:space="preserve"> нет ли изменений их формы и цвета, не втянуты ли, не мокнут ли, нет ли изъязвлений или трещин. Необходимо прощупать сосок и </w:t>
      </w:r>
      <w:proofErr w:type="spellStart"/>
      <w:r w:rsidRPr="00AD4254">
        <w:rPr>
          <w:rFonts w:ascii="Times New Roman" w:eastAsia="Times New Roman" w:hAnsi="Times New Roman" w:cs="Times New Roman"/>
          <w:sz w:val="24"/>
          <w:szCs w:val="24"/>
          <w:lang w:eastAsia="ru-RU"/>
        </w:rPr>
        <w:t>подсосковую</w:t>
      </w:r>
      <w:proofErr w:type="spellEnd"/>
      <w:r w:rsidRPr="00AD4254">
        <w:rPr>
          <w:rFonts w:ascii="Times New Roman" w:eastAsia="Times New Roman" w:hAnsi="Times New Roman" w:cs="Times New Roman"/>
          <w:sz w:val="24"/>
          <w:szCs w:val="24"/>
          <w:lang w:eastAsia="ru-RU"/>
        </w:rPr>
        <w:t xml:space="preserve"> область, так как под соском может быть опухоль. Эта зона у женщин довольно чувствительна и у некоторых сопровождается эротическими или неприятными ощущениями. В заключение нужно осторожно взять сосок большим и указательным пальцами и надавить на него, отмечая при этом характер выделений из него или отсутствие их (рис. 7).</w:t>
      </w:r>
    </w:p>
    <w:p w:rsidR="0025512A" w:rsidRPr="00AD4254" w:rsidRDefault="0025512A" w:rsidP="0025512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5512A">
        <w:rPr>
          <w:rFonts w:ascii="Times New Roman" w:eastAsia="Times New Roman" w:hAnsi="Times New Roman" w:cs="Times New Roman"/>
          <w:noProof/>
          <w:sz w:val="24"/>
          <w:szCs w:val="24"/>
          <w:lang w:eastAsia="ru-RU"/>
        </w:rPr>
        <w:drawing>
          <wp:inline distT="0" distB="0" distL="0" distR="0">
            <wp:extent cx="1352550" cy="1162050"/>
            <wp:effectExtent l="0" t="0" r="0" b="0"/>
            <wp:docPr id="15" name="Рисунок 15" descr="http://www.drfedchenko.ru/images/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drfedchenko.ru/images/66.jpg"/>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0" cy="1162050"/>
                    </a:xfrm>
                    <a:prstGeom prst="rect">
                      <a:avLst/>
                    </a:prstGeom>
                    <a:noFill/>
                    <a:ln>
                      <a:noFill/>
                    </a:ln>
                  </pic:spPr>
                </pic:pic>
              </a:graphicData>
            </a:graphic>
          </wp:inline>
        </w:drawing>
      </w:r>
    </w:p>
    <w:p w:rsidR="00246A60" w:rsidRPr="0025512A" w:rsidRDefault="00246A60" w:rsidP="00BB30EA">
      <w:pPr>
        <w:spacing w:before="100" w:beforeAutospacing="1" w:after="100" w:afterAutospacing="1" w:line="240" w:lineRule="auto"/>
        <w:jc w:val="center"/>
        <w:rPr>
          <w:rFonts w:ascii="Times New Roman" w:eastAsia="Times New Roman" w:hAnsi="Times New Roman" w:cs="Times New Roman"/>
          <w:b/>
          <w:i/>
          <w:color w:val="FF0000"/>
          <w:sz w:val="24"/>
          <w:szCs w:val="24"/>
          <w:lang w:eastAsia="ru-RU"/>
        </w:rPr>
      </w:pPr>
      <w:r w:rsidRPr="0025512A">
        <w:rPr>
          <w:rFonts w:ascii="Times New Roman" w:eastAsia="Times New Roman" w:hAnsi="Times New Roman" w:cs="Times New Roman"/>
          <w:b/>
          <w:i/>
          <w:color w:val="FF0000"/>
          <w:sz w:val="24"/>
          <w:szCs w:val="24"/>
          <w:lang w:eastAsia="ru-RU"/>
        </w:rPr>
        <w:t>Если вы полагаете, что с момента последнего осмотра произошли заметные изменения, вы должны незамедлительно обратиться к врачу. Разумеется, женщина никогда не должна пытаться сама себе ставить диагноз, а тем более назначать лечение. Отличить рак от разных форм мастопатий под силу только специалисту. Даже злокачественную опухоль можно победить, начав лечение на раннем этапе. Не откладывайте на потом посещение врача, помните, что от этого может зависеть Ваша жизнь.</w:t>
      </w:r>
    </w:p>
    <w:p w:rsidR="00246A60" w:rsidRDefault="00246A60"/>
    <w:p w:rsidR="00246A60" w:rsidRDefault="00246A60"/>
    <w:p w:rsidR="00246A60" w:rsidRDefault="00246A60"/>
    <w:p w:rsidR="00246A60" w:rsidRDefault="00246A60"/>
    <w:sectPr w:rsidR="00246A60" w:rsidSect="00BB30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46A60"/>
    <w:rsid w:val="00017FBA"/>
    <w:rsid w:val="00246A60"/>
    <w:rsid w:val="0025512A"/>
    <w:rsid w:val="00472216"/>
    <w:rsid w:val="00546E9A"/>
    <w:rsid w:val="00BB30EA"/>
    <w:rsid w:val="00E00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A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30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B30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854</Words>
  <Characters>4868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PK_1</dc:creator>
  <cp:keywords/>
  <dc:description/>
  <cp:lastModifiedBy>User</cp:lastModifiedBy>
  <cp:revision>4</cp:revision>
  <cp:lastPrinted>2017-04-14T05:45:00Z</cp:lastPrinted>
  <dcterms:created xsi:type="dcterms:W3CDTF">2016-10-06T00:56:00Z</dcterms:created>
  <dcterms:modified xsi:type="dcterms:W3CDTF">2017-04-14T05:46:00Z</dcterms:modified>
</cp:coreProperties>
</file>