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F" w:rsidRPr="002A5E7D" w:rsidRDefault="00B72BB2">
      <w:p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Организации, принимающие</w:t>
      </w:r>
      <w:r w:rsidR="00823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952">
        <w:rPr>
          <w:rFonts w:ascii="Times New Roman" w:hAnsi="Times New Roman" w:cs="Times New Roman"/>
          <w:sz w:val="28"/>
          <w:szCs w:val="28"/>
        </w:rPr>
        <w:t>активное</w:t>
      </w:r>
      <w:r w:rsidRPr="002A5E7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23952">
        <w:rPr>
          <w:rFonts w:ascii="Times New Roman" w:hAnsi="Times New Roman" w:cs="Times New Roman"/>
          <w:sz w:val="28"/>
          <w:szCs w:val="28"/>
        </w:rPr>
        <w:t>ие в донорском движении в регионе</w:t>
      </w:r>
      <w:r w:rsidRPr="002A5E7D">
        <w:rPr>
          <w:rFonts w:ascii="Times New Roman" w:hAnsi="Times New Roman" w:cs="Times New Roman"/>
          <w:sz w:val="28"/>
          <w:szCs w:val="28"/>
        </w:rPr>
        <w:t>:</w:t>
      </w:r>
    </w:p>
    <w:p w:rsidR="00B72BB2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ФПС ГПС ГУ МЧС России.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ФГБУ «ФПК Росреестр» по Забайкальскому краю.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 xml:space="preserve">ФГУП </w:t>
      </w:r>
      <w:r w:rsidR="00823952">
        <w:rPr>
          <w:rFonts w:ascii="Times New Roman" w:hAnsi="Times New Roman" w:cs="Times New Roman"/>
          <w:sz w:val="28"/>
          <w:szCs w:val="28"/>
        </w:rPr>
        <w:t>«</w:t>
      </w:r>
      <w:r w:rsidRPr="002A5E7D">
        <w:rPr>
          <w:rFonts w:ascii="Times New Roman" w:hAnsi="Times New Roman" w:cs="Times New Roman"/>
          <w:sz w:val="28"/>
          <w:szCs w:val="28"/>
        </w:rPr>
        <w:t>Почта России</w:t>
      </w:r>
      <w:r w:rsidR="00823952">
        <w:rPr>
          <w:rFonts w:ascii="Times New Roman" w:hAnsi="Times New Roman" w:cs="Times New Roman"/>
          <w:sz w:val="28"/>
          <w:szCs w:val="28"/>
        </w:rPr>
        <w:t>»</w:t>
      </w:r>
      <w:r w:rsidRPr="002A5E7D">
        <w:rPr>
          <w:rFonts w:ascii="Times New Roman" w:hAnsi="Times New Roman" w:cs="Times New Roman"/>
          <w:sz w:val="28"/>
          <w:szCs w:val="28"/>
        </w:rPr>
        <w:t>.</w:t>
      </w:r>
    </w:p>
    <w:p w:rsidR="002A5E7D" w:rsidRPr="002A5E7D" w:rsidRDefault="00823952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E7D" w:rsidRPr="002A5E7D">
        <w:rPr>
          <w:rFonts w:ascii="Times New Roman" w:hAnsi="Times New Roman" w:cs="Times New Roman"/>
          <w:sz w:val="28"/>
          <w:szCs w:val="28"/>
        </w:rPr>
        <w:t>ОАО 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E7D" w:rsidRPr="002A5E7D">
        <w:rPr>
          <w:rFonts w:ascii="Times New Roman" w:hAnsi="Times New Roman" w:cs="Times New Roman"/>
          <w:sz w:val="28"/>
          <w:szCs w:val="28"/>
        </w:rPr>
        <w:t>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Локомотивное депо.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ПАО «Сбербанк России».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Забайкальская таможня.</w:t>
      </w:r>
    </w:p>
    <w:p w:rsidR="002A5E7D" w:rsidRPr="002A5E7D" w:rsidRDefault="002A5E7D" w:rsidP="00B7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D">
        <w:rPr>
          <w:rFonts w:ascii="Times New Roman" w:hAnsi="Times New Roman" w:cs="Times New Roman"/>
          <w:sz w:val="28"/>
          <w:szCs w:val="28"/>
        </w:rPr>
        <w:t>УВД по Забайкальскому краю.</w:t>
      </w:r>
    </w:p>
    <w:p w:rsidR="002A5E7D" w:rsidRPr="00B72BB2" w:rsidRDefault="002A5E7D" w:rsidP="002A5E7D">
      <w:pPr>
        <w:ind w:left="360"/>
      </w:pPr>
    </w:p>
    <w:sectPr w:rsidR="002A5E7D" w:rsidRPr="00B72BB2" w:rsidSect="0037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6A0"/>
    <w:multiLevelType w:val="hybridMultilevel"/>
    <w:tmpl w:val="9404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BB2"/>
    <w:rsid w:val="000A71D0"/>
    <w:rsid w:val="002A5E7D"/>
    <w:rsid w:val="003762DF"/>
    <w:rsid w:val="00823952"/>
    <w:rsid w:val="00B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2020-10-30T02:53:00Z</dcterms:created>
  <dcterms:modified xsi:type="dcterms:W3CDTF">2020-11-03T06:08:00Z</dcterms:modified>
</cp:coreProperties>
</file>