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FB" w:rsidRDefault="002356FB" w:rsidP="002356F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1851" w:rsidRPr="002356FB" w:rsidRDefault="00651851" w:rsidP="002356FB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356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23.12.2015</w:t>
      </w:r>
      <w:proofErr w:type="gramStart"/>
      <w:r w:rsidR="002356FB" w:rsidRPr="002356F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 w:rsidRPr="002356F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356FB">
        <w:rPr>
          <w:rFonts w:ascii="Times New Roman" w:hAnsi="Times New Roman" w:cs="Times New Roman"/>
          <w:b/>
          <w:sz w:val="28"/>
          <w:szCs w:val="28"/>
          <w:lang w:eastAsia="ru-RU"/>
        </w:rPr>
        <w:t>од председательством Владимира Путина в Кремле состоялось заседание Государственного совета по вопросам совершенствования системы общего образования в Российской Федерации.</w:t>
      </w:r>
    </w:p>
    <w:p w:rsidR="00651851" w:rsidRDefault="00651851" w:rsidP="00651851">
      <w:pPr>
        <w:shd w:val="clear" w:color="auto" w:fill="FEFEFE"/>
        <w:spacing w:after="0" w:line="240" w:lineRule="atLeast"/>
        <w:rPr>
          <w:rFonts w:ascii="Arial" w:eastAsia="Times New Roman" w:hAnsi="Arial" w:cs="Arial"/>
          <w:color w:val="0A3FB4"/>
          <w:sz w:val="20"/>
          <w:szCs w:val="20"/>
          <w:lang w:eastAsia="ru-RU"/>
        </w:rPr>
      </w:pPr>
    </w:p>
    <w:p w:rsidR="002356FB" w:rsidRPr="002356FB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A3FB4"/>
          <w:sz w:val="28"/>
          <w:szCs w:val="28"/>
          <w:lang w:eastAsia="ru-RU"/>
        </w:rPr>
      </w:pPr>
      <w:r w:rsidRPr="002356FB">
        <w:rPr>
          <w:rFonts w:ascii="Times New Roman" w:eastAsia="Times New Roman" w:hAnsi="Times New Roman" w:cs="Times New Roman"/>
          <w:color w:val="0A3FB4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A3FB4"/>
          <w:sz w:val="28"/>
          <w:szCs w:val="28"/>
          <w:lang w:eastAsia="ru-RU"/>
        </w:rPr>
        <w:t xml:space="preserve">  </w:t>
      </w:r>
      <w:r w:rsidRPr="002356FB">
        <w:rPr>
          <w:rFonts w:ascii="Times New Roman" w:eastAsia="Times New Roman" w:hAnsi="Times New Roman" w:cs="Times New Roman"/>
          <w:color w:val="0A3FB4"/>
          <w:sz w:val="28"/>
          <w:szCs w:val="28"/>
          <w:lang w:eastAsia="ru-RU"/>
        </w:rPr>
        <w:t xml:space="preserve"> Основные направления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нацпроекта «Образование» и национальной образовательной инициативы «Наша новая школа»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Материально-техническое оснащение школ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Кадровое обеспечение системы общего образования; заработная плата педагогов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Модернизация школьного образования; новые модели образовательных учреждений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Внедрение образовательных стандартов; система оценки знаний учащихся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Воспитательная роль школы; формирование внешкольной образовательной среды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Повышение квалификации педагогов; вопросы престижности учительской профессии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Профессиональное развитие директоров школ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Освобождение школ от избыточной отчетности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электронных образовательных технологий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Профориентация школьников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3FB4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предпринимательского сообщества с образовательными организациями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Поддержка школ, работающих в трудных социальных условиях</w:t>
      </w:r>
    </w:p>
    <w:p w:rsidR="00651851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концепции преподавания русского языка и литературы; культура речи</w:t>
      </w:r>
    </w:p>
    <w:p w:rsid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651851" w:rsidRPr="0065185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Вопросы информирования законных представителей о неявке ребенка в школу</w:t>
      </w:r>
    </w:p>
    <w:p w:rsidR="002356FB" w:rsidRPr="00651851" w:rsidRDefault="002356FB" w:rsidP="00651851">
      <w:pPr>
        <w:shd w:val="clear" w:color="auto" w:fill="FEFEFE"/>
        <w:spacing w:after="0" w:line="24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651851" w:rsidRDefault="00651851" w:rsidP="002356FB">
      <w:pPr>
        <w:pStyle w:val="person0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 </w:t>
      </w:r>
      <w:r w:rsidR="002356FB">
        <w:rPr>
          <w:rFonts w:ascii="Arial" w:hAnsi="Arial" w:cs="Arial"/>
          <w:color w:val="020C22"/>
          <w:sz w:val="23"/>
          <w:szCs w:val="23"/>
        </w:rPr>
        <w:t xml:space="preserve">            Х</w:t>
      </w:r>
      <w:r>
        <w:rPr>
          <w:rFonts w:ascii="Arial" w:hAnsi="Arial" w:cs="Arial"/>
          <w:color w:val="020C22"/>
          <w:sz w:val="23"/>
          <w:szCs w:val="23"/>
        </w:rPr>
        <w:t>отел</w:t>
      </w:r>
      <w:r w:rsidR="002356FB">
        <w:rPr>
          <w:rFonts w:ascii="Arial" w:hAnsi="Arial" w:cs="Arial"/>
          <w:color w:val="020C22"/>
          <w:sz w:val="23"/>
          <w:szCs w:val="23"/>
        </w:rPr>
        <w:t>ось</w:t>
      </w:r>
      <w:r>
        <w:rPr>
          <w:rFonts w:ascii="Arial" w:hAnsi="Arial" w:cs="Arial"/>
          <w:color w:val="020C22"/>
          <w:sz w:val="23"/>
          <w:szCs w:val="23"/>
        </w:rPr>
        <w:t> бы отметить и позитивные изменения, которые произошли в сфере общего образования как результат нашей совместной работы, что удалось сделать.</w:t>
      </w:r>
    </w:p>
    <w:p w:rsidR="00651851" w:rsidRDefault="00651851" w:rsidP="002356FB">
      <w:pPr>
        <w:pStyle w:val="person0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proofErr w:type="spellStart"/>
      <w:r w:rsidRPr="002356FB">
        <w:rPr>
          <w:rFonts w:ascii="Arial" w:hAnsi="Arial" w:cs="Arial"/>
          <w:b/>
          <w:i/>
          <w:color w:val="020C22"/>
          <w:sz w:val="23"/>
          <w:szCs w:val="23"/>
        </w:rPr>
        <w:t>Всё</w:t>
      </w:r>
      <w:r w:rsidRPr="002356FB">
        <w:rPr>
          <w:rFonts w:ascii="Arial" w:hAnsi="Arial" w:cs="Arial"/>
          <w:b/>
          <w:i/>
          <w:color w:val="020C22"/>
          <w:sz w:val="23"/>
          <w:szCs w:val="23"/>
        </w:rPr>
        <w:noBreakHyphen/>
        <w:t>таки</w:t>
      </w:r>
      <w:proofErr w:type="spellEnd"/>
      <w:r w:rsidRPr="002356FB">
        <w:rPr>
          <w:rFonts w:ascii="Arial" w:hAnsi="Arial" w:cs="Arial"/>
          <w:b/>
          <w:i/>
          <w:color w:val="020C22"/>
          <w:sz w:val="23"/>
          <w:szCs w:val="23"/>
        </w:rPr>
        <w:t xml:space="preserve"> удалось</w:t>
      </w:r>
      <w:r>
        <w:rPr>
          <w:rFonts w:ascii="Arial" w:hAnsi="Arial" w:cs="Arial"/>
          <w:color w:val="020C22"/>
          <w:sz w:val="23"/>
          <w:szCs w:val="23"/>
        </w:rPr>
        <w:t xml:space="preserve"> улучшить условия обучения ребят, причём </w:t>
      </w:r>
      <w:proofErr w:type="gramStart"/>
      <w:r>
        <w:rPr>
          <w:rFonts w:ascii="Arial" w:hAnsi="Arial" w:cs="Arial"/>
          <w:color w:val="020C22"/>
          <w:sz w:val="23"/>
          <w:szCs w:val="23"/>
        </w:rPr>
        <w:t>не</w:t>
      </w:r>
      <w:proofErr w:type="gramEnd"/>
      <w:r>
        <w:rPr>
          <w:rFonts w:ascii="Arial" w:hAnsi="Arial" w:cs="Arial"/>
          <w:color w:val="020C22"/>
          <w:sz w:val="23"/>
          <w:szCs w:val="23"/>
        </w:rPr>
        <w:t> только в крупных городах, но и в сельских школах, в сельской местности. Сейчас практически все школы в России подключены к интернету. Помню, когда мы начинали эту программу, казалось, что и деньги немереные, и никогда мы это не поднимем с этой огромной нашей территорией – нет, ничего, в целом получилось.</w:t>
      </w:r>
    </w:p>
    <w:p w:rsidR="00651851" w:rsidRDefault="002356FB" w:rsidP="002356FB">
      <w:pPr>
        <w:pStyle w:val="person0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</w:t>
      </w:r>
      <w:r w:rsidR="00651851">
        <w:rPr>
          <w:rFonts w:ascii="Arial" w:hAnsi="Arial" w:cs="Arial"/>
          <w:color w:val="020C22"/>
          <w:sz w:val="23"/>
          <w:szCs w:val="23"/>
        </w:rPr>
        <w:t>Школы располагают современным оборудованием, спортивными залами. Профессия учителя вновь становится уважаемой и престижной, привлекательной и интересной для молодых специалистов.</w:t>
      </w:r>
    </w:p>
    <w:p w:rsidR="00651851" w:rsidRDefault="002356FB" w:rsidP="002356FB">
      <w:pPr>
        <w:pStyle w:val="person0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Серьёзно выросла зарплата педагогов. На педагогические специальности в вузах, в педагогические вузы увеличился конкурс. </w:t>
      </w:r>
      <w:proofErr w:type="gramStart"/>
      <w:r w:rsidR="00651851">
        <w:rPr>
          <w:rFonts w:ascii="Arial" w:hAnsi="Arial" w:cs="Arial"/>
          <w:color w:val="020C22"/>
          <w:sz w:val="23"/>
          <w:szCs w:val="23"/>
        </w:rPr>
        <w:t>Майскими указами 2012 года поставлена задача – обеспечить среднюю заработную плату педагогических работников на уровне средней по экономике.</w:t>
      </w:r>
      <w:proofErr w:type="gramEnd"/>
    </w:p>
    <w:p w:rsidR="002356FB" w:rsidRDefault="002356FB" w:rsidP="00651851">
      <w:pPr>
        <w:pStyle w:val="person0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Все мы хотим, все без исключения, чтобы наши дети были лучше, чем мы. А для этого мы обязаны обеспечить им соответствующий уровень подготовки в школах.</w:t>
      </w:r>
      <w:r>
        <w:rPr>
          <w:rFonts w:ascii="Arial" w:hAnsi="Arial" w:cs="Arial"/>
          <w:color w:val="020C22"/>
          <w:sz w:val="23"/>
          <w:szCs w:val="23"/>
        </w:rPr>
        <w:t xml:space="preserve">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Для того чтобы это произошло, нужно не снижать внимание к учителям. И теперь этот уровень – средняя по экономике заработная плата для учителей – стал положением закона. Его нужно выполнять, несмотря ни на какие, даже объективные, трудности. Потому что если мы не будем делать позитивных движений в фундаментальных областях, у нас и изменения к лучшему никогда не наступят. </w:t>
      </w:r>
    </w:p>
    <w:p w:rsidR="00651851" w:rsidRPr="00651851" w:rsidRDefault="002356FB" w:rsidP="00651851">
      <w:pPr>
        <w:pStyle w:val="person0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</w:t>
      </w:r>
      <w:r w:rsidR="00C83D0B">
        <w:rPr>
          <w:rFonts w:ascii="Arial" w:hAnsi="Arial" w:cs="Arial"/>
          <w:b/>
          <w:color w:val="020C22"/>
          <w:sz w:val="23"/>
          <w:szCs w:val="23"/>
        </w:rPr>
        <w:t xml:space="preserve">  Н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а ближайшее десятилетие мы можем поставить перед собой цель нового уровня и другого масштаба – сделать российскую школу одной из лучших в мире. </w:t>
      </w:r>
      <w:proofErr w:type="gramStart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Убеждён</w:t>
      </w:r>
      <w:proofErr w:type="gramEnd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, такая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lastRenderedPageBreak/>
        <w:t>задача способна и должна объединить все политические силы, все уровни власти, граждан страны; она отвечает и запросам общества, и задачам национального развития. Важно вместе определить наиболее эффективные, действенные инструменты реализации наших планов.</w:t>
      </w:r>
    </w:p>
    <w:p w:rsidR="00651851" w:rsidRP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</w:t>
      </w:r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t>И школа тоже должна идти в ногу со временем, а </w:t>
      </w:r>
      <w:proofErr w:type="spellStart"/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t>где</w:t>
      </w:r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noBreakHyphen/>
        <w:t>то</w:t>
      </w:r>
      <w:proofErr w:type="spellEnd"/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t xml:space="preserve"> и опережать его, чтобы готовить ребят к динамичной, быстроменяющейся жизни, учить их овладевать новыми знаниями и умениями, свободно, творчески мыслить. Для этого нужен эффективный механизм постоянного обновления содержания общего образования.</w:t>
      </w:r>
    </w:p>
    <w:p w:rsidR="00651851" w:rsidRP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</w:t>
      </w:r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t>При этом нельзя забывать о базовых, непреходящих вещах – гуманитарной, воспитательной составляющей. Важно сохранить и передать новым поколениям духовное и культурное наследие народов России: историю, русский язык, великую русскую литературу, языки народов Российской Федерации, достижения в гуманитарных областях. В этом сила страны, способность нации отвечать на любые вызовы, и задача воспитания не менее значима, чем обучение, подготовка кадров для новой экономики.</w:t>
      </w:r>
    </w:p>
    <w:p w:rsidR="00651851" w:rsidRP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  <w:u w:val="single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Во все времена в основе качественного школьного образования лежала работа учителя. Сегодня требования к этой профессии многократно возрастают. Создание достойной мотивации для учителей, условий для их постоянного самосовершенствования, для повышения квалификации сегодня становятся ключевым фактором развития всей системы общего образования. В этой связи предлагаю создать общенациональную систему профессионального роста учителей. </w:t>
      </w:r>
      <w:r w:rsidR="00651851" w:rsidRPr="00C83D0B">
        <w:rPr>
          <w:rFonts w:ascii="Arial" w:hAnsi="Arial" w:cs="Arial"/>
          <w:b/>
          <w:i/>
          <w:color w:val="020C22"/>
          <w:sz w:val="23"/>
          <w:szCs w:val="23"/>
          <w:u w:val="single"/>
        </w:rPr>
        <w:t>И позволю себе выделить здесь несколько направлений.</w:t>
      </w:r>
    </w:p>
    <w:p w:rsidR="00C83D0B" w:rsidRDefault="00651851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 w:rsidRPr="00651851">
        <w:rPr>
          <w:rFonts w:ascii="Arial" w:hAnsi="Arial" w:cs="Arial"/>
          <w:b/>
          <w:color w:val="020C22"/>
          <w:sz w:val="23"/>
          <w:szCs w:val="23"/>
        </w:rPr>
        <w:t xml:space="preserve">        Первое – это внедрение современных программ подготовки и повышения квалификации педагогов, которые соответствуют профессиональным требованиям.</w:t>
      </w:r>
      <w:r>
        <w:rPr>
          <w:rFonts w:ascii="Arial" w:hAnsi="Arial" w:cs="Arial"/>
          <w:color w:val="020C22"/>
          <w:sz w:val="23"/>
          <w:szCs w:val="23"/>
        </w:rPr>
        <w:t xml:space="preserve"> </w:t>
      </w:r>
    </w:p>
    <w:p w:rsidR="00651851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</w:t>
      </w:r>
      <w:r w:rsidR="00651851">
        <w:rPr>
          <w:rFonts w:ascii="Arial" w:hAnsi="Arial" w:cs="Arial"/>
          <w:color w:val="020C22"/>
          <w:sz w:val="23"/>
          <w:szCs w:val="23"/>
        </w:rPr>
        <w:t>Надо расширять участие в этой работе вузов, исследовательских институтов, использовать уникальный опыт лучших учителей и ведущих школ страны. И конечно, необходимо задействовать ресурсы недавно созданного нами Центра поддержки талантливых детей «Сириус», он должен стать также и источником передовых практик обучения.</w:t>
      </w:r>
    </w:p>
    <w:p w:rsid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Второе – это внедрение эффективного механизма материального и морального поощрения качественного, творческого учительского труда, создание стимулов к развитию, к непрерывному профессиональному росту.</w:t>
      </w:r>
    </w:p>
    <w:p w:rsidR="00651851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Вы знаете, что сейчас учителям присваиваются звания, категории, и за это предусмотрены денежные надбавки. Но по факту эта система в зна</w:t>
      </w:r>
      <w:r>
        <w:rPr>
          <w:rFonts w:ascii="Arial" w:hAnsi="Arial" w:cs="Arial"/>
          <w:color w:val="020C22"/>
          <w:sz w:val="23"/>
          <w:szCs w:val="23"/>
        </w:rPr>
        <w:t xml:space="preserve">чительной степени потеряла свою </w:t>
      </w:r>
      <w:r w:rsidR="00651851">
        <w:rPr>
          <w:rFonts w:ascii="Arial" w:hAnsi="Arial" w:cs="Arial"/>
          <w:color w:val="020C22"/>
          <w:sz w:val="23"/>
          <w:szCs w:val="23"/>
        </w:rPr>
        <w:t>стимулирующую роль.</w:t>
      </w:r>
      <w:r>
        <w:rPr>
          <w:rFonts w:ascii="Arial" w:hAnsi="Arial" w:cs="Arial"/>
          <w:color w:val="020C22"/>
          <w:sz w:val="23"/>
          <w:szCs w:val="23"/>
        </w:rPr>
        <w:t xml:space="preserve"> </w:t>
      </w:r>
      <w:r w:rsidR="00651851">
        <w:rPr>
          <w:rFonts w:ascii="Arial" w:hAnsi="Arial" w:cs="Arial"/>
          <w:color w:val="020C22"/>
          <w:sz w:val="23"/>
          <w:szCs w:val="23"/>
        </w:rPr>
        <w:t>Человек добился определённых успехов, вышел на новый профессиональный уровень и остановился, а положенную надбавку воспринимает просто как часть заработной платы. Право на дополнительное вознаграждение, свой профессиональный статус необходимо периодически подтверждать. В этом случае у учителя появится мотив к приобретению новых знаний и новых навыков.</w:t>
      </w:r>
    </w:p>
    <w:p w:rsidR="00651851" w:rsidRPr="00651851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 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Третье. Понятно, что и саму систему оценки квалификации, качества результатов работы учителя и его потенциала нужно совершенствовать, делать её более объективной, менее бюрократической, и главной должна быть оценка не чиновника, а коллег, профессионального сообщества.</w:t>
      </w:r>
    </w:p>
    <w:p w:rsid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</w:t>
      </w:r>
      <w:r w:rsidR="00651851">
        <w:rPr>
          <w:rFonts w:ascii="Arial" w:hAnsi="Arial" w:cs="Arial"/>
          <w:color w:val="020C22"/>
          <w:sz w:val="23"/>
          <w:szCs w:val="23"/>
        </w:rPr>
        <w:t>И ещё один момент. У каждого из нас были учителя, которые в полном смысле слова стали нашими наставниками, не только привили любовь к предмету, но и помогли выбрать цель, научили важнейшим нравственным принципам, во многом определили наше будущее. </w:t>
      </w:r>
      <w:r>
        <w:rPr>
          <w:rFonts w:ascii="Arial" w:hAnsi="Arial" w:cs="Arial"/>
          <w:color w:val="020C22"/>
          <w:sz w:val="23"/>
          <w:szCs w:val="23"/>
        </w:rPr>
        <w:t xml:space="preserve">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Современные информационные технологии позволяют создать механизм оценки учителей, </w:t>
      </w:r>
      <w:r w:rsidR="00651851">
        <w:rPr>
          <w:rFonts w:ascii="Arial" w:hAnsi="Arial" w:cs="Arial"/>
          <w:color w:val="020C22"/>
          <w:sz w:val="23"/>
          <w:szCs w:val="23"/>
        </w:rPr>
        <w:lastRenderedPageBreak/>
        <w:t xml:space="preserve">в том числе на основе мнения выпускников школ, тех, кто уже вошёл во взрослую жизнь и уже с высоты </w:t>
      </w:r>
      <w:proofErr w:type="spellStart"/>
      <w:r w:rsidR="00651851">
        <w:rPr>
          <w:rFonts w:ascii="Arial" w:hAnsi="Arial" w:cs="Arial"/>
          <w:color w:val="020C22"/>
          <w:sz w:val="23"/>
          <w:szCs w:val="23"/>
        </w:rPr>
        <w:t>каких</w:t>
      </w:r>
      <w:r w:rsidR="00651851">
        <w:rPr>
          <w:rFonts w:ascii="Arial" w:hAnsi="Arial" w:cs="Arial"/>
          <w:color w:val="020C22"/>
          <w:sz w:val="23"/>
          <w:szCs w:val="23"/>
        </w:rPr>
        <w:noBreakHyphen/>
        <w:t>то</w:t>
      </w:r>
      <w:proofErr w:type="spellEnd"/>
      <w:r w:rsidR="00651851">
        <w:rPr>
          <w:rFonts w:ascii="Arial" w:hAnsi="Arial" w:cs="Arial"/>
          <w:color w:val="020C22"/>
          <w:sz w:val="23"/>
          <w:szCs w:val="23"/>
        </w:rPr>
        <w:t xml:space="preserve"> прожитых лет, времени может дать действительно заслуженную, справедливую оценку своим школьным наставникам</w:t>
      </w:r>
      <w:r w:rsidR="00651851" w:rsidRPr="00C83D0B">
        <w:rPr>
          <w:rFonts w:ascii="Arial" w:hAnsi="Arial" w:cs="Arial"/>
          <w:b/>
          <w:color w:val="020C22"/>
          <w:sz w:val="23"/>
          <w:szCs w:val="23"/>
        </w:rPr>
        <w:t xml:space="preserve">. </w:t>
      </w:r>
    </w:p>
    <w:p w:rsid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                                              </w:t>
      </w:r>
      <w:r w:rsidR="00651851" w:rsidRPr="00C83D0B">
        <w:rPr>
          <w:rFonts w:ascii="Arial" w:hAnsi="Arial" w:cs="Arial"/>
          <w:b/>
          <w:color w:val="020C22"/>
          <w:sz w:val="23"/>
          <w:szCs w:val="23"/>
        </w:rPr>
        <w:t>Я прошу Правительство</w:t>
      </w:r>
      <w:r>
        <w:rPr>
          <w:rFonts w:ascii="Arial" w:hAnsi="Arial" w:cs="Arial"/>
          <w:b/>
          <w:color w:val="020C22"/>
          <w:sz w:val="23"/>
          <w:szCs w:val="23"/>
        </w:rPr>
        <w:t>:</w:t>
      </w:r>
    </w:p>
    <w:p w:rsidR="00651851" w:rsidRP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-  </w:t>
      </w:r>
      <w:r w:rsidR="00651851" w:rsidRPr="00C83D0B">
        <w:rPr>
          <w:rFonts w:ascii="Arial" w:hAnsi="Arial" w:cs="Arial"/>
          <w:b/>
          <w:color w:val="020C22"/>
          <w:sz w:val="23"/>
          <w:szCs w:val="23"/>
        </w:rPr>
        <w:t xml:space="preserve"> </w:t>
      </w:r>
      <w:r>
        <w:rPr>
          <w:rFonts w:ascii="Arial" w:hAnsi="Arial" w:cs="Arial"/>
          <w:b/>
          <w:color w:val="020C22"/>
          <w:sz w:val="23"/>
          <w:szCs w:val="23"/>
        </w:rPr>
        <w:t xml:space="preserve">            </w:t>
      </w:r>
      <w:r w:rsidR="00651851" w:rsidRPr="00C83D0B">
        <w:rPr>
          <w:rFonts w:ascii="Arial" w:hAnsi="Arial" w:cs="Arial"/>
          <w:b/>
          <w:color w:val="020C22"/>
          <w:sz w:val="23"/>
          <w:szCs w:val="23"/>
        </w:rPr>
        <w:t>разработать и внедрить общенациональную систему профессионального роста учителей.</w:t>
      </w:r>
    </w:p>
    <w:p w:rsidR="00C83D0B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 w:rsidRPr="00C83D0B">
        <w:rPr>
          <w:rFonts w:ascii="Arial" w:hAnsi="Arial" w:cs="Arial"/>
          <w:b/>
          <w:i/>
          <w:color w:val="020C22"/>
          <w:sz w:val="23"/>
          <w:szCs w:val="23"/>
        </w:rPr>
        <w:t xml:space="preserve">       </w:t>
      </w:r>
      <w:r>
        <w:rPr>
          <w:rFonts w:ascii="Arial" w:hAnsi="Arial" w:cs="Arial"/>
          <w:b/>
          <w:i/>
          <w:color w:val="020C22"/>
          <w:sz w:val="23"/>
          <w:szCs w:val="23"/>
        </w:rPr>
        <w:t xml:space="preserve">- </w:t>
      </w:r>
      <w:r w:rsidRPr="00C83D0B">
        <w:rPr>
          <w:rFonts w:ascii="Arial" w:hAnsi="Arial" w:cs="Arial"/>
          <w:b/>
          <w:i/>
          <w:color w:val="020C22"/>
          <w:sz w:val="23"/>
          <w:szCs w:val="23"/>
        </w:rPr>
        <w:t xml:space="preserve">   </w:t>
      </w:r>
      <w:proofErr w:type="spellStart"/>
      <w:r w:rsidRPr="00C83D0B">
        <w:rPr>
          <w:rFonts w:ascii="Arial" w:hAnsi="Arial" w:cs="Arial"/>
          <w:b/>
          <w:i/>
          <w:color w:val="020C22"/>
          <w:sz w:val="23"/>
          <w:szCs w:val="23"/>
        </w:rPr>
        <w:t>Неоходимо</w:t>
      </w:r>
      <w:proofErr w:type="spellEnd"/>
      <w:r w:rsidRPr="00C83D0B">
        <w:rPr>
          <w:rFonts w:ascii="Arial" w:hAnsi="Arial" w:cs="Arial"/>
          <w:b/>
          <w:i/>
          <w:color w:val="020C22"/>
          <w:sz w:val="23"/>
          <w:szCs w:val="23"/>
        </w:rPr>
        <w:t xml:space="preserve"> </w:t>
      </w:r>
      <w:r w:rsidR="00651851" w:rsidRPr="00C83D0B">
        <w:rPr>
          <w:rFonts w:ascii="Arial" w:hAnsi="Arial" w:cs="Arial"/>
          <w:b/>
          <w:i/>
          <w:color w:val="020C22"/>
          <w:sz w:val="23"/>
          <w:szCs w:val="23"/>
        </w:rPr>
        <w:t xml:space="preserve"> обновить, усовершенствовать систему отбора и профессионального развития директоров школ, чтобы в школу приходили яркие, увлечённые своим делом молодые управленцы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. </w:t>
      </w:r>
    </w:p>
    <w:p w:rsidR="00651851" w:rsidRPr="00651851" w:rsidRDefault="00C83D0B" w:rsidP="00C83D0B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-     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Предлагаю максимально сократить административную, бумажную нагрузку на педагогов и образовательные организации в целом. Рабочая группа Госсовета предлагает, чтобы бюрократическую, отчётную работу взяли на </w:t>
      </w:r>
      <w:proofErr w:type="gramStart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себя</w:t>
      </w:r>
      <w:proofErr w:type="gramEnd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 прежде всего учредители школ. В большинстве случаев ими являются муниципальные, а также региональные организации органов власти. Я полностью согласен с этим предложением наших коллег из рабочей группы.</w:t>
      </w:r>
    </w:p>
    <w:p w:rsidR="00651851" w:rsidRPr="00D057DD" w:rsidRDefault="00C83D0B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</w:t>
      </w:r>
      <w:r w:rsidRPr="00D057DD">
        <w:rPr>
          <w:rFonts w:ascii="Arial" w:hAnsi="Arial" w:cs="Arial"/>
          <w:b/>
          <w:i/>
          <w:color w:val="020C22"/>
          <w:sz w:val="23"/>
          <w:szCs w:val="23"/>
        </w:rPr>
        <w:t xml:space="preserve">-     </w:t>
      </w:r>
      <w:r w:rsidR="00D057DD">
        <w:rPr>
          <w:rFonts w:ascii="Arial" w:hAnsi="Arial" w:cs="Arial"/>
          <w:b/>
          <w:i/>
          <w:color w:val="020C22"/>
          <w:sz w:val="23"/>
          <w:szCs w:val="23"/>
        </w:rPr>
        <w:t xml:space="preserve">    </w:t>
      </w:r>
      <w:r w:rsidRPr="00D057DD">
        <w:rPr>
          <w:rFonts w:ascii="Arial" w:hAnsi="Arial" w:cs="Arial"/>
          <w:b/>
          <w:i/>
          <w:color w:val="020C22"/>
          <w:sz w:val="23"/>
          <w:szCs w:val="23"/>
        </w:rPr>
        <w:t xml:space="preserve"> </w:t>
      </w:r>
      <w:r w:rsidR="00651851" w:rsidRPr="00D057DD">
        <w:rPr>
          <w:rFonts w:ascii="Arial" w:hAnsi="Arial" w:cs="Arial"/>
          <w:b/>
          <w:i/>
          <w:color w:val="020C22"/>
          <w:sz w:val="23"/>
          <w:szCs w:val="23"/>
        </w:rPr>
        <w:t>Следует также упорядочить количество контрольно-надзорных мероприятий в отношении школ. Соответствующие решения должны быть приняты как можно быстрее. Понятно, что в этой сфере, где речь идёт о жизни и здоровье детей, строгий контроль, безусловно, необходим, но нужно организовать его таким образом, чтобы не </w:t>
      </w:r>
      <w:proofErr w:type="gramStart"/>
      <w:r w:rsidR="00651851" w:rsidRPr="00D057DD">
        <w:rPr>
          <w:rFonts w:ascii="Arial" w:hAnsi="Arial" w:cs="Arial"/>
          <w:b/>
          <w:i/>
          <w:color w:val="020C22"/>
          <w:sz w:val="23"/>
          <w:szCs w:val="23"/>
        </w:rPr>
        <w:t>мешать педагогам заниматься</w:t>
      </w:r>
      <w:proofErr w:type="gramEnd"/>
      <w:r w:rsidR="00651851" w:rsidRPr="00D057DD">
        <w:rPr>
          <w:rFonts w:ascii="Arial" w:hAnsi="Arial" w:cs="Arial"/>
          <w:b/>
          <w:i/>
          <w:color w:val="020C22"/>
          <w:sz w:val="23"/>
          <w:szCs w:val="23"/>
        </w:rPr>
        <w:t xml:space="preserve"> своим главным делом – учить ребят.</w:t>
      </w:r>
    </w:p>
    <w:p w:rsidR="00651851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Уважаемые коллеги! Мы продолжим работу по созданию комфортных условий обучения. В следующем году из федерального бюджета выделяется 50 миллиардов рублей на строительство, ремонт и реконструкцию школ. Обращаю ваше внимание, это региональное и муниципальное дело, </w:t>
      </w:r>
      <w:proofErr w:type="gramStart"/>
      <w:r w:rsidR="00651851">
        <w:rPr>
          <w:rFonts w:ascii="Arial" w:hAnsi="Arial" w:cs="Arial"/>
          <w:color w:val="020C22"/>
          <w:sz w:val="23"/>
          <w:szCs w:val="23"/>
        </w:rPr>
        <w:t>это</w:t>
      </w:r>
      <w:proofErr w:type="gramEnd"/>
      <w:r w:rsidR="00651851">
        <w:rPr>
          <w:rFonts w:ascii="Arial" w:hAnsi="Arial" w:cs="Arial"/>
          <w:color w:val="020C22"/>
          <w:sz w:val="23"/>
          <w:szCs w:val="23"/>
        </w:rPr>
        <w:t xml:space="preserve"> прежде всего обязанность регионов и муниципалитетов. Мы из федерального бюджета выделяем эти средства.</w:t>
      </w:r>
    </w:p>
    <w:p w:rsidR="00651851" w:rsidRPr="00D057DD" w:rsidRDefault="00D057DD" w:rsidP="00651851">
      <w:pPr>
        <w:pStyle w:val="person0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b/>
          <w:i/>
          <w:color w:val="020C22"/>
          <w:sz w:val="23"/>
          <w:szCs w:val="23"/>
        </w:rPr>
      </w:pPr>
      <w:r>
        <w:rPr>
          <w:rFonts w:ascii="Arial" w:hAnsi="Arial" w:cs="Arial"/>
          <w:b/>
          <w:i/>
          <w:color w:val="020C22"/>
          <w:sz w:val="23"/>
          <w:szCs w:val="23"/>
        </w:rPr>
        <w:t xml:space="preserve">         </w:t>
      </w:r>
      <w:r w:rsidR="00651851" w:rsidRPr="00D057DD">
        <w:rPr>
          <w:rFonts w:ascii="Arial" w:hAnsi="Arial" w:cs="Arial"/>
          <w:b/>
          <w:i/>
          <w:color w:val="020C22"/>
          <w:sz w:val="23"/>
          <w:szCs w:val="23"/>
        </w:rPr>
        <w:t>Уже в ближайшие годы должна быть ликвидирована третья смена в школах, а затем нужно добиться, чтобы ученики как минимум начальных и старших классов учились в одну смену.</w:t>
      </w:r>
    </w:p>
    <w:p w:rsidR="00651851" w:rsidRPr="00651851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-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Обращаю также внимание глав субъектов на необходимость обеспечить единые социальные гарантии детям вне зависимости от форм собственности школы, в которой ребёнок учится, будь то федеральная, региональная, муниципальная или частная. </w:t>
      </w:r>
      <w:proofErr w:type="gramStart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Речь</w:t>
      </w:r>
      <w:proofErr w:type="gramEnd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 прежде всего идёт о льготном питании детям-инвалидам и детям из многодетных или малообеспеченных семей.</w:t>
      </w:r>
    </w:p>
    <w:p w:rsidR="00651851" w:rsidRPr="00651851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- 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При этом</w:t>
      </w:r>
      <w:proofErr w:type="gramStart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,</w:t>
      </w:r>
      <w:proofErr w:type="gramEnd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 повторю, наша задача гораздо шире – сформировать </w:t>
      </w:r>
      <w:proofErr w:type="spellStart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по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noBreakHyphen/>
        <w:t>настоящему</w:t>
      </w:r>
      <w:proofErr w:type="spellEnd"/>
      <w:r w:rsidR="00651851" w:rsidRPr="00651851">
        <w:rPr>
          <w:rFonts w:ascii="Arial" w:hAnsi="Arial" w:cs="Arial"/>
          <w:b/>
          <w:color w:val="020C22"/>
          <w:sz w:val="23"/>
          <w:szCs w:val="23"/>
        </w:rPr>
        <w:t xml:space="preserve"> современную образовательную среду, в том числе для детей с ограниченными возможностями по здоровью. Необходимо в полной мере использовать преимущества информационных технологий и дистанционного управления, дистанционного обучения в данном случае.</w:t>
      </w:r>
    </w:p>
    <w:p w:rsidR="00D057DD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</w:rPr>
      </w:pPr>
      <w:r w:rsidRPr="00D057DD">
        <w:rPr>
          <w:rFonts w:ascii="Arial" w:hAnsi="Arial" w:cs="Arial"/>
          <w:b/>
          <w:i/>
          <w:color w:val="020C22"/>
          <w:sz w:val="23"/>
          <w:szCs w:val="23"/>
        </w:rPr>
        <w:t xml:space="preserve">          - </w:t>
      </w:r>
      <w:r w:rsidR="00651851" w:rsidRPr="00D057DD">
        <w:rPr>
          <w:rFonts w:ascii="Arial" w:hAnsi="Arial" w:cs="Arial"/>
          <w:b/>
          <w:i/>
          <w:color w:val="020C22"/>
          <w:sz w:val="23"/>
          <w:szCs w:val="23"/>
        </w:rPr>
        <w:t>создать общедоступную электронную школу для каждого школьника страны, где будут размещены учебные материалы и пособия, лекции наших знаменитых педагогов и учёных, чтобы у школьника, у учителя была возможность пользоваться самыми современными информационными ресурсами и обучающими программами. И для этого прошу проработать вопрос об увеличении скорости подключения к сети Интернет учреждений общего образования.</w:t>
      </w:r>
    </w:p>
    <w:p w:rsidR="00651851" w:rsidRPr="00D057DD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i/>
          <w:color w:val="020C22"/>
          <w:sz w:val="23"/>
          <w:szCs w:val="23"/>
        </w:rPr>
      </w:pPr>
      <w:r>
        <w:rPr>
          <w:rFonts w:ascii="Arial" w:hAnsi="Arial" w:cs="Arial"/>
          <w:b/>
          <w:i/>
          <w:color w:val="020C22"/>
          <w:sz w:val="23"/>
          <w:szCs w:val="23"/>
        </w:rPr>
        <w:lastRenderedPageBreak/>
        <w:t xml:space="preserve">-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Уже в школе важно помочь ребятам осознанно выбрать будущую специальность, которая будет востребована на рынке труда, чтобы они потом смогли найти себе дорогу по душе, получали достойный заработок, могли состояться в жизни. Конечно, профессиональная подготовка школьников, их профориентация не должна быть чисто формальной. Именно поэтому принципиальная задача – привлечь к этой работе не только вузы, техникумы, но и бизнес, прежде всего крупный и средний.</w:t>
      </w:r>
    </w:p>
    <w:p w:rsidR="00651851" w:rsidRDefault="00651851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</w:t>
      </w:r>
      <w:r w:rsidR="00D057DD">
        <w:rPr>
          <w:rFonts w:ascii="Arial" w:hAnsi="Arial" w:cs="Arial"/>
          <w:color w:val="020C22"/>
          <w:sz w:val="23"/>
          <w:szCs w:val="23"/>
        </w:rPr>
        <w:t xml:space="preserve">       </w:t>
      </w:r>
      <w:r>
        <w:rPr>
          <w:rFonts w:ascii="Arial" w:hAnsi="Arial" w:cs="Arial"/>
          <w:color w:val="020C22"/>
          <w:sz w:val="23"/>
          <w:szCs w:val="23"/>
        </w:rPr>
        <w:t xml:space="preserve">   Если предприниматель мыслит на перспективу, формирует долгосрочную стратегию развития, он должен активно взаимодействовать со школой. Это не только вложение сре</w:t>
      </w:r>
      <w:proofErr w:type="gramStart"/>
      <w:r>
        <w:rPr>
          <w:rFonts w:ascii="Arial" w:hAnsi="Arial" w:cs="Arial"/>
          <w:color w:val="020C22"/>
          <w:sz w:val="23"/>
          <w:szCs w:val="23"/>
        </w:rPr>
        <w:t>дств в стр</w:t>
      </w:r>
      <w:proofErr w:type="gramEnd"/>
      <w:r>
        <w:rPr>
          <w:rFonts w:ascii="Arial" w:hAnsi="Arial" w:cs="Arial"/>
          <w:color w:val="020C22"/>
          <w:sz w:val="23"/>
          <w:szCs w:val="23"/>
        </w:rPr>
        <w:t>оительство новых учреждений, хотя и это очень важно. Нужно рассказывать о предприятиях, создавать лаборатории, организовывать кружки и факультативные занятия, создавать учебно-воспитательные комплексы.</w:t>
      </w:r>
    </w:p>
    <w:p w:rsidR="00651851" w:rsidRPr="00651851" w:rsidRDefault="00D057DD" w:rsidP="00D057DD">
      <w:pPr>
        <w:pStyle w:val="person0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</w:t>
      </w:r>
      <w:r w:rsidR="00651851" w:rsidRPr="00651851">
        <w:rPr>
          <w:rFonts w:ascii="Arial" w:hAnsi="Arial" w:cs="Arial"/>
          <w:b/>
          <w:color w:val="020C22"/>
          <w:sz w:val="23"/>
          <w:szCs w:val="23"/>
        </w:rPr>
        <w:t>В целом нужно продолжить развитие дополнительного образования, технических кружков, творческих студий и спортивных секций. Совершенствовать систему поиска и поддержки одарённых детей. И конечно, неотъемлемой частью современной образовательной среды должны стать музеи, театры, библиотеки, общественные проекты в сфере патриотического воспитания, различные движения волонтёров.</w:t>
      </w:r>
    </w:p>
    <w:p w:rsidR="00651851" w:rsidRDefault="00D057DD" w:rsidP="00651851">
      <w:pPr>
        <w:pStyle w:val="person1"/>
        <w:shd w:val="clear" w:color="auto" w:fill="F2F4F8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Школьное образование на протяжении последних десяти лет всё время находилось в фокусе государственной </w:t>
      </w:r>
      <w:proofErr w:type="gramStart"/>
      <w:r w:rsidR="00651851">
        <w:rPr>
          <w:rFonts w:ascii="Arial" w:hAnsi="Arial" w:cs="Arial"/>
          <w:color w:val="020C22"/>
          <w:sz w:val="23"/>
          <w:szCs w:val="23"/>
        </w:rPr>
        <w:t>политики</w:t>
      </w:r>
      <w:proofErr w:type="gramEnd"/>
      <w:r w:rsidR="00651851">
        <w:rPr>
          <w:rFonts w:ascii="Arial" w:hAnsi="Arial" w:cs="Arial"/>
          <w:color w:val="020C22"/>
          <w:sz w:val="23"/>
          <w:szCs w:val="23"/>
        </w:rPr>
        <w:t xml:space="preserve"> как на федеральном, так и региональном уровне. За эти годы благодаря реализации приоритетного национального проекта «Образование», национальной образовательной инициативы «Наша новая школа», модернизации региональных систем образования кардинально изменились и содержание, и качество, и облик российской школы.</w:t>
      </w:r>
    </w:p>
    <w:p w:rsidR="00651851" w:rsidRDefault="00651851" w:rsidP="00651851">
      <w:pPr>
        <w:pStyle w:val="person1"/>
        <w:shd w:val="clear" w:color="auto" w:fill="F2F4F8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Результаты проведённых преобразований и новые вызовы требуют, конечно же, серьёзного обсуждения, и в этом состоит задача представленного сегодня доклада. Для его подготовки были привлечены сотни экспертов из разных регионов страны, проанализирована динамика развития школьного образования в стране в целом и в региональном разрезе. Практически каждый регион представил свой опыт, свои интересные находки.</w:t>
      </w:r>
    </w:p>
    <w:p w:rsidR="00651851" w:rsidRPr="00D057DD" w:rsidRDefault="00D057DD" w:rsidP="00D057DD">
      <w:pPr>
        <w:pStyle w:val="person1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</w:t>
      </w:r>
      <w:proofErr w:type="spellStart"/>
      <w:r w:rsidR="00D12796">
        <w:rPr>
          <w:rStyle w:val="tooltiptitle"/>
          <w:rFonts w:ascii="Arial" w:hAnsi="Arial" w:cs="Arial"/>
          <w:color w:val="0A3FB4"/>
          <w:sz w:val="33"/>
          <w:szCs w:val="33"/>
          <w:shd w:val="clear" w:color="auto" w:fill="FEFEFE"/>
        </w:rPr>
        <w:t>Миклушевский</w:t>
      </w:r>
      <w:proofErr w:type="spellEnd"/>
      <w:r w:rsidR="00D12796">
        <w:rPr>
          <w:rStyle w:val="tooltiptitle"/>
          <w:rFonts w:ascii="Arial" w:hAnsi="Arial" w:cs="Arial"/>
          <w:color w:val="0A3FB4"/>
          <w:sz w:val="33"/>
          <w:szCs w:val="33"/>
          <w:shd w:val="clear" w:color="auto" w:fill="FEFEFE"/>
        </w:rPr>
        <w:t xml:space="preserve"> Владимир Владимирович  </w:t>
      </w:r>
      <w:r w:rsidR="00D12796">
        <w:rPr>
          <w:rStyle w:val="tooltipdescriptiondark"/>
          <w:rFonts w:ascii="Arial" w:hAnsi="Arial" w:cs="Arial"/>
          <w:color w:val="020C22"/>
          <w:sz w:val="23"/>
          <w:szCs w:val="23"/>
          <w:shd w:val="clear" w:color="auto" w:fill="FEFEFE"/>
        </w:rPr>
        <w:t>губернатор Приморского края</w:t>
      </w:r>
      <w:r>
        <w:rPr>
          <w:rFonts w:ascii="Arial" w:hAnsi="Arial" w:cs="Arial"/>
          <w:color w:val="020C22"/>
          <w:sz w:val="23"/>
          <w:szCs w:val="23"/>
        </w:rPr>
        <w:t xml:space="preserve">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Необходимо отметить, что за последние десять лет в общем образовании достигнут значительный прогресс. </w:t>
      </w:r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Особо отмечу три направления прорыва.</w:t>
      </w:r>
    </w:p>
    <w:p w:rsidR="00651851" w:rsidRPr="00D057DD" w:rsidRDefault="00D057DD" w:rsidP="00D057DD">
      <w:pPr>
        <w:pStyle w:val="person1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i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</w:t>
      </w:r>
      <w:proofErr w:type="spellStart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Во</w:t>
      </w:r>
      <w:r w:rsidR="00651851" w:rsidRPr="00D057DD">
        <w:rPr>
          <w:rFonts w:ascii="Arial" w:hAnsi="Arial" w:cs="Arial"/>
          <w:b/>
          <w:color w:val="020C22"/>
          <w:sz w:val="23"/>
          <w:szCs w:val="23"/>
        </w:rPr>
        <w:noBreakHyphen/>
        <w:t>первых</w:t>
      </w:r>
      <w:proofErr w:type="spellEnd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,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произошла кардинальная модернизация сети общеобразовательных учреждений и укрепление их материально-технической базы, включая внедрение информационно-коммуникационных технологий и интернета. </w:t>
      </w:r>
      <w:r w:rsidR="00651851" w:rsidRPr="00D057DD">
        <w:rPr>
          <w:rFonts w:ascii="Arial" w:hAnsi="Arial" w:cs="Arial"/>
          <w:i/>
          <w:color w:val="020C22"/>
          <w:sz w:val="23"/>
          <w:szCs w:val="23"/>
        </w:rPr>
        <w:t>Ведь ещё десяток лет назад в </w:t>
      </w:r>
      <w:proofErr w:type="gramStart"/>
      <w:r w:rsidR="00651851" w:rsidRPr="00D057DD">
        <w:rPr>
          <w:rFonts w:ascii="Arial" w:hAnsi="Arial" w:cs="Arial"/>
          <w:i/>
          <w:color w:val="020C22"/>
          <w:sz w:val="23"/>
          <w:szCs w:val="23"/>
        </w:rPr>
        <w:t>тысячах школ</w:t>
      </w:r>
      <w:proofErr w:type="gramEnd"/>
      <w:r w:rsidR="00651851" w:rsidRPr="00D057DD">
        <w:rPr>
          <w:rFonts w:ascii="Arial" w:hAnsi="Arial" w:cs="Arial"/>
          <w:i/>
          <w:color w:val="020C22"/>
          <w:sz w:val="23"/>
          <w:szCs w:val="23"/>
        </w:rPr>
        <w:t xml:space="preserve"> тёплые туалеты были мечтой, а сегодня в большинстве школ – и в городах, и в сёлах – дети учатся в современных условиях.</w:t>
      </w:r>
    </w:p>
    <w:p w:rsidR="00651851" w:rsidRDefault="00D057DD" w:rsidP="00D057DD">
      <w:pPr>
        <w:pStyle w:val="person1"/>
        <w:shd w:val="clear" w:color="auto" w:fill="F2F4F8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 w:rsidRPr="00D057DD">
        <w:rPr>
          <w:rFonts w:ascii="Arial" w:hAnsi="Arial" w:cs="Arial"/>
          <w:b/>
          <w:color w:val="020C22"/>
          <w:sz w:val="23"/>
          <w:szCs w:val="23"/>
        </w:rPr>
        <w:t xml:space="preserve">      </w:t>
      </w:r>
      <w:proofErr w:type="spellStart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Во</w:t>
      </w:r>
      <w:r w:rsidR="00651851" w:rsidRPr="00D057DD">
        <w:rPr>
          <w:rFonts w:ascii="Arial" w:hAnsi="Arial" w:cs="Arial"/>
          <w:b/>
          <w:color w:val="020C22"/>
          <w:sz w:val="23"/>
          <w:szCs w:val="23"/>
        </w:rPr>
        <w:noBreakHyphen/>
        <w:t>вторых</w:t>
      </w:r>
      <w:proofErr w:type="spellEnd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,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возник позитивный тренд в кадровом обеспечении. Впервые за последнее десятилетие в 2014 году доля молодых учителей сравнялась с долей учителей пенсионного возраста. Растёт средняя заработная плата педагогов. </w:t>
      </w:r>
    </w:p>
    <w:p w:rsidR="00651851" w:rsidRDefault="00D057DD" w:rsidP="00651851">
      <w:pPr>
        <w:pStyle w:val="person1"/>
        <w:shd w:val="clear" w:color="auto" w:fill="F2F4F8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b/>
          <w:color w:val="020C22"/>
          <w:sz w:val="23"/>
          <w:szCs w:val="23"/>
        </w:rPr>
        <w:t xml:space="preserve">      </w:t>
      </w:r>
      <w:proofErr w:type="spellStart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В</w:t>
      </w:r>
      <w:r w:rsidR="00651851" w:rsidRPr="00D057DD">
        <w:rPr>
          <w:rFonts w:ascii="Arial" w:hAnsi="Arial" w:cs="Arial"/>
          <w:b/>
          <w:color w:val="020C22"/>
          <w:sz w:val="23"/>
          <w:szCs w:val="23"/>
        </w:rPr>
        <w:noBreakHyphen/>
        <w:t>третьих</w:t>
      </w:r>
      <w:proofErr w:type="spellEnd"/>
      <w:r w:rsidR="00651851" w:rsidRPr="00D057DD">
        <w:rPr>
          <w:rFonts w:ascii="Arial" w:hAnsi="Arial" w:cs="Arial"/>
          <w:b/>
          <w:color w:val="020C22"/>
          <w:sz w:val="23"/>
          <w:szCs w:val="23"/>
        </w:rPr>
        <w:t>,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заложены основы объективной оценки качества образования. Здесь в первую очередь речь идёт о честном ЕГЭ. Уже сегодня делаются следующие шаги по созданию целостной федерально-региональной системы оценки качества образования.</w:t>
      </w:r>
    </w:p>
    <w:p w:rsidR="00651851" w:rsidRDefault="00D057DD" w:rsidP="00651851">
      <w:pPr>
        <w:pStyle w:val="person1"/>
        <w:shd w:val="clear" w:color="auto" w:fill="F2F4F8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</w:t>
      </w:r>
    </w:p>
    <w:p w:rsidR="00651851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Сначала скажу о развитии инфраструктуры, а затем о новых содержательных задачах в сфере образования и воспитания. В условиях жёстких бюджетных ограничений мы не имеем права допустить ухудшения качества и эффективности использования созданной большими </w:t>
      </w:r>
      <w:r w:rsidR="00651851">
        <w:rPr>
          <w:rFonts w:ascii="Arial" w:hAnsi="Arial" w:cs="Arial"/>
          <w:color w:val="020C22"/>
          <w:sz w:val="23"/>
          <w:szCs w:val="23"/>
        </w:rPr>
        <w:lastRenderedPageBreak/>
        <w:t>усилиями материальной базы обучения. Такие риски есть в связи с уменьшением доли средств на </w:t>
      </w:r>
      <w:proofErr w:type="spellStart"/>
      <w:r w:rsidR="00651851">
        <w:rPr>
          <w:rFonts w:ascii="Arial" w:hAnsi="Arial" w:cs="Arial"/>
          <w:color w:val="020C22"/>
          <w:sz w:val="23"/>
          <w:szCs w:val="23"/>
        </w:rPr>
        <w:t>общеучебные</w:t>
      </w:r>
      <w:proofErr w:type="spellEnd"/>
      <w:r w:rsidR="00651851">
        <w:rPr>
          <w:rFonts w:ascii="Arial" w:hAnsi="Arial" w:cs="Arial"/>
          <w:color w:val="020C22"/>
          <w:sz w:val="23"/>
          <w:szCs w:val="23"/>
        </w:rPr>
        <w:t xml:space="preserve"> расходы в общем объёме финансирования образования и возрастанием доли фонда оплаты труда.</w:t>
      </w:r>
    </w:p>
    <w:p w:rsidR="00801BF6" w:rsidRDefault="00801BF6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В этой связи предлагаю разработать передовые стандарты технического обеспечения школ, включающие современное лабораторное оборудование, другие учебные средства, требования скорости интернета. Реализация таких стандартов позволит, с одной стороны, защитить материальную базу образовательного процесса, а с другой – рационально расходовать средства региональных бюджетов. </w:t>
      </w:r>
    </w:p>
    <w:p w:rsidR="00651851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</w:t>
      </w:r>
      <w:r w:rsidR="00651851">
        <w:rPr>
          <w:rFonts w:ascii="Arial" w:hAnsi="Arial" w:cs="Arial"/>
          <w:color w:val="020C22"/>
          <w:sz w:val="23"/>
          <w:szCs w:val="23"/>
        </w:rPr>
        <w:t>Уважаемые коллеги! Позвольте предложить несколько тезисов о содержательной деятельности региональных властей в сфере образования. Здесь важно отметить, что анализ, проведённый экспертами рабочей группы, показывает, что качество школьного образования в регионе зависит не столько от доходов региона, сколько от продуманной политики в сфере образования, науки и культуры, от приоритетов управления. О некоторых таких приоритетах хотелось бы сказать подробнее.</w:t>
      </w:r>
    </w:p>
    <w:p w:rsidR="00801BF6" w:rsidRDefault="00651851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 w:rsidRPr="00801BF6">
        <w:rPr>
          <w:rFonts w:ascii="Arial" w:hAnsi="Arial" w:cs="Arial"/>
          <w:b/>
          <w:color w:val="020C22"/>
          <w:sz w:val="23"/>
          <w:szCs w:val="23"/>
        </w:rPr>
        <w:t>Важнейший тезис – образование и воспитание не может ограничиваться школой.</w:t>
      </w:r>
      <w:r>
        <w:rPr>
          <w:rFonts w:ascii="Arial" w:hAnsi="Arial" w:cs="Arial"/>
          <w:color w:val="020C22"/>
          <w:sz w:val="23"/>
          <w:szCs w:val="23"/>
        </w:rPr>
        <w:t xml:space="preserve"> </w:t>
      </w:r>
    </w:p>
    <w:p w:rsidR="00651851" w:rsidRDefault="00651851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Сегодня и обучение, и воспитание происходит и в школе, и в организациях культуры и спорта, и просто в городской среде. Это требует от местных и региональных властей непривычной и сложной работы по координации разных сфер, в которых развиваются наши дети.</w:t>
      </w:r>
    </w:p>
    <w:p w:rsidR="00651851" w:rsidRDefault="00651851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До сих пор в большинстве регионов и муниципалитетов не удаётся выйти за призывы к межведомственной координации, реализовать на деле сетевое взаимодействие. Нам, к сожалению, не удалось пока массово реализовать в сельской местности, как мы того хотели, модель социально-культурного центра, в котором выполняются функции и школы, и библиотеки, и дома культуры, и спортивного комплекса.</w:t>
      </w:r>
    </w:p>
    <w:p w:rsidR="00801BF6" w:rsidRDefault="00801BF6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 w:rsidRPr="00801BF6">
        <w:rPr>
          <w:rFonts w:ascii="Arial" w:hAnsi="Arial" w:cs="Arial"/>
          <w:b/>
          <w:color w:val="020C22"/>
          <w:sz w:val="23"/>
          <w:szCs w:val="23"/>
        </w:rPr>
        <w:t xml:space="preserve">        Ещё один важный аспект</w:t>
      </w:r>
      <w:r w:rsidR="00651851" w:rsidRPr="00801BF6">
        <w:rPr>
          <w:rFonts w:ascii="Arial" w:hAnsi="Arial" w:cs="Arial"/>
          <w:b/>
          <w:color w:val="020C22"/>
          <w:sz w:val="23"/>
          <w:szCs w:val="23"/>
        </w:rPr>
        <w:t xml:space="preserve">– </w:t>
      </w:r>
      <w:proofErr w:type="gramStart"/>
      <w:r w:rsidR="00651851" w:rsidRPr="00801BF6">
        <w:rPr>
          <w:rFonts w:ascii="Arial" w:hAnsi="Arial" w:cs="Arial"/>
          <w:b/>
          <w:color w:val="020C22"/>
          <w:sz w:val="23"/>
          <w:szCs w:val="23"/>
        </w:rPr>
        <w:t>эт</w:t>
      </w:r>
      <w:proofErr w:type="gramEnd"/>
      <w:r w:rsidR="00651851" w:rsidRPr="00801BF6">
        <w:rPr>
          <w:rFonts w:ascii="Arial" w:hAnsi="Arial" w:cs="Arial"/>
          <w:b/>
          <w:color w:val="020C22"/>
          <w:sz w:val="23"/>
          <w:szCs w:val="23"/>
        </w:rPr>
        <w:t>о профессиональная ориентация школьников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. </w:t>
      </w:r>
    </w:p>
    <w:p w:rsidR="00651851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</w:t>
      </w:r>
      <w:r w:rsidR="00651851">
        <w:rPr>
          <w:rFonts w:ascii="Arial" w:hAnsi="Arial" w:cs="Arial"/>
          <w:color w:val="020C22"/>
          <w:sz w:val="23"/>
          <w:szCs w:val="23"/>
        </w:rPr>
        <w:t>Для современных молодых людей зачастую самый сложный вопрос – выбор жизненного пути. Нужно приложить немало усилий, чтобы понять, чего же ты сам хочешь и на что ты способен. И до сих пор главным партнёром школы оставался вуз, который заинтересован, естественно, в будущих абитуриентах и студентах.</w:t>
      </w:r>
    </w:p>
    <w:p w:rsidR="00651851" w:rsidRDefault="00651851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Опыт </w:t>
      </w:r>
      <w:proofErr w:type="gramStart"/>
      <w:r>
        <w:rPr>
          <w:rFonts w:ascii="Arial" w:hAnsi="Arial" w:cs="Arial"/>
          <w:color w:val="020C22"/>
          <w:sz w:val="23"/>
          <w:szCs w:val="23"/>
        </w:rPr>
        <w:t>многих регионов показывает</w:t>
      </w:r>
      <w:proofErr w:type="gramEnd"/>
      <w:r>
        <w:rPr>
          <w:rFonts w:ascii="Arial" w:hAnsi="Arial" w:cs="Arial"/>
          <w:color w:val="020C22"/>
          <w:sz w:val="23"/>
          <w:szCs w:val="23"/>
        </w:rPr>
        <w:t>, что существенно более важным партнёром в школьном образовании сегодня становится бизнес и социальная сфера. Применительно к школе речь может идти о существенном повышении роли предприятий и организаций в профессиональной ориентации и в профильном обучении.</w:t>
      </w:r>
    </w:p>
    <w:p w:rsidR="00801BF6" w:rsidRDefault="00801BF6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</w:t>
      </w:r>
      <w:r w:rsidR="00651851" w:rsidRPr="00801BF6">
        <w:rPr>
          <w:rFonts w:ascii="Arial" w:hAnsi="Arial" w:cs="Arial"/>
          <w:b/>
          <w:i/>
          <w:color w:val="020C22"/>
          <w:sz w:val="23"/>
          <w:szCs w:val="23"/>
        </w:rPr>
        <w:t>Мы много заботимся о подготовке учителей, а директоров школ учим недостаточно. Руководителей муниципальных систем образования, как правило, вообще никто не учит.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Далеко не во всех регионах работают прозрачные и эффективные системы отбора на управленческие должности в сфере образования. </w:t>
      </w:r>
    </w:p>
    <w:p w:rsidR="00651851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</w:t>
      </w:r>
      <w:r w:rsidR="00651851" w:rsidRPr="00801BF6">
        <w:rPr>
          <w:rFonts w:ascii="Arial" w:hAnsi="Arial" w:cs="Arial"/>
          <w:b/>
          <w:i/>
          <w:color w:val="020C22"/>
          <w:sz w:val="23"/>
          <w:szCs w:val="23"/>
        </w:rPr>
        <w:t>Наконец, с темой обучения и воспитания вне школы связан вопрос о наполнении интернета образовательным содержанием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. Мы действительно провели интернет практически в каждую школу, вложили, откровенно говоря, довольно большие средства в электронные образовательные ресурсы, а дети наши всё равно сидят в социальных сетях. Может быть, нам надо начать прокладывать дороги там, где ходят? Может быть, именно в социальных сетях, в новых форматах размещать – конечно же, </w:t>
      </w:r>
      <w:proofErr w:type="gramStart"/>
      <w:r w:rsidR="00651851">
        <w:rPr>
          <w:rFonts w:ascii="Arial" w:hAnsi="Arial" w:cs="Arial"/>
          <w:color w:val="020C22"/>
          <w:sz w:val="23"/>
          <w:szCs w:val="23"/>
        </w:rPr>
        <w:t>одобренные</w:t>
      </w:r>
      <w:proofErr w:type="gramEnd"/>
      <w:r w:rsidR="00651851">
        <w:rPr>
          <w:rFonts w:ascii="Arial" w:hAnsi="Arial" w:cs="Arial"/>
          <w:color w:val="020C22"/>
          <w:sz w:val="23"/>
          <w:szCs w:val="23"/>
        </w:rPr>
        <w:t xml:space="preserve"> прежде всего экспертами – образовательные и воспитательные ресурсы? Конечно, работа с такими ресурсами требует совершенно новой квалификации учителей. Должен признать, что пока модернизация системы повышения квалификации учителей в регионах, как правило, отстаёт </w:t>
      </w:r>
      <w:r w:rsidR="00651851">
        <w:rPr>
          <w:rFonts w:ascii="Arial" w:hAnsi="Arial" w:cs="Arial"/>
          <w:color w:val="020C22"/>
          <w:sz w:val="23"/>
          <w:szCs w:val="23"/>
        </w:rPr>
        <w:lastRenderedPageBreak/>
        <w:t>от обновления самого школьного образования. Нам нужны совершенно новые формы и содержание профессионального развития учителей, которые помогут им в большей степени стать наставниками, проводниками в мире знаний, чем просто предметниками.</w:t>
      </w:r>
    </w:p>
    <w:p w:rsidR="00651851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 xml:space="preserve">           </w:t>
      </w:r>
      <w:r w:rsidR="00651851" w:rsidRPr="00801BF6">
        <w:rPr>
          <w:rFonts w:ascii="Arial" w:hAnsi="Arial" w:cs="Arial"/>
          <w:b/>
          <w:color w:val="020C22"/>
          <w:sz w:val="23"/>
          <w:szCs w:val="23"/>
        </w:rPr>
        <w:t>В заключение</w:t>
      </w:r>
      <w:r w:rsidR="00651851">
        <w:rPr>
          <w:rFonts w:ascii="Arial" w:hAnsi="Arial" w:cs="Arial"/>
          <w:color w:val="020C22"/>
          <w:sz w:val="23"/>
          <w:szCs w:val="23"/>
        </w:rPr>
        <w:t xml:space="preserve"> хотел бы вновь привлечь внимание участников заседания к одной серьёзной проблеме, на которую Вы, Владимир Владимирович, обратили внимание в своей статье в 2012 году. Речь идёт о том, что в ряде наших крупных городов образовались группы школ с устойчиво низкими результатами обучения. В таких школах много детей с трудностями в обучении, с неродным русским языком, с </w:t>
      </w:r>
      <w:proofErr w:type="spellStart"/>
      <w:r w:rsidR="00651851">
        <w:rPr>
          <w:rFonts w:ascii="Arial" w:hAnsi="Arial" w:cs="Arial"/>
          <w:color w:val="020C22"/>
          <w:sz w:val="23"/>
          <w:szCs w:val="23"/>
        </w:rPr>
        <w:t>девиантным</w:t>
      </w:r>
      <w:proofErr w:type="spellEnd"/>
      <w:r w:rsidR="00651851">
        <w:rPr>
          <w:rFonts w:ascii="Arial" w:hAnsi="Arial" w:cs="Arial"/>
          <w:color w:val="020C22"/>
          <w:sz w:val="23"/>
          <w:szCs w:val="23"/>
        </w:rPr>
        <w:t xml:space="preserve"> поведением. В этом случае школа перестаёт выполнять функцию социального лифта. И если школа работает в трудных социальных условиях, то и они, а не только гимназии и лицеи, работающие, как правило, с благополучными детьми, должны получать специальную поддержку: и методическую, и кадровую, и финансовую.</w:t>
      </w:r>
    </w:p>
    <w:p w:rsidR="00651851" w:rsidRDefault="00651851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color w:val="020C22"/>
          <w:sz w:val="23"/>
          <w:szCs w:val="23"/>
        </w:rPr>
      </w:pPr>
      <w:r w:rsidRPr="00801BF6">
        <w:rPr>
          <w:rFonts w:ascii="Arial" w:hAnsi="Arial" w:cs="Arial"/>
          <w:b/>
          <w:color w:val="020C22"/>
          <w:sz w:val="23"/>
          <w:szCs w:val="23"/>
        </w:rPr>
        <w:t xml:space="preserve">Если сказать короче, у нас не должно быть плохих школ, школ со стабильно низкими результатами, но и не должно быть выбраковывания детей для улучшения результатов. </w:t>
      </w:r>
      <w:r>
        <w:rPr>
          <w:rFonts w:ascii="Arial" w:hAnsi="Arial" w:cs="Arial"/>
          <w:color w:val="020C22"/>
          <w:sz w:val="23"/>
          <w:szCs w:val="23"/>
        </w:rPr>
        <w:t>Конечно, легче расписаться в собственном бессилии и выдать аттестаты с «двойками», но так мы действительно можем потерять уже достигнутые вершины. Думаю, вы со мной согласитесь, надо бороться за каждого ребёнка в любой школе.</w:t>
      </w:r>
    </w:p>
    <w:p w:rsidR="00651851" w:rsidRDefault="00651851" w:rsidP="00651851">
      <w:pPr>
        <w:pStyle w:val="person1"/>
        <w:shd w:val="clear" w:color="auto" w:fill="FEFEFE"/>
        <w:spacing w:before="0" w:beforeAutospacing="0" w:after="0" w:afterAutospacing="0" w:line="345" w:lineRule="atLeast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При этом надо понимать: одной, универсальной модели улучшения качества образования в таких школах на всю страну не сделаешь. В каждом регионе должна быть своя программа подтягивания этих школ до приемлемого уровня. Каждая школа, каждый учитель должны почувствовать, что у них есть возможности добиться успеха. Надеюсь, что благодаря нашему обсуждению мы приблизимся к решению этой задачи.</w:t>
      </w:r>
    </w:p>
    <w:p w:rsidR="00651851" w:rsidRPr="00801BF6" w:rsidRDefault="00801BF6" w:rsidP="00801BF6">
      <w:pPr>
        <w:pStyle w:val="person1"/>
        <w:shd w:val="clear" w:color="auto" w:fill="FEFEFE"/>
        <w:spacing w:before="0" w:beforeAutospacing="0" w:after="0" w:afterAutospacing="0" w:line="345" w:lineRule="atLeast"/>
        <w:jc w:val="both"/>
        <w:rPr>
          <w:rFonts w:ascii="Arial" w:hAnsi="Arial" w:cs="Arial"/>
          <w:b/>
          <w:color w:val="020C22"/>
          <w:sz w:val="23"/>
          <w:szCs w:val="23"/>
        </w:rPr>
      </w:pPr>
      <w:r w:rsidRPr="00801BF6">
        <w:rPr>
          <w:rFonts w:ascii="Arial" w:hAnsi="Arial" w:cs="Arial"/>
          <w:b/>
          <w:color w:val="020C22"/>
          <w:sz w:val="23"/>
          <w:szCs w:val="23"/>
        </w:rPr>
        <w:t xml:space="preserve">         </w:t>
      </w:r>
      <w:r w:rsidR="00651851" w:rsidRPr="00801BF6">
        <w:rPr>
          <w:rFonts w:ascii="Arial" w:hAnsi="Arial" w:cs="Arial"/>
          <w:b/>
          <w:color w:val="020C22"/>
          <w:sz w:val="23"/>
          <w:szCs w:val="23"/>
        </w:rPr>
        <w:t xml:space="preserve">Очень часто, пытаясь предсказать будущее, мы используем прогнозы, методы стратегического планирования, и это, безусловно, правильно. Но проще всего увидеть, каким будет наше будущее, заглянув в школы. Именно там учится и воспитывается наше следующее поколение, там создаётся завтрашняя экономика, социум и культура России. </w:t>
      </w:r>
      <w:proofErr w:type="gramStart"/>
      <w:r w:rsidR="00651851" w:rsidRPr="00801BF6">
        <w:rPr>
          <w:rFonts w:ascii="Arial" w:hAnsi="Arial" w:cs="Arial"/>
          <w:b/>
          <w:color w:val="020C22"/>
          <w:sz w:val="23"/>
          <w:szCs w:val="23"/>
        </w:rPr>
        <w:t>«И именно от этих девчонок и мальчишек зависит, будем ли мы производить сами уникальные технологии, делиться с миром прорывными знаниями, сможем ли мы сделать окружающую среду безопаснее и комфортнее для жизни, будем ли гордиться достижениями отечественного искусства, нашими спортивными рекордами или будем завидовать чужим</w:t>
      </w:r>
      <w:r w:rsidRPr="00801BF6">
        <w:rPr>
          <w:rFonts w:ascii="Arial" w:hAnsi="Arial" w:cs="Arial"/>
          <w:b/>
          <w:color w:val="020C22"/>
          <w:sz w:val="23"/>
          <w:szCs w:val="23"/>
        </w:rPr>
        <w:t xml:space="preserve"> триумфам» – цитата из </w:t>
      </w:r>
      <w:r w:rsidR="00651851" w:rsidRPr="00801BF6">
        <w:rPr>
          <w:rFonts w:ascii="Arial" w:hAnsi="Arial" w:cs="Arial"/>
          <w:b/>
          <w:color w:val="020C22"/>
          <w:sz w:val="23"/>
          <w:szCs w:val="23"/>
        </w:rPr>
        <w:t xml:space="preserve"> выступления, Владимир Владимирович, на открытии образовательного центра «Сириус». </w:t>
      </w:r>
      <w:proofErr w:type="gramEnd"/>
    </w:p>
    <w:p w:rsidR="002B51C3" w:rsidRDefault="002B51C3"/>
    <w:sectPr w:rsidR="002B51C3" w:rsidSect="002356FB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51"/>
    <w:rsid w:val="002356FB"/>
    <w:rsid w:val="002B51C3"/>
    <w:rsid w:val="00651851"/>
    <w:rsid w:val="00801BF6"/>
    <w:rsid w:val="00C83D0B"/>
    <w:rsid w:val="00D057DD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C3"/>
  </w:style>
  <w:style w:type="paragraph" w:styleId="1">
    <w:name w:val="heading 1"/>
    <w:basedOn w:val="a"/>
    <w:link w:val="10"/>
    <w:uiPriority w:val="9"/>
    <w:qFormat/>
    <w:rsid w:val="00651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0">
    <w:name w:val="person_0"/>
    <w:basedOn w:val="a"/>
    <w:rsid w:val="0065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1">
    <w:name w:val="person_1"/>
    <w:basedOn w:val="a"/>
    <w:rsid w:val="0065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8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851"/>
  </w:style>
  <w:style w:type="character" w:customStyle="1" w:styleId="10">
    <w:name w:val="Заголовок 1 Знак"/>
    <w:basedOn w:val="a0"/>
    <w:link w:val="1"/>
    <w:uiPriority w:val="9"/>
    <w:rsid w:val="00651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5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56FB"/>
    <w:pPr>
      <w:spacing w:after="0" w:line="240" w:lineRule="auto"/>
    </w:pPr>
  </w:style>
  <w:style w:type="character" w:customStyle="1" w:styleId="tooltiptitle">
    <w:name w:val="tooltip_title"/>
    <w:basedOn w:val="a0"/>
    <w:rsid w:val="00D12796"/>
  </w:style>
  <w:style w:type="character" w:customStyle="1" w:styleId="tooltipdescriptiondark">
    <w:name w:val="tooltip_description_dark"/>
    <w:basedOn w:val="a0"/>
    <w:rsid w:val="00D1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4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2016-01-24T12:36:00Z</cp:lastPrinted>
  <dcterms:created xsi:type="dcterms:W3CDTF">2016-01-24T11:37:00Z</dcterms:created>
  <dcterms:modified xsi:type="dcterms:W3CDTF">2016-01-24T12:37:00Z</dcterms:modified>
</cp:coreProperties>
</file>