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5" w:rsidRDefault="002D08B5">
      <w:r>
        <w:rPr>
          <w:noProof/>
        </w:rPr>
        <w:drawing>
          <wp:inline distT="0" distB="0" distL="0" distR="0">
            <wp:extent cx="10107930" cy="6611465"/>
            <wp:effectExtent l="19050" t="0" r="7620" b="0"/>
            <wp:docPr id="1" name="Рисунок 1" descr="C:\Users\admin\Desktop\Муниципальное задание 2019 г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иципальное задание 2019 год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522" cy="66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48" w:rsidRDefault="00A47848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D0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08B5"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Раздел 1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2D08B5" w:rsidRPr="002D08B5" w:rsidTr="00C93AB8">
        <w:trPr>
          <w:trHeight w:val="1080"/>
        </w:trPr>
        <w:tc>
          <w:tcPr>
            <w:tcW w:w="1080" w:type="dxa"/>
          </w:tcPr>
          <w:p w:rsidR="002D08B5" w:rsidRPr="002D08B5" w:rsidRDefault="002D08B5" w:rsidP="00C93AB8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ББ72</w:t>
            </w:r>
          </w:p>
        </w:tc>
      </w:tr>
    </w:tbl>
    <w:p w:rsidR="002D08B5" w:rsidRPr="002D08B5" w:rsidRDefault="002D08B5" w:rsidP="002D08B5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1. Наименование муниципальной услуги: Организация и проведение                                                             Номер</w:t>
      </w:r>
    </w:p>
    <w:p w:rsidR="002D08B5" w:rsidRPr="002D08B5" w:rsidRDefault="002D08B5" w:rsidP="002D08B5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08B5">
        <w:rPr>
          <w:rFonts w:ascii="Times New Roman" w:hAnsi="Times New Roman" w:cs="Times New Roman"/>
          <w:sz w:val="28"/>
          <w:szCs w:val="28"/>
        </w:rPr>
        <w:t>о общероссийскому базовому</w:t>
      </w:r>
    </w:p>
    <w:p w:rsidR="002D08B5" w:rsidRPr="002D08B5" w:rsidRDefault="002D08B5" w:rsidP="002D08B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2. Категории потребителей муниципальной услуги: физические лица                                    (отраслевому) перечню</w:t>
      </w:r>
    </w:p>
    <w:p w:rsidR="002D08B5" w:rsidRPr="002D08B5" w:rsidRDefault="002D08B5" w:rsidP="002D08B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3. Показатели, характеризующие объем и (или) качество муниципальной услуги:</w:t>
      </w: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3.1. Показатели, характеризующие качество  муниципальной услуги:</w:t>
      </w: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88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6"/>
        <w:gridCol w:w="1441"/>
        <w:gridCol w:w="1441"/>
        <w:gridCol w:w="1440"/>
        <w:gridCol w:w="1663"/>
        <w:gridCol w:w="1596"/>
        <w:gridCol w:w="1835"/>
        <w:gridCol w:w="685"/>
        <w:gridCol w:w="713"/>
        <w:gridCol w:w="1428"/>
        <w:gridCol w:w="1196"/>
        <w:gridCol w:w="1134"/>
      </w:tblGrid>
      <w:tr w:rsidR="002D08B5" w:rsidRPr="002D08B5" w:rsidTr="00C93AB8">
        <w:trPr>
          <w:cantSplit/>
          <w:trHeight w:val="1189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D08B5" w:rsidRPr="002D08B5" w:rsidTr="00C93AB8">
        <w:trPr>
          <w:cantSplit/>
          <w:trHeight w:val="33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D08B5" w:rsidRPr="002D08B5" w:rsidTr="00C93AB8">
        <w:trPr>
          <w:cantSplit/>
          <w:trHeight w:val="375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</w:tr>
      <w:tr w:rsidR="002D08B5" w:rsidRPr="002D08B5" w:rsidTr="00C93AB8">
        <w:trPr>
          <w:cantSplit/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8B5" w:rsidRPr="002D08B5" w:rsidTr="00C93AB8">
        <w:trPr>
          <w:cantSplit/>
          <w:trHeight w:val="354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9004000.99.0.ББ72АА00000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Культурно-массовы</w:t>
            </w:r>
            <w:proofErr w:type="gramStart"/>
            <w:r w:rsidRPr="002D08B5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2D08B5">
              <w:rPr>
                <w:rFonts w:ascii="Times New Roman" w:hAnsi="Times New Roman" w:cs="Times New Roman"/>
                <w:color w:val="000000"/>
              </w:rPr>
              <w:t>иные зрелищные мероприятия)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 xml:space="preserve">Не указан </w:t>
            </w:r>
          </w:p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 xml:space="preserve">Не указан 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 xml:space="preserve">На территории РФ 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 xml:space="preserve">Не указан 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мероприятий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0,4%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2D08B5" w:rsidRPr="002D08B5" w:rsidTr="00C93AB8">
        <w:trPr>
          <w:cantSplit/>
          <w:trHeight w:val="346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D08B5" w:rsidRPr="002D08B5" w:rsidTr="00C93AB8">
        <w:trPr>
          <w:cantSplit/>
          <w:trHeight w:val="346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участников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2D08B5" w:rsidRPr="002D08B5" w:rsidTr="00C93AB8">
        <w:trPr>
          <w:cantSplit/>
          <w:trHeight w:val="582"/>
          <w:jc w:val="center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</w:tbl>
    <w:p w:rsidR="002D08B5" w:rsidRPr="002D08B5" w:rsidRDefault="002D08B5" w:rsidP="002D08B5">
      <w:pPr>
        <w:pStyle w:val="ConsPlusNonformat"/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38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0"/>
      </w:tblGrid>
      <w:tr w:rsidR="002D08B5" w:rsidRPr="002D08B5" w:rsidTr="00C93AB8">
        <w:trPr>
          <w:trHeight w:val="2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Nonformat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1%</w:t>
            </w:r>
          </w:p>
        </w:tc>
      </w:tr>
    </w:tbl>
    <w:p w:rsidR="002D08B5" w:rsidRPr="002D08B5" w:rsidRDefault="002D08B5" w:rsidP="002D08B5">
      <w:pPr>
        <w:pStyle w:val="ConsPlusNonformat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2D08B5" w:rsidRPr="002D08B5" w:rsidRDefault="002D08B5" w:rsidP="002D08B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3.2. Показатели, характеризующие объем  муниципальной услуги:</w:t>
      </w:r>
    </w:p>
    <w:tbl>
      <w:tblPr>
        <w:tblW w:w="15660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5"/>
        <w:gridCol w:w="1086"/>
        <w:gridCol w:w="851"/>
        <w:gridCol w:w="992"/>
        <w:gridCol w:w="1417"/>
        <w:gridCol w:w="1252"/>
        <w:gridCol w:w="1040"/>
        <w:gridCol w:w="971"/>
        <w:gridCol w:w="540"/>
        <w:gridCol w:w="1080"/>
        <w:gridCol w:w="1080"/>
        <w:gridCol w:w="1080"/>
        <w:gridCol w:w="1137"/>
        <w:gridCol w:w="1260"/>
        <w:gridCol w:w="1139"/>
      </w:tblGrid>
      <w:tr w:rsidR="002D08B5" w:rsidRPr="002D08B5" w:rsidTr="00C93AB8">
        <w:trPr>
          <w:cantSplit/>
          <w:trHeight w:val="114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Среднегодовой размер</w:t>
            </w: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платы (цена, тариф)</w:t>
            </w:r>
          </w:p>
        </w:tc>
      </w:tr>
      <w:tr w:rsidR="002D08B5" w:rsidRPr="002D08B5" w:rsidTr="00C93AB8">
        <w:trPr>
          <w:cantSplit/>
          <w:trHeight w:val="33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D08B5" w:rsidRPr="002D08B5" w:rsidRDefault="002D08B5" w:rsidP="00C93AB8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D08B5" w:rsidRPr="002D08B5" w:rsidRDefault="002D08B5" w:rsidP="00C93AB8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D08B5" w:rsidRPr="002D08B5" w:rsidRDefault="002D08B5" w:rsidP="00C93AB8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D08B5" w:rsidRPr="002D08B5" w:rsidTr="00C93AB8">
        <w:trPr>
          <w:cantSplit/>
          <w:trHeight w:val="37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B5" w:rsidRPr="002D08B5" w:rsidTr="00C93AB8">
        <w:trPr>
          <w:cantSplit/>
          <w:trHeight w:val="24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08B5" w:rsidRPr="002D08B5" w:rsidTr="00C93AB8">
        <w:trPr>
          <w:cantSplit/>
          <w:trHeight w:val="693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9004000.99.0.ББ72АА00000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Культурно-массовые</w:t>
            </w:r>
          </w:p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(иные зрелищные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Не указан</w:t>
            </w: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Не указан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 xml:space="preserve">На территории РФ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Не указан</w:t>
            </w:r>
          </w:p>
          <w:p w:rsidR="002D08B5" w:rsidRPr="002D08B5" w:rsidRDefault="002D08B5" w:rsidP="00C93AB8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Количество проведенных мероприятий (час)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B5" w:rsidRPr="002D08B5" w:rsidTr="00C93AB8">
        <w:trPr>
          <w:cantSplit/>
          <w:trHeight w:val="954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 xml:space="preserve">количество проведенных мероприятий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5002000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5036700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5071500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B5" w:rsidRPr="002D08B5" w:rsidTr="00C93AB8">
        <w:trPr>
          <w:cantSplit/>
          <w:trHeight w:val="149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24450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</w:tr>
      <w:tr w:rsidR="002D08B5" w:rsidRPr="002D08B5" w:rsidTr="00C93AB8">
        <w:trPr>
          <w:cantSplit/>
          <w:trHeight w:val="14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</w:p>
        </w:tc>
      </w:tr>
    </w:tbl>
    <w:p w:rsidR="002D08B5" w:rsidRPr="002D08B5" w:rsidRDefault="002D08B5" w:rsidP="002D08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295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0"/>
      </w:tblGrid>
      <w:tr w:rsidR="002D08B5" w:rsidRPr="002D08B5" w:rsidTr="00C93AB8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5" w:rsidRPr="002D08B5" w:rsidRDefault="002D08B5" w:rsidP="00C93A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 xml:space="preserve">2  % </w:t>
            </w:r>
          </w:p>
        </w:tc>
      </w:tr>
    </w:tbl>
    <w:p w:rsidR="002D08B5" w:rsidRPr="002D08B5" w:rsidRDefault="002D08B5" w:rsidP="002D08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</w:rPr>
      </w:pPr>
    </w:p>
    <w:p w:rsidR="002D08B5" w:rsidRPr="002D08B5" w:rsidRDefault="002D08B5" w:rsidP="002D0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</w:rPr>
      </w:pPr>
    </w:p>
    <w:p w:rsidR="002D08B5" w:rsidRPr="002D08B5" w:rsidRDefault="002D08B5" w:rsidP="002D08B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4.</w:t>
      </w:r>
      <w:r w:rsidRPr="002D08B5">
        <w:rPr>
          <w:rFonts w:ascii="Times New Roman" w:hAnsi="Times New Roman" w:cs="Times New Roman"/>
        </w:rPr>
        <w:t xml:space="preserve"> </w:t>
      </w:r>
      <w:r w:rsidRPr="002D08B5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предельный размер платы (цену, тариф) либо порядок ее (его) установления:</w:t>
      </w: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2D08B5" w:rsidRPr="002D08B5" w:rsidTr="00C93AB8"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D08B5" w:rsidRPr="002D08B5" w:rsidTr="00C93AB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D08B5" w:rsidRPr="002D08B5" w:rsidTr="00C93AB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8B5" w:rsidRPr="002D08B5" w:rsidTr="00C93AB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B5" w:rsidRPr="002D08B5" w:rsidTr="00C93AB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 Раздел 2 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2D08B5" w:rsidRPr="002D08B5" w:rsidTr="00C93AB8">
        <w:trPr>
          <w:trHeight w:val="1080"/>
        </w:trPr>
        <w:tc>
          <w:tcPr>
            <w:tcW w:w="1080" w:type="dxa"/>
          </w:tcPr>
          <w:p w:rsidR="002D08B5" w:rsidRPr="002D08B5" w:rsidRDefault="002D08B5" w:rsidP="00C93AB8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ББ78</w:t>
            </w:r>
          </w:p>
        </w:tc>
      </w:tr>
    </w:tbl>
    <w:p w:rsidR="002D08B5" w:rsidRPr="002D08B5" w:rsidRDefault="002D08B5" w:rsidP="002D08B5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организация деятельности 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 w:rsidRPr="002D08B5">
        <w:rPr>
          <w:rFonts w:ascii="Times New Roman" w:hAnsi="Times New Roman" w:cs="Times New Roman"/>
          <w:sz w:val="28"/>
          <w:szCs w:val="28"/>
        </w:rPr>
        <w:t xml:space="preserve">                                                Номер</w:t>
      </w:r>
    </w:p>
    <w:p w:rsidR="002D08B5" w:rsidRPr="002D08B5" w:rsidRDefault="002D08B5" w:rsidP="002D08B5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формирований и формирований самодеятельного народного творчества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8B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08B5">
        <w:rPr>
          <w:rFonts w:ascii="Times New Roman" w:hAnsi="Times New Roman" w:cs="Times New Roman"/>
          <w:sz w:val="28"/>
          <w:szCs w:val="28"/>
        </w:rPr>
        <w:t>о общероссийскому базовому</w:t>
      </w:r>
    </w:p>
    <w:p w:rsidR="002D08B5" w:rsidRPr="002D08B5" w:rsidRDefault="002D08B5" w:rsidP="002D08B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2. Категории потребителей муниципальной услуги: физические лица                                    (отраслевому) перечню</w:t>
      </w:r>
    </w:p>
    <w:p w:rsidR="002D08B5" w:rsidRPr="002D08B5" w:rsidRDefault="002D08B5" w:rsidP="002D08B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3. Показатели, характеризующие объем и (или) качество муниципальной услуги:</w:t>
      </w: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3.1. Показатели, характеризующие качество муниципальной услуги:</w:t>
      </w:r>
    </w:p>
    <w:p w:rsidR="002D08B5" w:rsidRPr="002D08B5" w:rsidRDefault="002D08B5" w:rsidP="002D08B5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</w:rPr>
      </w:pPr>
    </w:p>
    <w:tbl>
      <w:tblPr>
        <w:tblW w:w="15585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440"/>
        <w:gridCol w:w="1440"/>
        <w:gridCol w:w="1440"/>
        <w:gridCol w:w="1663"/>
        <w:gridCol w:w="1596"/>
        <w:gridCol w:w="1263"/>
        <w:gridCol w:w="1257"/>
        <w:gridCol w:w="713"/>
        <w:gridCol w:w="1428"/>
        <w:gridCol w:w="1196"/>
        <w:gridCol w:w="1134"/>
      </w:tblGrid>
      <w:tr w:rsidR="002D08B5" w:rsidRPr="002D08B5" w:rsidTr="00C93AB8">
        <w:trPr>
          <w:cantSplit/>
          <w:trHeight w:val="1189"/>
          <w:jc w:val="center"/>
        </w:trPr>
        <w:tc>
          <w:tcPr>
            <w:tcW w:w="1015" w:type="dxa"/>
            <w:vMerge w:val="restart"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758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D08B5" w:rsidRPr="002D08B5" w:rsidTr="00C93AB8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63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  <w:gridSpan w:val="2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D08B5" w:rsidRPr="002D08B5" w:rsidTr="00C93AB8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7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B5" w:rsidRPr="002D08B5" w:rsidTr="00C93AB8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8B5" w:rsidRPr="002D08B5" w:rsidTr="00C93AB8">
        <w:trPr>
          <w:cantSplit/>
          <w:trHeight w:val="982"/>
          <w:jc w:val="center"/>
        </w:trPr>
        <w:tc>
          <w:tcPr>
            <w:tcW w:w="1015" w:type="dxa"/>
            <w:vMerge w:val="restart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9499160.99.0.ББ78АА00000</w:t>
            </w:r>
          </w:p>
        </w:tc>
        <w:tc>
          <w:tcPr>
            <w:tcW w:w="1440" w:type="dxa"/>
            <w:vMerge w:val="restart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С учетом всех форм</w:t>
            </w: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lastRenderedPageBreak/>
              <w:t>Не указан</w:t>
            </w: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Не указан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В стационарных условиях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Не указан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Доля клубных формирований для детей и подростков от общего числа клубных формирований </w:t>
            </w:r>
          </w:p>
        </w:tc>
        <w:tc>
          <w:tcPr>
            <w:tcW w:w="1257" w:type="dxa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28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196" w:type="dxa"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2D08B5" w:rsidRPr="002D08B5" w:rsidTr="00C93AB8">
        <w:trPr>
          <w:cantSplit/>
          <w:trHeight w:val="1220"/>
          <w:jc w:val="center"/>
        </w:trPr>
        <w:tc>
          <w:tcPr>
            <w:tcW w:w="1015" w:type="dxa"/>
            <w:vMerge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vMerge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57" w:type="dxa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08B5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13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28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D08B5" w:rsidRPr="002D08B5" w:rsidRDefault="002D08B5" w:rsidP="002D08B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38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D08B5" w:rsidRPr="002D08B5" w:rsidTr="00C93AB8">
        <w:trPr>
          <w:trHeight w:val="100"/>
        </w:trPr>
        <w:tc>
          <w:tcPr>
            <w:tcW w:w="1260" w:type="dxa"/>
          </w:tcPr>
          <w:p w:rsidR="002D08B5" w:rsidRPr="002D08B5" w:rsidRDefault="002D08B5" w:rsidP="00C93AB8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 xml:space="preserve">  1 %</w:t>
            </w:r>
          </w:p>
        </w:tc>
      </w:tr>
    </w:tbl>
    <w:p w:rsidR="002D08B5" w:rsidRPr="002D08B5" w:rsidRDefault="002D08B5" w:rsidP="002D08B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</w:rPr>
      </w:pPr>
      <w:r w:rsidRPr="002D08B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662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24"/>
        <w:gridCol w:w="896"/>
        <w:gridCol w:w="924"/>
        <w:gridCol w:w="1602"/>
        <w:gridCol w:w="1253"/>
        <w:gridCol w:w="1040"/>
        <w:gridCol w:w="971"/>
        <w:gridCol w:w="540"/>
        <w:gridCol w:w="1080"/>
        <w:gridCol w:w="1080"/>
        <w:gridCol w:w="1080"/>
        <w:gridCol w:w="1137"/>
        <w:gridCol w:w="1260"/>
        <w:gridCol w:w="1139"/>
      </w:tblGrid>
      <w:tr w:rsidR="002D08B5" w:rsidRPr="002D08B5" w:rsidTr="00C93AB8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Среднегодовой размер</w:t>
            </w:r>
          </w:p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платы (цена, тариф)</w:t>
            </w:r>
          </w:p>
        </w:tc>
      </w:tr>
      <w:tr w:rsidR="002D08B5" w:rsidRPr="002D08B5" w:rsidTr="00C93AB8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02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53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D08B5" w:rsidRPr="002D08B5" w:rsidRDefault="002D08B5" w:rsidP="00C93AB8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8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D08B5" w:rsidRPr="002D08B5" w:rsidRDefault="002D08B5" w:rsidP="00C93AB8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D08B5" w:rsidRPr="002D08B5" w:rsidRDefault="002D08B5" w:rsidP="00C93AB8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D08B5" w:rsidRPr="002D08B5" w:rsidTr="00C93AB8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B5" w:rsidRPr="002D08B5" w:rsidTr="00C93AB8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</w:tcPr>
          <w:p w:rsidR="002D08B5" w:rsidRPr="002D08B5" w:rsidRDefault="002D08B5" w:rsidP="00C9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08B5" w:rsidRPr="002D08B5" w:rsidTr="00C93AB8">
        <w:trPr>
          <w:cantSplit/>
          <w:trHeight w:val="1899"/>
          <w:jc w:val="center"/>
        </w:trPr>
        <w:tc>
          <w:tcPr>
            <w:tcW w:w="736" w:type="dxa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9499160.99.0.ББ78АА00000</w:t>
            </w:r>
          </w:p>
        </w:tc>
        <w:tc>
          <w:tcPr>
            <w:tcW w:w="924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  <w:tc>
          <w:tcPr>
            <w:tcW w:w="896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  <w:tc>
          <w:tcPr>
            <w:tcW w:w="924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  <w:tc>
          <w:tcPr>
            <w:tcW w:w="1602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  <w:tc>
          <w:tcPr>
            <w:tcW w:w="1253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  <w:tc>
          <w:tcPr>
            <w:tcW w:w="1040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</w:t>
            </w: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0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80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80" w:type="dxa"/>
          </w:tcPr>
          <w:p w:rsidR="002D08B5" w:rsidRPr="002D08B5" w:rsidRDefault="002D08B5" w:rsidP="00C9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7" w:type="dxa"/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  <w:p w:rsidR="002D08B5" w:rsidRPr="002D08B5" w:rsidRDefault="002D08B5" w:rsidP="00C93A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8B5" w:rsidRPr="002D08B5" w:rsidRDefault="002D08B5" w:rsidP="002D0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878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D08B5" w:rsidRPr="002D08B5" w:rsidTr="00C93AB8">
        <w:trPr>
          <w:trHeight w:val="100"/>
        </w:trPr>
        <w:tc>
          <w:tcPr>
            <w:tcW w:w="1260" w:type="dxa"/>
          </w:tcPr>
          <w:p w:rsidR="002D08B5" w:rsidRPr="002D08B5" w:rsidRDefault="002D08B5" w:rsidP="00C93A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 xml:space="preserve">1  % </w:t>
            </w:r>
          </w:p>
        </w:tc>
      </w:tr>
    </w:tbl>
    <w:p w:rsidR="002D08B5" w:rsidRPr="002D08B5" w:rsidRDefault="002D08B5" w:rsidP="002D08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D08B5" w:rsidRPr="002D08B5" w:rsidRDefault="002D08B5" w:rsidP="002D08B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D08B5">
        <w:rPr>
          <w:rFonts w:ascii="Times New Roman" w:hAnsi="Times New Roman" w:cs="Times New Roman"/>
        </w:rPr>
        <w:t xml:space="preserve"> </w:t>
      </w:r>
      <w:r w:rsidRPr="002D08B5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</w:t>
      </w:r>
      <w:r w:rsidRPr="002D08B5">
        <w:rPr>
          <w:rFonts w:ascii="Times New Roman" w:hAnsi="Times New Roman" w:cs="Times New Roman"/>
          <w:color w:val="002060"/>
          <w:sz w:val="28"/>
          <w:szCs w:val="28"/>
        </w:rPr>
        <w:t>предельный</w:t>
      </w:r>
      <w:r w:rsidRPr="002D08B5">
        <w:rPr>
          <w:rFonts w:ascii="Times New Roman" w:hAnsi="Times New Roman" w:cs="Times New Roman"/>
          <w:sz w:val="28"/>
          <w:szCs w:val="28"/>
        </w:rPr>
        <w:t xml:space="preserve"> размер платы (цену, тариф) либо порядок ее (его) установления:</w:t>
      </w:r>
    </w:p>
    <w:p w:rsidR="002D08B5" w:rsidRPr="002D08B5" w:rsidRDefault="002D08B5" w:rsidP="002D08B5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2D08B5" w:rsidRPr="002D08B5" w:rsidTr="00C93AB8">
        <w:tc>
          <w:tcPr>
            <w:tcW w:w="15740" w:type="dxa"/>
            <w:gridSpan w:val="5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D08B5" w:rsidRPr="002D08B5" w:rsidTr="00C93AB8">
        <w:tc>
          <w:tcPr>
            <w:tcW w:w="2541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42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0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D08B5" w:rsidRPr="002D08B5" w:rsidTr="00C93AB8">
        <w:tc>
          <w:tcPr>
            <w:tcW w:w="2541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8B5" w:rsidRPr="002D08B5" w:rsidTr="00C93AB8">
        <w:tc>
          <w:tcPr>
            <w:tcW w:w="2541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B5" w:rsidRPr="002D08B5" w:rsidTr="00C93AB8">
        <w:tc>
          <w:tcPr>
            <w:tcW w:w="2541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2D08B5" w:rsidRPr="002D08B5" w:rsidRDefault="002D08B5" w:rsidP="00C93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8B5" w:rsidRPr="002D08B5" w:rsidRDefault="002D08B5" w:rsidP="002D08B5">
      <w:pPr>
        <w:pStyle w:val="ConsPlusNonformat"/>
        <w:rPr>
          <w:rFonts w:ascii="Times New Roman" w:hAnsi="Times New Roman" w:cs="Times New Roman"/>
        </w:rPr>
      </w:pPr>
    </w:p>
    <w:p w:rsidR="002D08B5" w:rsidRPr="002D08B5" w:rsidRDefault="002D08B5" w:rsidP="002D08B5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2D08B5" w:rsidRPr="002D08B5" w:rsidRDefault="002D08B5" w:rsidP="002D08B5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1. Конституция Российской Федерации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2. Закон РФ  от 09.10.92  № 3612-1 "Основы законодательства РФ "О культуре"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3 .Федеральный закон от 06.10.2003 г. № 131-ФЗ "Об общих принципах организации местного самоуправления в РФ" 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4. Федеральный закон от 21.12.1994 г. № 69-ФЗ « О пожарной безопасности»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5. Федеральный закон от 30.03.1999 г. № 52 -ФЗ « О санитарно-эпидемиологическом благополучии населения»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6. Федеральный закон от 27.07.2010 г  № 210-ФЗ « Об организации предоставления государственных  и муниципальных услуг»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7. Закон РФ от 7.02.1992 г. № 2300-1 «О защите прав потребителей»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8. Распоряжение Правительства РФ от 03.07.1996  г. № 1063-р «О социальных нормативах и нормах»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9. Постановление правительства РФ от 26.06.1995 г.  № 609 «Об утверждении Положения об основах хозяйственной деятельности и финансирования организаций культуры и искусства» 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lastRenderedPageBreak/>
        <w:t xml:space="preserve">10. Приказ Минкультуры России от 25.05.2006 г. 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    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11. Распоряжение Минкультуры России от 18.09.2009 г. № Р-6 «Об утверждении номенклатуры государственных и муниципальных услуг/работ, выполняемых организациями </w:t>
      </w:r>
      <w:proofErr w:type="spellStart"/>
      <w:r w:rsidRPr="002D08B5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2D08B5">
        <w:rPr>
          <w:rFonts w:ascii="Times New Roman" w:hAnsi="Times New Roman" w:cs="Times New Roman"/>
          <w:sz w:val="28"/>
          <w:szCs w:val="28"/>
        </w:rPr>
        <w:t xml:space="preserve"> типа Российской Федерации».</w:t>
      </w:r>
    </w:p>
    <w:p w:rsidR="002D08B5" w:rsidRPr="002D08B5" w:rsidRDefault="002D08B5" w:rsidP="002D08B5">
      <w:pPr>
        <w:jc w:val="both"/>
        <w:rPr>
          <w:rFonts w:ascii="Times New Roman" w:hAnsi="Times New Roman" w:cs="Times New Roman"/>
          <w:sz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12. Постановление  администрации города  Буденновска от 12.10.2015 г. № 469-п «Об утверждении муниципальной  программы  «Молодежная политика. Культура. Спорт. 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Поддержка средств массовой информации в городе Буденновске» (</w:t>
      </w:r>
      <w:r w:rsidRPr="002D08B5">
        <w:rPr>
          <w:rFonts w:ascii="Times New Roman" w:hAnsi="Times New Roman" w:cs="Times New Roman"/>
          <w:sz w:val="28"/>
        </w:rPr>
        <w:t xml:space="preserve">в редакции от 05 </w:t>
      </w:r>
      <w:proofErr w:type="spellStart"/>
      <w:r w:rsidRPr="002D08B5">
        <w:rPr>
          <w:rFonts w:ascii="Times New Roman" w:hAnsi="Times New Roman" w:cs="Times New Roman"/>
          <w:sz w:val="28"/>
        </w:rPr>
        <w:t>ок</w:t>
      </w:r>
      <w:proofErr w:type="spellEnd"/>
      <w:r w:rsidRPr="002D08B5">
        <w:rPr>
          <w:rFonts w:ascii="Times New Roman" w:hAnsi="Times New Roman" w:cs="Times New Roman"/>
          <w:sz w:val="28"/>
        </w:rPr>
        <w:t>-</w:t>
      </w:r>
      <w:proofErr w:type="gramEnd"/>
    </w:p>
    <w:p w:rsidR="002D08B5" w:rsidRPr="002D08B5" w:rsidRDefault="002D08B5" w:rsidP="002D08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8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D08B5">
        <w:rPr>
          <w:rFonts w:ascii="Times New Roman" w:hAnsi="Times New Roman" w:cs="Times New Roman"/>
          <w:sz w:val="28"/>
        </w:rPr>
        <w:t>тября</w:t>
      </w:r>
      <w:proofErr w:type="spellEnd"/>
      <w:r w:rsidRPr="002D08B5">
        <w:rPr>
          <w:rFonts w:ascii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D08B5">
          <w:rPr>
            <w:rFonts w:ascii="Times New Roman" w:hAnsi="Times New Roman" w:cs="Times New Roman"/>
            <w:sz w:val="28"/>
          </w:rPr>
          <w:t>2016 г</w:t>
        </w:r>
      </w:smartTag>
      <w:r w:rsidRPr="002D08B5">
        <w:rPr>
          <w:rFonts w:ascii="Times New Roman" w:hAnsi="Times New Roman" w:cs="Times New Roman"/>
          <w:sz w:val="28"/>
        </w:rPr>
        <w:t xml:space="preserve">. № 455-п, с изменениями от 09 февраля </w:t>
      </w:r>
      <w:smartTag w:uri="urn:schemas-microsoft-com:office:smarttags" w:element="metricconverter">
        <w:smartTagPr>
          <w:attr w:name="ProductID" w:val="2017 г"/>
        </w:smartTagPr>
        <w:r w:rsidRPr="002D08B5">
          <w:rPr>
            <w:rFonts w:ascii="Times New Roman" w:hAnsi="Times New Roman" w:cs="Times New Roman"/>
            <w:sz w:val="28"/>
          </w:rPr>
          <w:t>2017 г</w:t>
        </w:r>
      </w:smartTag>
      <w:r w:rsidRPr="002D08B5">
        <w:rPr>
          <w:rFonts w:ascii="Times New Roman" w:hAnsi="Times New Roman" w:cs="Times New Roman"/>
          <w:sz w:val="28"/>
        </w:rPr>
        <w:t xml:space="preserve">. № 34-п, от 18 апреля </w:t>
      </w:r>
      <w:smartTag w:uri="urn:schemas-microsoft-com:office:smarttags" w:element="metricconverter">
        <w:smartTagPr>
          <w:attr w:name="ProductID" w:val="2017 г"/>
        </w:smartTagPr>
        <w:r w:rsidRPr="002D08B5">
          <w:rPr>
            <w:rFonts w:ascii="Times New Roman" w:hAnsi="Times New Roman" w:cs="Times New Roman"/>
            <w:sz w:val="28"/>
          </w:rPr>
          <w:t>2017 г</w:t>
        </w:r>
      </w:smartTag>
      <w:r w:rsidRPr="002D08B5">
        <w:rPr>
          <w:rFonts w:ascii="Times New Roman" w:hAnsi="Times New Roman" w:cs="Times New Roman"/>
          <w:sz w:val="28"/>
        </w:rPr>
        <w:t xml:space="preserve">. № 113-п, от 25 мая </w:t>
      </w:r>
      <w:smartTag w:uri="urn:schemas-microsoft-com:office:smarttags" w:element="metricconverter">
        <w:smartTagPr>
          <w:attr w:name="ProductID" w:val="2017 г"/>
        </w:smartTagPr>
        <w:r w:rsidRPr="002D08B5">
          <w:rPr>
            <w:rFonts w:ascii="Times New Roman" w:hAnsi="Times New Roman" w:cs="Times New Roman"/>
            <w:sz w:val="28"/>
          </w:rPr>
          <w:t>2017 г</w:t>
        </w:r>
      </w:smartTag>
      <w:r w:rsidRPr="002D08B5">
        <w:rPr>
          <w:rFonts w:ascii="Times New Roman" w:hAnsi="Times New Roman" w:cs="Times New Roman"/>
          <w:sz w:val="28"/>
        </w:rPr>
        <w:t xml:space="preserve">. № 167-п, от 26 июня </w:t>
      </w:r>
      <w:smartTag w:uri="urn:schemas-microsoft-com:office:smarttags" w:element="metricconverter">
        <w:smartTagPr>
          <w:attr w:name="ProductID" w:val="2017 г"/>
        </w:smartTagPr>
        <w:r w:rsidRPr="002D08B5">
          <w:rPr>
            <w:rFonts w:ascii="Times New Roman" w:hAnsi="Times New Roman" w:cs="Times New Roman"/>
            <w:sz w:val="28"/>
          </w:rPr>
          <w:t>2017 г</w:t>
        </w:r>
      </w:smartTag>
      <w:r w:rsidRPr="002D08B5">
        <w:rPr>
          <w:rFonts w:ascii="Times New Roman" w:hAnsi="Times New Roman" w:cs="Times New Roman"/>
          <w:sz w:val="28"/>
        </w:rPr>
        <w:t xml:space="preserve">. № 220-п, от 29 августа </w:t>
      </w:r>
      <w:smartTag w:uri="urn:schemas-microsoft-com:office:smarttags" w:element="metricconverter">
        <w:smartTagPr>
          <w:attr w:name="ProductID" w:val="2017 г"/>
        </w:smartTagPr>
        <w:r w:rsidRPr="002D08B5">
          <w:rPr>
            <w:rFonts w:ascii="Times New Roman" w:hAnsi="Times New Roman" w:cs="Times New Roman"/>
            <w:sz w:val="28"/>
          </w:rPr>
          <w:t>2017 г</w:t>
        </w:r>
      </w:smartTag>
      <w:r w:rsidRPr="002D08B5">
        <w:rPr>
          <w:rFonts w:ascii="Times New Roman" w:hAnsi="Times New Roman" w:cs="Times New Roman"/>
          <w:sz w:val="28"/>
        </w:rPr>
        <w:t xml:space="preserve">. № 345-п, от 20 сентября 2017г. № 384-п, от 05 октября 2017 г.  № 412-п, от 20 декабря 2017 г.  № 554-п,  </w:t>
      </w:r>
      <w:r w:rsidRPr="002D08B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D08B5" w:rsidRPr="002D08B5" w:rsidRDefault="002D08B5" w:rsidP="002D08B5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8B5">
        <w:rPr>
          <w:rFonts w:ascii="Times New Roman" w:hAnsi="Times New Roman" w:cs="Times New Roman"/>
          <w:b w:val="0"/>
          <w:sz w:val="28"/>
          <w:szCs w:val="28"/>
        </w:rPr>
        <w:t xml:space="preserve">13. </w:t>
      </w:r>
      <w:proofErr w:type="gramStart"/>
      <w:r w:rsidRPr="002D08B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Будённовска от 12 октября </w:t>
      </w:r>
      <w:smartTag w:uri="urn:schemas-microsoft-com:office:smarttags" w:element="metricconverter">
        <w:smartTagPr>
          <w:attr w:name="ProductID" w:val="2015 г"/>
        </w:smartTagPr>
        <w:r w:rsidRPr="002D08B5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2D08B5">
        <w:rPr>
          <w:rFonts w:ascii="Times New Roman" w:hAnsi="Times New Roman" w:cs="Times New Roman"/>
          <w:b w:val="0"/>
          <w:sz w:val="28"/>
          <w:szCs w:val="28"/>
        </w:rPr>
        <w:t xml:space="preserve">. № 472-п «Об утверждении муниципальной программы </w:t>
      </w:r>
      <w:r w:rsidRPr="002D08B5">
        <w:rPr>
          <w:rFonts w:ascii="Times New Roman" w:hAnsi="Times New Roman" w:cs="Times New Roman"/>
          <w:b w:val="0"/>
          <w:spacing w:val="4"/>
          <w:sz w:val="28"/>
          <w:szCs w:val="28"/>
        </w:rPr>
        <w:t>«</w:t>
      </w:r>
      <w:r w:rsidRPr="002D08B5">
        <w:rPr>
          <w:rFonts w:ascii="Times New Roman" w:hAnsi="Times New Roman" w:cs="Times New Roman"/>
          <w:b w:val="0"/>
          <w:bCs w:val="0"/>
          <w:sz w:val="28"/>
          <w:szCs w:val="28"/>
        </w:rPr>
        <w:t>Безопасный город</w:t>
      </w:r>
      <w:r w:rsidRPr="002D08B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D08B5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, в редакции </w:t>
      </w:r>
      <w:r w:rsidRPr="002D08B5">
        <w:rPr>
          <w:rStyle w:val="ab"/>
          <w:rFonts w:ascii="Times New Roman" w:hAnsi="Times New Roman" w:cs="Times New Roman"/>
          <w:bCs w:val="0"/>
          <w:sz w:val="28"/>
          <w:szCs w:val="28"/>
        </w:rPr>
        <w:t>от 05 октября 2016 г. № 460-п,</w:t>
      </w:r>
      <w:r w:rsidRPr="002D08B5">
        <w:rPr>
          <w:rFonts w:ascii="Times New Roman" w:hAnsi="Times New Roman" w:cs="Times New Roman"/>
          <w:b w:val="0"/>
          <w:sz w:val="28"/>
          <w:szCs w:val="28"/>
        </w:rPr>
        <w:t xml:space="preserve"> от 30 января 2017 г. № 21-п, от 16 марта 2017 г. № 70-п, от 06 апреля 2017 г. № 102-п, от 23 мая 2017 г. № 165-п, от 06 июля 2017 г. №260-п, 27 октября 2017 № 442-п, )</w:t>
      </w:r>
      <w:proofErr w:type="gramEnd"/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14. Постановление   администрации  города  Будённовска Ставропольского края от 30.08.2011 года № 289-п  «О Порядке  формирования и финансового обеспечения выполнения  муниципального задания в отношении  муниципальных  учреждений  города Будённовска» (в редакции от   29.09. </w:t>
      </w:r>
      <w:smartTag w:uri="urn:schemas-microsoft-com:office:smarttags" w:element="metricconverter">
        <w:smartTagPr>
          <w:attr w:name="ProductID" w:val="2016 г"/>
        </w:smartTagPr>
        <w:r w:rsidRPr="002D08B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2D08B5">
        <w:rPr>
          <w:rFonts w:ascii="Times New Roman" w:hAnsi="Times New Roman" w:cs="Times New Roman"/>
          <w:sz w:val="28"/>
          <w:szCs w:val="28"/>
        </w:rPr>
        <w:t>.   № 440-п)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15. Постановление   администрации  города  Будённовска от 20.03.2017  года  № 78-п  «Об утверждении перечня муниципальных услуг,  предоставляемых администрацией города Буденновска, и услуг, оказываемых муниципальными  учреждениями  города Будённовска» 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lastRenderedPageBreak/>
        <w:t xml:space="preserve">16. Постановление   администрации  города  Будённовска от 23.05.2017 года  № 164-п  «О внесении изменений в перечень муниципальных услуг, предоставляемых администрацией города Буденновска, и услуг, оказываемых муниципальными  учреждениями  города Будённовска от 20.03.2017 № 78-п» 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17. Постановление   администрации  города  Будённовска от 31.10.2017  года № 449-п  «Об утверждении стандарта качества выполнения муниципальных услуг (работ) муниципальными  учреждениями  города Будённовска» 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18. Устав МУК «Центр досуга «Радуга», утвержденный постановлением администрации города Буденновска Буденновского района Ставропольского края от 18 ноября 2011 года № 445-п.</w:t>
      </w: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D08B5" w:rsidRPr="002D08B5" w:rsidRDefault="002D08B5" w:rsidP="002D08B5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2D08B5" w:rsidRPr="002D08B5" w:rsidTr="00C93AB8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D08B5" w:rsidRPr="002D08B5" w:rsidTr="00C93AB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8B5" w:rsidRPr="002D08B5" w:rsidTr="00C93AB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работы МУК «Центр досуга «Радуга»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D08B5" w:rsidRPr="002D08B5" w:rsidTr="00C93AB8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прессе и на телевидении,  стенды и рекламные щиты  по городу, на официальном сайте учредителя и учреждения.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клубных формирований, информация о дате проведения мероприятий, анонс тематических и праздничных программ, афиши с информацией о проведении мероприятий и праздничных программ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</w:tr>
    </w:tbl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Часть </w:t>
      </w:r>
      <w:r w:rsidRPr="002D08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8B5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</w:p>
    <w:p w:rsidR="002D08B5" w:rsidRPr="002D08B5" w:rsidRDefault="002D08B5" w:rsidP="002D08B5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2D08B5" w:rsidRPr="002D08B5" w:rsidTr="00C93AB8">
        <w:trPr>
          <w:trHeight w:val="1080"/>
        </w:trPr>
        <w:tc>
          <w:tcPr>
            <w:tcW w:w="1080" w:type="dxa"/>
          </w:tcPr>
          <w:p w:rsidR="002D08B5" w:rsidRPr="002D08B5" w:rsidRDefault="002D08B5" w:rsidP="00C93AB8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8B5" w:rsidRPr="002D08B5" w:rsidRDefault="002D08B5" w:rsidP="002D08B5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1. Наименование работы: </w:t>
      </w:r>
    </w:p>
    <w:p w:rsidR="002D08B5" w:rsidRPr="002D08B5" w:rsidRDefault="002D08B5" w:rsidP="002D08B5">
      <w:pPr>
        <w:pStyle w:val="ConsPlusNonformat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Номер</w:t>
      </w:r>
    </w:p>
    <w:p w:rsidR="002D08B5" w:rsidRPr="002D08B5" w:rsidRDefault="002D08B5" w:rsidP="002D08B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 общероссийскому базовому</w:t>
      </w:r>
    </w:p>
    <w:p w:rsidR="002D08B5" w:rsidRPr="002D08B5" w:rsidRDefault="002D08B5" w:rsidP="002D08B5">
      <w:pPr>
        <w:jc w:val="both"/>
        <w:rPr>
          <w:rFonts w:ascii="Times New Roman" w:hAnsi="Times New Roman" w:cs="Times New Roman"/>
          <w:color w:val="000000"/>
          <w:sz w:val="8"/>
          <w:szCs w:val="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2. Категории потребителей работы: </w:t>
      </w:r>
      <w:r w:rsidRPr="002D08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(отраслевому)  перечню</w:t>
      </w:r>
    </w:p>
    <w:p w:rsidR="002D08B5" w:rsidRPr="002D08B5" w:rsidRDefault="002D08B5" w:rsidP="002D08B5">
      <w:pPr>
        <w:pStyle w:val="ConsPlusNonformat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D08B5" w:rsidRPr="002D08B5" w:rsidRDefault="002D08B5" w:rsidP="002D08B5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3. Показатели, характеризующие объем и (или) качество работы:</w:t>
      </w:r>
    </w:p>
    <w:p w:rsidR="002D08B5" w:rsidRPr="002D08B5" w:rsidRDefault="002D08B5" w:rsidP="002D08B5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08B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2D08B5" w:rsidRPr="002D08B5" w:rsidRDefault="002D08B5" w:rsidP="002D08B5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6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306"/>
        <w:gridCol w:w="1440"/>
        <w:gridCol w:w="1507"/>
        <w:gridCol w:w="1596"/>
        <w:gridCol w:w="1664"/>
        <w:gridCol w:w="1195"/>
        <w:gridCol w:w="1257"/>
        <w:gridCol w:w="713"/>
        <w:gridCol w:w="1428"/>
        <w:gridCol w:w="1196"/>
        <w:gridCol w:w="1232"/>
      </w:tblGrid>
      <w:tr w:rsidR="002D08B5" w:rsidRPr="002D08B5" w:rsidTr="00C93AB8">
        <w:trPr>
          <w:cantSplit/>
          <w:trHeight w:val="1030"/>
          <w:jc w:val="center"/>
        </w:trPr>
        <w:tc>
          <w:tcPr>
            <w:tcW w:w="1135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  <w:gridSpan w:val="2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Показатель, характеризующий условия (формы) 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выполнения работы </w:t>
            </w:r>
          </w:p>
        </w:tc>
        <w:tc>
          <w:tcPr>
            <w:tcW w:w="3165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856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D08B5" w:rsidRPr="002D08B5" w:rsidTr="00C93AB8">
        <w:trPr>
          <w:cantSplit/>
          <w:trHeight w:val="330"/>
          <w:jc w:val="center"/>
        </w:trPr>
        <w:tc>
          <w:tcPr>
            <w:tcW w:w="1135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07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64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95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  <w:gridSpan w:val="2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D08B5" w:rsidRPr="002D08B5" w:rsidTr="00C93AB8">
        <w:trPr>
          <w:cantSplit/>
          <w:trHeight w:val="375"/>
          <w:jc w:val="center"/>
        </w:trPr>
        <w:tc>
          <w:tcPr>
            <w:tcW w:w="1135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7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B5" w:rsidRPr="002D08B5" w:rsidTr="00C93AB8">
        <w:trPr>
          <w:cantSplit/>
          <w:trHeight w:val="240"/>
          <w:jc w:val="center"/>
        </w:trPr>
        <w:tc>
          <w:tcPr>
            <w:tcW w:w="1135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vAlign w:val="center"/>
          </w:tcPr>
          <w:p w:rsidR="002D08B5" w:rsidRPr="002D08B5" w:rsidRDefault="002D08B5" w:rsidP="00C93AB8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8B5" w:rsidRPr="002D08B5" w:rsidTr="00C93AB8">
        <w:trPr>
          <w:cantSplit/>
          <w:trHeight w:val="754"/>
          <w:jc w:val="center"/>
        </w:trPr>
        <w:tc>
          <w:tcPr>
            <w:tcW w:w="1135" w:type="dxa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0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D08B5" w:rsidRPr="002D08B5" w:rsidRDefault="002D08B5" w:rsidP="00C93AB8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2D08B5" w:rsidRPr="002D08B5" w:rsidRDefault="002D08B5" w:rsidP="00C93A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8B5" w:rsidRPr="002D08B5" w:rsidRDefault="002D08B5" w:rsidP="002D08B5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7153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D08B5" w:rsidRPr="002D08B5" w:rsidTr="00C93AB8">
        <w:trPr>
          <w:trHeight w:val="100"/>
        </w:trPr>
        <w:tc>
          <w:tcPr>
            <w:tcW w:w="1260" w:type="dxa"/>
          </w:tcPr>
          <w:p w:rsidR="002D08B5" w:rsidRPr="002D08B5" w:rsidRDefault="002D08B5" w:rsidP="00C93AB8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08B5" w:rsidRPr="002D08B5" w:rsidRDefault="002D08B5" w:rsidP="002D08B5">
      <w:pPr>
        <w:pStyle w:val="ConsPlusNonformat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2D08B5" w:rsidRPr="002D08B5" w:rsidRDefault="002D08B5" w:rsidP="002D08B5">
      <w:pPr>
        <w:pStyle w:val="ConsPlusNonformat"/>
        <w:suppressAutoHyphens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2D08B5" w:rsidRDefault="002D08B5" w:rsidP="002D08B5">
      <w:pPr>
        <w:pStyle w:val="ConsPlusNonformat"/>
        <w:suppressAutoHyphens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D08B5" w:rsidRDefault="002D08B5" w:rsidP="002D08B5">
      <w:pPr>
        <w:pStyle w:val="ConsPlusNonformat"/>
        <w:suppressAutoHyphens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D08B5" w:rsidRPr="002D08B5" w:rsidRDefault="002D08B5" w:rsidP="002D08B5">
      <w:pPr>
        <w:pStyle w:val="ConsPlusNonformat"/>
        <w:suppressAutoHyphens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</w:rPr>
      </w:pPr>
    </w:p>
    <w:tbl>
      <w:tblPr>
        <w:tblW w:w="15639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1080"/>
        <w:gridCol w:w="720"/>
        <w:gridCol w:w="900"/>
        <w:gridCol w:w="1238"/>
        <w:gridCol w:w="1196"/>
        <w:gridCol w:w="1171"/>
      </w:tblGrid>
      <w:tr w:rsidR="002D08B5" w:rsidRPr="002D08B5" w:rsidTr="00C93AB8">
        <w:trPr>
          <w:cantSplit/>
          <w:trHeight w:val="1386"/>
          <w:jc w:val="center"/>
        </w:trPr>
        <w:tc>
          <w:tcPr>
            <w:tcW w:w="1032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02" w:type="dxa"/>
            <w:gridSpan w:val="2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780" w:type="dxa"/>
            <w:gridSpan w:val="4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05" w:type="dxa"/>
            <w:gridSpan w:val="3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D08B5" w:rsidRPr="002D08B5" w:rsidTr="00C93AB8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2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00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38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D08B5" w:rsidRPr="002D08B5" w:rsidTr="00C93AB8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B5" w:rsidRPr="002D08B5" w:rsidTr="00C93AB8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08B5" w:rsidRPr="002D08B5" w:rsidTr="00C93AB8">
        <w:trPr>
          <w:cantSplit/>
          <w:trHeight w:val="122"/>
          <w:jc w:val="center"/>
        </w:trPr>
        <w:tc>
          <w:tcPr>
            <w:tcW w:w="1032" w:type="dxa"/>
            <w:vAlign w:val="center"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08B5" w:rsidRPr="002D08B5" w:rsidRDefault="002D08B5" w:rsidP="00C93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8B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vAlign w:val="center"/>
          </w:tcPr>
          <w:p w:rsidR="002D08B5" w:rsidRPr="002D08B5" w:rsidRDefault="002D08B5" w:rsidP="00C93AB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8B5" w:rsidRPr="002D08B5" w:rsidRDefault="002D08B5" w:rsidP="002D08B5">
      <w:pPr>
        <w:pStyle w:val="ConsPlusNonformat"/>
        <w:spacing w:line="235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6400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D08B5" w:rsidRPr="002D08B5" w:rsidTr="00C93AB8">
        <w:trPr>
          <w:trHeight w:val="100"/>
        </w:trPr>
        <w:tc>
          <w:tcPr>
            <w:tcW w:w="1260" w:type="dxa"/>
          </w:tcPr>
          <w:p w:rsidR="002D08B5" w:rsidRPr="002D08B5" w:rsidRDefault="002D08B5" w:rsidP="00C93AB8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8B5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</w:tbl>
    <w:p w:rsidR="002D08B5" w:rsidRPr="002D08B5" w:rsidRDefault="002D08B5" w:rsidP="002D08B5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(процентов).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               Часть </w:t>
      </w:r>
      <w:r w:rsidRPr="002D08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8B5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2D08B5" w:rsidRPr="002D08B5" w:rsidRDefault="002D08B5" w:rsidP="002D08B5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1. Порядок 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8B5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7"/>
        <w:gridCol w:w="3565"/>
        <w:gridCol w:w="7356"/>
      </w:tblGrid>
      <w:tr w:rsidR="002D08B5" w:rsidRPr="002D08B5" w:rsidTr="00C93AB8">
        <w:tc>
          <w:tcPr>
            <w:tcW w:w="3955" w:type="dxa"/>
            <w:vAlign w:val="center"/>
          </w:tcPr>
          <w:p w:rsidR="002D08B5" w:rsidRPr="002D08B5" w:rsidRDefault="002D08B5" w:rsidP="00C93AB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776" w:type="dxa"/>
            <w:vAlign w:val="center"/>
          </w:tcPr>
          <w:p w:rsidR="002D08B5" w:rsidRPr="002D08B5" w:rsidRDefault="002D08B5" w:rsidP="00C93AB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968" w:type="dxa"/>
            <w:vAlign w:val="center"/>
          </w:tcPr>
          <w:p w:rsidR="002D08B5" w:rsidRPr="002D08B5" w:rsidRDefault="002D08B5" w:rsidP="00C93AB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2D08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08B5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2D08B5" w:rsidRPr="002D08B5" w:rsidTr="00C93AB8">
        <w:tc>
          <w:tcPr>
            <w:tcW w:w="3955" w:type="dxa"/>
            <w:vAlign w:val="center"/>
          </w:tcPr>
          <w:p w:rsidR="002D08B5" w:rsidRPr="002D08B5" w:rsidRDefault="002D08B5" w:rsidP="00C93AB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  <w:vAlign w:val="center"/>
          </w:tcPr>
          <w:p w:rsidR="002D08B5" w:rsidRPr="002D08B5" w:rsidRDefault="002D08B5" w:rsidP="00C93AB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8" w:type="dxa"/>
            <w:vAlign w:val="center"/>
          </w:tcPr>
          <w:p w:rsidR="002D08B5" w:rsidRPr="002D08B5" w:rsidRDefault="002D08B5" w:rsidP="00C93AB8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3</w:t>
            </w:r>
          </w:p>
        </w:tc>
      </w:tr>
      <w:tr w:rsidR="002D08B5" w:rsidRPr="002D08B5" w:rsidTr="00C93AB8">
        <w:tc>
          <w:tcPr>
            <w:tcW w:w="3955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 xml:space="preserve">Плановые проверки </w:t>
            </w:r>
          </w:p>
        </w:tc>
        <w:tc>
          <w:tcPr>
            <w:tcW w:w="3776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7968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Администрация города Будённовска (отдел учета, отчетности и финансов)</w:t>
            </w:r>
          </w:p>
        </w:tc>
      </w:tr>
      <w:tr w:rsidR="002D08B5" w:rsidRPr="002D08B5" w:rsidTr="00C93AB8">
        <w:tc>
          <w:tcPr>
            <w:tcW w:w="3955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 xml:space="preserve">Мониторинг выполнения муниципального задания </w:t>
            </w:r>
          </w:p>
        </w:tc>
        <w:tc>
          <w:tcPr>
            <w:tcW w:w="3776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Ежеквартально с нарастающим итогом</w:t>
            </w:r>
          </w:p>
        </w:tc>
        <w:tc>
          <w:tcPr>
            <w:tcW w:w="7968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Администрация города Будённовска (отдел социального развития)</w:t>
            </w:r>
          </w:p>
        </w:tc>
      </w:tr>
      <w:tr w:rsidR="002D08B5" w:rsidRPr="002D08B5" w:rsidTr="00C93AB8">
        <w:tc>
          <w:tcPr>
            <w:tcW w:w="3955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proofErr w:type="gramStart"/>
            <w:r w:rsidRPr="002D08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08B5">
              <w:rPr>
                <w:rFonts w:ascii="Times New Roman" w:hAnsi="Times New Roman" w:cs="Times New Roman"/>
              </w:rPr>
              <w:t xml:space="preserve"> своевременностью предоставления отчетов об исполнении муниципального задания </w:t>
            </w:r>
          </w:p>
        </w:tc>
        <w:tc>
          <w:tcPr>
            <w:tcW w:w="3776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>Октябрь, январь</w:t>
            </w:r>
          </w:p>
        </w:tc>
        <w:tc>
          <w:tcPr>
            <w:tcW w:w="7968" w:type="dxa"/>
            <w:vAlign w:val="center"/>
          </w:tcPr>
          <w:p w:rsidR="002D08B5" w:rsidRPr="002D08B5" w:rsidRDefault="002D08B5" w:rsidP="00C93AB8">
            <w:pPr>
              <w:rPr>
                <w:rFonts w:ascii="Times New Roman" w:hAnsi="Times New Roman" w:cs="Times New Roman"/>
              </w:rPr>
            </w:pPr>
            <w:r w:rsidRPr="002D08B5">
              <w:rPr>
                <w:rFonts w:ascii="Times New Roman" w:hAnsi="Times New Roman" w:cs="Times New Roman"/>
              </w:rPr>
              <w:t xml:space="preserve">Администрация города Будённовска (отдел социального развития) </w:t>
            </w:r>
          </w:p>
        </w:tc>
      </w:tr>
    </w:tbl>
    <w:p w:rsidR="002D08B5" w:rsidRPr="002D08B5" w:rsidRDefault="002D08B5" w:rsidP="002D08B5">
      <w:pPr>
        <w:spacing w:line="235" w:lineRule="auto"/>
        <w:jc w:val="both"/>
        <w:rPr>
          <w:rFonts w:ascii="Times New Roman" w:hAnsi="Times New Roman" w:cs="Times New Roman"/>
        </w:rPr>
      </w:pPr>
    </w:p>
    <w:p w:rsidR="002D08B5" w:rsidRPr="002D08B5" w:rsidRDefault="002D08B5" w:rsidP="002D08B5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</w:rPr>
        <w:lastRenderedPageBreak/>
        <w:t xml:space="preserve">    </w:t>
      </w:r>
      <w:r w:rsidRPr="002D08B5">
        <w:rPr>
          <w:rFonts w:ascii="Times New Roman" w:hAnsi="Times New Roman" w:cs="Times New Roman"/>
          <w:sz w:val="28"/>
          <w:szCs w:val="28"/>
        </w:rPr>
        <w:t xml:space="preserve">2. Условия и порядок для досрочного прекращения выполнения муниципального задания: </w:t>
      </w:r>
    </w:p>
    <w:p w:rsidR="002D08B5" w:rsidRPr="002D08B5" w:rsidRDefault="002D08B5" w:rsidP="002D08B5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- существенное нарушение выполнения муниципального задания, превышающего допустимые (возможные) отклонения 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D08B5" w:rsidRPr="002D08B5" w:rsidRDefault="002D08B5" w:rsidP="002D08B5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установленных показателей качества и объема муниципальной услуги, выполняемой работы;</w:t>
      </w:r>
    </w:p>
    <w:p w:rsidR="002D08B5" w:rsidRPr="002D08B5" w:rsidRDefault="002D08B5" w:rsidP="002D08B5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- реорганизация или ликвидация учреждения;</w:t>
      </w:r>
    </w:p>
    <w:p w:rsidR="002D08B5" w:rsidRPr="002D08B5" w:rsidRDefault="002D08B5" w:rsidP="002D08B5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3. Иная информация, необходимая для выполнения (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8B5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 не установлена </w:t>
      </w:r>
    </w:p>
    <w:p w:rsidR="002D08B5" w:rsidRPr="002D08B5" w:rsidRDefault="002D08B5" w:rsidP="002D08B5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4. Требования к отчетности о выполнении муниципального задания: </w:t>
      </w:r>
    </w:p>
    <w:p w:rsidR="002D08B5" w:rsidRPr="002D08B5" w:rsidRDefault="002D08B5" w:rsidP="002D08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  4.1. Периодичность и сроки представления отчетов о выполнении муниципального задания:</w:t>
      </w:r>
      <w:r w:rsidRPr="002D08B5">
        <w:rPr>
          <w:rFonts w:ascii="Times New Roman" w:hAnsi="Times New Roman" w:cs="Times New Roman"/>
        </w:rPr>
        <w:t xml:space="preserve"> </w:t>
      </w:r>
      <w:r w:rsidRPr="002D08B5">
        <w:rPr>
          <w:rFonts w:ascii="Times New Roman" w:hAnsi="Times New Roman" w:cs="Times New Roman"/>
          <w:color w:val="000000"/>
          <w:sz w:val="28"/>
          <w:szCs w:val="28"/>
        </w:rPr>
        <w:t>1 раз в год,</w:t>
      </w:r>
      <w:r w:rsidRPr="002D08B5">
        <w:rPr>
          <w:rFonts w:ascii="Times New Roman" w:hAnsi="Times New Roman" w:cs="Times New Roman"/>
          <w:sz w:val="28"/>
          <w:szCs w:val="28"/>
        </w:rPr>
        <w:t xml:space="preserve">  </w:t>
      </w:r>
      <w:r w:rsidRPr="002D08B5">
        <w:rPr>
          <w:rFonts w:ascii="Times New Roman" w:hAnsi="Times New Roman" w:cs="Times New Roman"/>
          <w:color w:val="000000"/>
          <w:sz w:val="28"/>
          <w:szCs w:val="28"/>
        </w:rPr>
        <w:t>в срок до 20 января</w:t>
      </w:r>
    </w:p>
    <w:p w:rsidR="002D08B5" w:rsidRPr="002D08B5" w:rsidRDefault="002D08B5" w:rsidP="002D08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08B5">
        <w:rPr>
          <w:rFonts w:ascii="Times New Roman" w:hAnsi="Times New Roman" w:cs="Times New Roman"/>
          <w:color w:val="000000"/>
          <w:sz w:val="28"/>
          <w:szCs w:val="28"/>
        </w:rPr>
        <w:t xml:space="preserve">    года, следующего за отчетным периодом.</w:t>
      </w:r>
    </w:p>
    <w:p w:rsidR="002D08B5" w:rsidRPr="002D08B5" w:rsidRDefault="002D08B5" w:rsidP="002D08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08B5">
        <w:rPr>
          <w:rFonts w:ascii="Times New Roman" w:hAnsi="Times New Roman" w:cs="Times New Roman"/>
          <w:color w:val="000000"/>
          <w:sz w:val="28"/>
          <w:szCs w:val="28"/>
        </w:rPr>
        <w:t xml:space="preserve">        4.2. Иные требования к отчетности муниципального задания:</w:t>
      </w:r>
    </w:p>
    <w:p w:rsidR="002D08B5" w:rsidRPr="002D08B5" w:rsidRDefault="002D08B5" w:rsidP="002D08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08B5">
        <w:rPr>
          <w:rFonts w:ascii="Times New Roman" w:hAnsi="Times New Roman" w:cs="Times New Roman"/>
          <w:color w:val="000000"/>
          <w:sz w:val="28"/>
          <w:szCs w:val="28"/>
        </w:rPr>
        <w:t xml:space="preserve">     -отчет о выполнении муниципального задания предоставляется по форме, утвержденной Постановлением администрации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color w:val="000000"/>
          <w:sz w:val="28"/>
          <w:szCs w:val="28"/>
        </w:rPr>
        <w:t xml:space="preserve">     города Буденновска </w:t>
      </w:r>
      <w:r w:rsidRPr="002D08B5">
        <w:rPr>
          <w:rFonts w:ascii="Times New Roman" w:hAnsi="Times New Roman" w:cs="Times New Roman"/>
          <w:sz w:val="28"/>
          <w:szCs w:val="28"/>
        </w:rPr>
        <w:t>от   29 сентября 2016 года   № 440-п</w:t>
      </w:r>
      <w:proofErr w:type="gramStart"/>
      <w:r w:rsidRPr="002D08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8B5">
        <w:rPr>
          <w:rFonts w:ascii="Times New Roman" w:hAnsi="Times New Roman" w:cs="Times New Roman"/>
          <w:sz w:val="28"/>
          <w:szCs w:val="28"/>
        </w:rPr>
        <w:t xml:space="preserve"> приложение № 2 к «Порядку  формирования и финансового</w:t>
      </w:r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обеспечения выполнения  муниципального задания в отношении  муниципальных  учреждений  города Будённовска»</w:t>
      </w:r>
    </w:p>
    <w:p w:rsidR="002D08B5" w:rsidRPr="002D08B5" w:rsidRDefault="002D08B5" w:rsidP="002D08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 </w:t>
      </w:r>
      <w:r w:rsidRPr="002D08B5">
        <w:rPr>
          <w:rFonts w:ascii="Times New Roman" w:hAnsi="Times New Roman" w:cs="Times New Roman"/>
          <w:color w:val="000000"/>
          <w:sz w:val="28"/>
          <w:szCs w:val="28"/>
        </w:rPr>
        <w:t xml:space="preserve">- отчет о выполнении муниципального задания, содержащий прогнозные показатели  выполнения муниципального задания </w:t>
      </w:r>
      <w:proofErr w:type="gramStart"/>
      <w:r w:rsidRPr="002D08B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2D08B5" w:rsidRPr="002D08B5" w:rsidRDefault="002D08B5" w:rsidP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color w:val="000000"/>
          <w:sz w:val="28"/>
          <w:szCs w:val="28"/>
        </w:rPr>
        <w:t xml:space="preserve">     текущий финансовый год предоставляется не позднее на 20  октября. </w:t>
      </w:r>
    </w:p>
    <w:p w:rsidR="002D08B5" w:rsidRPr="002D08B5" w:rsidRDefault="002D08B5">
      <w:pPr>
        <w:rPr>
          <w:rFonts w:ascii="Times New Roman" w:hAnsi="Times New Roman" w:cs="Times New Roman"/>
          <w:sz w:val="28"/>
          <w:szCs w:val="28"/>
        </w:rPr>
      </w:pPr>
      <w:r w:rsidRPr="002D08B5">
        <w:rPr>
          <w:rFonts w:ascii="Times New Roman" w:hAnsi="Times New Roman" w:cs="Times New Roman"/>
          <w:sz w:val="28"/>
          <w:szCs w:val="28"/>
        </w:rPr>
        <w:t xml:space="preserve">    5. Иные показатели, связанные с выполнением муниципального задания:- не установлены.</w:t>
      </w:r>
    </w:p>
    <w:sectPr w:rsidR="002D08B5" w:rsidRPr="002D08B5" w:rsidSect="002D08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8B5"/>
    <w:rsid w:val="002D08B5"/>
    <w:rsid w:val="00643603"/>
    <w:rsid w:val="00A4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8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08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2D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0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D0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2D0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D08B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D0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D08B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uiPriority w:val="99"/>
    <w:rsid w:val="002D08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onsPlusTitle">
    <w:name w:val="ConsPlusTitle"/>
    <w:rsid w:val="002D08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a">
    <w:name w:val="Знак Знак"/>
    <w:basedOn w:val="a"/>
    <w:rsid w:val="002D08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Цветовое выделение"/>
    <w:rsid w:val="002D08B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2323</Words>
  <Characters>13242</Characters>
  <Application>Microsoft Office Word</Application>
  <DocSecurity>0</DocSecurity>
  <Lines>110</Lines>
  <Paragraphs>31</Paragraphs>
  <ScaleCrop>false</ScaleCrop>
  <Company>office 2007 rus ent: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2019-10-16T11:03:00Z</dcterms:created>
  <dcterms:modified xsi:type="dcterms:W3CDTF">2019-10-16T11:11:00Z</dcterms:modified>
</cp:coreProperties>
</file>