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1A" w:rsidRDefault="00F0771A" w:rsidP="00BF6186">
      <w:pPr>
        <w:spacing w:after="0" w:line="265" w:lineRule="auto"/>
        <w:ind w:left="10"/>
        <w:jc w:val="center"/>
        <w:rPr>
          <w:b/>
          <w:sz w:val="28"/>
        </w:rPr>
      </w:pPr>
      <w:bookmarkStart w:id="0" w:name="_GoBack"/>
      <w:bookmarkEnd w:id="0"/>
    </w:p>
    <w:p w:rsidR="00F0771A" w:rsidRDefault="00F0771A" w:rsidP="00BF6186">
      <w:pPr>
        <w:spacing w:after="0" w:line="265" w:lineRule="auto"/>
        <w:ind w:left="10"/>
        <w:jc w:val="center"/>
        <w:rPr>
          <w:b/>
          <w:sz w:val="28"/>
        </w:rPr>
      </w:pPr>
    </w:p>
    <w:p w:rsidR="00F0771A" w:rsidRDefault="00F0771A" w:rsidP="00BF6186">
      <w:pPr>
        <w:spacing w:after="0" w:line="265" w:lineRule="auto"/>
        <w:ind w:left="10"/>
        <w:jc w:val="center"/>
        <w:rPr>
          <w:b/>
          <w:sz w:val="28"/>
        </w:rPr>
      </w:pPr>
    </w:p>
    <w:p w:rsidR="00F0771A" w:rsidRDefault="00F0771A" w:rsidP="00BF6186">
      <w:pPr>
        <w:spacing w:after="0" w:line="265" w:lineRule="auto"/>
        <w:ind w:left="10"/>
        <w:jc w:val="center"/>
        <w:rPr>
          <w:b/>
          <w:sz w:val="28"/>
        </w:rPr>
      </w:pPr>
    </w:p>
    <w:p w:rsidR="00F0771A" w:rsidRDefault="00F0771A" w:rsidP="00BF6186">
      <w:pPr>
        <w:spacing w:after="0" w:line="265" w:lineRule="auto"/>
        <w:ind w:left="10"/>
        <w:jc w:val="center"/>
        <w:rPr>
          <w:b/>
          <w:sz w:val="28"/>
        </w:rPr>
      </w:pPr>
    </w:p>
    <w:p w:rsidR="00F0771A" w:rsidRDefault="00F0771A" w:rsidP="00BF6186">
      <w:pPr>
        <w:spacing w:after="0" w:line="265" w:lineRule="auto"/>
        <w:ind w:left="10"/>
        <w:jc w:val="center"/>
        <w:rPr>
          <w:b/>
          <w:sz w:val="28"/>
        </w:rPr>
      </w:pPr>
    </w:p>
    <w:p w:rsidR="00F0771A" w:rsidRDefault="00F0771A" w:rsidP="00BF6186">
      <w:pPr>
        <w:spacing w:after="0" w:line="265" w:lineRule="auto"/>
        <w:ind w:left="10"/>
        <w:jc w:val="center"/>
        <w:rPr>
          <w:b/>
          <w:sz w:val="28"/>
        </w:rPr>
      </w:pPr>
    </w:p>
    <w:p w:rsidR="00F0771A" w:rsidRDefault="00F0771A" w:rsidP="00BF6186">
      <w:pPr>
        <w:spacing w:after="0" w:line="265" w:lineRule="auto"/>
        <w:ind w:left="10"/>
        <w:jc w:val="center"/>
        <w:rPr>
          <w:b/>
          <w:sz w:val="28"/>
        </w:rPr>
      </w:pPr>
    </w:p>
    <w:p w:rsidR="00BF6186" w:rsidRPr="00BF6186" w:rsidRDefault="00BF6186" w:rsidP="00BF6186">
      <w:pPr>
        <w:spacing w:after="0" w:line="265" w:lineRule="auto"/>
        <w:ind w:left="10"/>
        <w:jc w:val="center"/>
        <w:rPr>
          <w:b/>
          <w:sz w:val="28"/>
        </w:rPr>
      </w:pPr>
      <w:r w:rsidRPr="00BF6186">
        <w:rPr>
          <w:b/>
          <w:sz w:val="28"/>
        </w:rPr>
        <w:t xml:space="preserve">Паспорт изделия  </w:t>
      </w:r>
    </w:p>
    <w:p w:rsidR="00BF6186" w:rsidRPr="00BF6186" w:rsidRDefault="00BF6186" w:rsidP="00BF6186">
      <w:pPr>
        <w:spacing w:after="0" w:line="265" w:lineRule="auto"/>
        <w:ind w:left="10"/>
        <w:jc w:val="center"/>
        <w:rPr>
          <w:b/>
          <w:sz w:val="28"/>
        </w:rPr>
      </w:pPr>
      <w:r w:rsidRPr="00BF6186">
        <w:rPr>
          <w:b/>
          <w:sz w:val="28"/>
        </w:rPr>
        <w:t>«теплый плинтус «Орион»</w:t>
      </w:r>
    </w:p>
    <w:p w:rsidR="00E825DB" w:rsidRDefault="0053320E">
      <w:pPr>
        <w:spacing w:after="0" w:line="265" w:lineRule="auto"/>
        <w:ind w:left="10"/>
        <w:jc w:val="center"/>
      </w:pPr>
      <w:r>
        <w:rPr>
          <w:b/>
          <w:sz w:val="28"/>
        </w:rPr>
        <w:t>РУКОВОДСТВО ПО ЭКСПЛУАТАЦИИ.</w:t>
      </w:r>
    </w:p>
    <w:p w:rsidR="00E825DB" w:rsidRDefault="0053320E">
      <w:pPr>
        <w:spacing w:after="161"/>
        <w:ind w:left="220" w:right="220" w:firstLine="0"/>
        <w:jc w:val="center"/>
      </w:pPr>
      <w:r>
        <w:rPr>
          <w:i/>
          <w:sz w:val="18"/>
        </w:rPr>
        <w:t>Изготовитель оставляет за собой право вносить незначительные изменения в конструкцию изделия, не изменяя функционального назначения, не ухудшая его качество и надёжность - без обновления руководства по эксплуатации.</w:t>
      </w:r>
    </w:p>
    <w:p w:rsidR="00E825DB" w:rsidRDefault="00E825DB">
      <w:pPr>
        <w:spacing w:after="254" w:line="259" w:lineRule="auto"/>
        <w:ind w:left="850" w:firstLine="0"/>
        <w:jc w:val="left"/>
      </w:pPr>
    </w:p>
    <w:p w:rsidR="00F0771A" w:rsidRDefault="00F0771A">
      <w:pPr>
        <w:spacing w:after="254" w:line="259" w:lineRule="auto"/>
        <w:ind w:left="850" w:firstLine="0"/>
        <w:jc w:val="left"/>
      </w:pPr>
    </w:p>
    <w:p w:rsidR="00F0771A" w:rsidRDefault="00F0771A">
      <w:pPr>
        <w:spacing w:after="254" w:line="259" w:lineRule="auto"/>
        <w:ind w:left="850" w:firstLine="0"/>
        <w:jc w:val="left"/>
      </w:pPr>
    </w:p>
    <w:p w:rsidR="00F0771A" w:rsidRDefault="00F0771A">
      <w:pPr>
        <w:spacing w:after="254" w:line="259" w:lineRule="auto"/>
        <w:ind w:left="850" w:firstLine="0"/>
        <w:jc w:val="left"/>
      </w:pPr>
    </w:p>
    <w:p w:rsidR="00F0771A" w:rsidRDefault="00F0771A">
      <w:pPr>
        <w:spacing w:after="254" w:line="259" w:lineRule="auto"/>
        <w:ind w:left="850" w:firstLine="0"/>
        <w:jc w:val="left"/>
      </w:pPr>
    </w:p>
    <w:p w:rsidR="00E825DB" w:rsidRDefault="0053320E">
      <w:pPr>
        <w:spacing w:after="279"/>
      </w:pPr>
      <w:r>
        <w:t xml:space="preserve">Благодарим Вас за доверие к изделию торговой марки </w:t>
      </w:r>
      <w:r w:rsidR="00F0771A">
        <w:rPr>
          <w:rFonts w:ascii="Calibri" w:eastAsia="Calibri" w:hAnsi="Calibri" w:cs="Calibri"/>
          <w:b/>
          <w:i/>
        </w:rPr>
        <w:t>Орион</w:t>
      </w:r>
    </w:p>
    <w:p w:rsidR="00C035BB" w:rsidRPr="00F0771A" w:rsidRDefault="00C035BB" w:rsidP="00167EE3">
      <w:pPr>
        <w:pStyle w:val="1"/>
        <w:spacing w:line="240" w:lineRule="auto"/>
        <w:ind w:left="222"/>
        <w:rPr>
          <w:szCs w:val="20"/>
        </w:rPr>
      </w:pPr>
      <w:bookmarkStart w:id="1" w:name="_Toc23331"/>
      <w:r w:rsidRPr="00F0771A">
        <w:rPr>
          <w:szCs w:val="20"/>
        </w:rPr>
        <w:lastRenderedPageBreak/>
        <w:t xml:space="preserve">Уважаемый Покупатель! </w:t>
      </w:r>
    </w:p>
    <w:p w:rsidR="00C035BB" w:rsidRPr="00F0771A" w:rsidRDefault="00C035BB" w:rsidP="00167EE3">
      <w:pPr>
        <w:pStyle w:val="1"/>
        <w:spacing w:line="240" w:lineRule="auto"/>
        <w:ind w:left="222"/>
        <w:rPr>
          <w:szCs w:val="20"/>
        </w:rPr>
      </w:pPr>
      <w:r w:rsidRPr="00F0771A">
        <w:rPr>
          <w:b w:val="0"/>
          <w:szCs w:val="20"/>
        </w:rPr>
        <w:t>Вы приобрели современную инновационную систему отопления «теплый плинтус «Орион» производства Российской компании ООО «Орион» Мы благодарим Вас за доверие. Просим Вас внимательно ознакомиться с положениями паспорта и инструкциями по монтажу и эксплуатации системы.</w:t>
      </w:r>
      <w:r w:rsidRPr="00F0771A">
        <w:rPr>
          <w:szCs w:val="20"/>
        </w:rPr>
        <w:t xml:space="preserve"> </w:t>
      </w:r>
    </w:p>
    <w:p w:rsidR="00C035BB" w:rsidRPr="00F0771A" w:rsidRDefault="00C035BB" w:rsidP="00167EE3">
      <w:pPr>
        <w:pStyle w:val="1"/>
        <w:spacing w:line="240" w:lineRule="auto"/>
        <w:ind w:left="222"/>
        <w:rPr>
          <w:szCs w:val="20"/>
        </w:rPr>
      </w:pPr>
    </w:p>
    <w:p w:rsidR="00E825DB" w:rsidRPr="00F0771A" w:rsidRDefault="0053320E" w:rsidP="00167EE3">
      <w:pPr>
        <w:pStyle w:val="1"/>
        <w:spacing w:line="240" w:lineRule="auto"/>
        <w:ind w:left="222"/>
        <w:rPr>
          <w:szCs w:val="20"/>
        </w:rPr>
      </w:pPr>
      <w:r w:rsidRPr="00F0771A">
        <w:rPr>
          <w:szCs w:val="20"/>
        </w:rPr>
        <w:t>1. НАЗНАЧЕНИЕ</w:t>
      </w:r>
      <w:bookmarkEnd w:id="1"/>
    </w:p>
    <w:p w:rsidR="00E825DB" w:rsidRPr="00F0771A" w:rsidRDefault="00C035BB" w:rsidP="00167EE3">
      <w:pPr>
        <w:spacing w:after="326" w:line="240" w:lineRule="auto"/>
        <w:ind w:left="-15" w:right="-12" w:firstLine="217"/>
        <w:rPr>
          <w:szCs w:val="20"/>
        </w:rPr>
      </w:pPr>
      <w:r w:rsidRPr="00F0771A">
        <w:rPr>
          <w:szCs w:val="20"/>
        </w:rPr>
        <w:t xml:space="preserve">Система отопления </w:t>
      </w:r>
      <w:r w:rsidRPr="00F0771A">
        <w:rPr>
          <w:b/>
          <w:szCs w:val="20"/>
        </w:rPr>
        <w:t xml:space="preserve">«теплый плинтус «Орион» </w:t>
      </w:r>
      <w:r w:rsidRPr="00F0771A">
        <w:rPr>
          <w:szCs w:val="20"/>
        </w:rPr>
        <w:t>предназначена для обогрева жилого, административного и производственного помещения и устанавливается вместо плинтуса по периметру помещения.</w:t>
      </w:r>
      <w:r w:rsidR="00BF6186" w:rsidRPr="00F0771A">
        <w:rPr>
          <w:szCs w:val="20"/>
        </w:rPr>
        <w:t xml:space="preserve"> </w:t>
      </w:r>
    </w:p>
    <w:p w:rsidR="00E825DB" w:rsidRPr="00F0771A" w:rsidRDefault="0053320E" w:rsidP="00167EE3">
      <w:pPr>
        <w:pStyle w:val="1"/>
        <w:spacing w:line="240" w:lineRule="auto"/>
        <w:ind w:left="222"/>
        <w:rPr>
          <w:szCs w:val="20"/>
        </w:rPr>
      </w:pPr>
      <w:bookmarkStart w:id="2" w:name="_Toc23332"/>
      <w:r w:rsidRPr="00F0771A">
        <w:rPr>
          <w:szCs w:val="20"/>
        </w:rPr>
        <w:t>2. ОСОБЕННОСТИ КОНСТРУКЦИИ</w:t>
      </w:r>
      <w:bookmarkEnd w:id="2"/>
    </w:p>
    <w:p w:rsidR="00D056A6" w:rsidRPr="00F0771A" w:rsidRDefault="00C035BB" w:rsidP="00167EE3">
      <w:pPr>
        <w:spacing w:after="513" w:line="240" w:lineRule="auto"/>
        <w:ind w:left="-6" w:right="40" w:firstLine="289"/>
        <w:rPr>
          <w:szCs w:val="20"/>
        </w:rPr>
      </w:pPr>
      <w:r w:rsidRPr="00C035BB">
        <w:rPr>
          <w:szCs w:val="20"/>
        </w:rPr>
        <w:t xml:space="preserve">Система отопления «тёплый плинтус Орион» сконструирована в соответствии с последними достижениями техники, обеспечивает высокий комфорт в отапливаемых помещениях, является экономичной, а также расширяет возможности для дизайнеров по планировке интерьеров. Соблюдение указаний инструкций по монтажу и эксплуатации необходимо для обеспечения высокой эксплуатационной надежности и безопасности работы системы.  Несоблюдение указаний инструкций влечет за собой потерю прав на любые претензии по гарантийным обязательствам. </w:t>
      </w:r>
    </w:p>
    <w:p w:rsidR="00C035BB" w:rsidRPr="00F0771A" w:rsidRDefault="00C035BB" w:rsidP="00167EE3">
      <w:pPr>
        <w:spacing w:after="513" w:line="240" w:lineRule="auto"/>
        <w:ind w:left="-6" w:right="40" w:firstLine="289"/>
        <w:rPr>
          <w:szCs w:val="20"/>
        </w:rPr>
      </w:pPr>
      <w:r w:rsidRPr="00F0771A">
        <w:rPr>
          <w:b/>
          <w:i/>
          <w:szCs w:val="20"/>
        </w:rPr>
        <w:t>Внимание!</w:t>
      </w:r>
      <w:r w:rsidRPr="00F0771A">
        <w:rPr>
          <w:i/>
          <w:szCs w:val="20"/>
        </w:rPr>
        <w:t xml:space="preserve"> Запрещается вносить какие-либо изменения в конструкцию изделия.</w:t>
      </w:r>
    </w:p>
    <w:p w:rsidR="00C035BB" w:rsidRPr="00F0771A" w:rsidRDefault="0053320E" w:rsidP="00167EE3">
      <w:pPr>
        <w:spacing w:after="223" w:line="240" w:lineRule="auto"/>
        <w:ind w:left="-17" w:firstLine="227"/>
        <w:contextualSpacing/>
        <w:rPr>
          <w:b/>
          <w:szCs w:val="20"/>
        </w:rPr>
      </w:pPr>
      <w:bookmarkStart w:id="3" w:name="_Toc23333"/>
      <w:r w:rsidRPr="00F0771A">
        <w:rPr>
          <w:b/>
          <w:szCs w:val="20"/>
        </w:rPr>
        <w:t>3. ТЕХНИЧЕСКИЕ ХАРАКТЕРИСТИКИ</w:t>
      </w:r>
      <w:bookmarkEnd w:id="3"/>
    </w:p>
    <w:p w:rsidR="00D056A6" w:rsidRPr="00F0771A" w:rsidRDefault="00D056A6" w:rsidP="00167EE3">
      <w:pPr>
        <w:pStyle w:val="a3"/>
        <w:numPr>
          <w:ilvl w:val="0"/>
          <w:numId w:val="8"/>
        </w:numPr>
        <w:spacing w:after="260" w:line="240" w:lineRule="auto"/>
        <w:ind w:right="-11"/>
        <w:rPr>
          <w:szCs w:val="20"/>
        </w:rPr>
      </w:pPr>
      <w:r w:rsidRPr="00F0771A">
        <w:rPr>
          <w:szCs w:val="20"/>
        </w:rPr>
        <w:t>Габариты единичного элемента:</w:t>
      </w:r>
    </w:p>
    <w:p w:rsidR="00D056A6" w:rsidRPr="00F0771A" w:rsidRDefault="00D056A6" w:rsidP="00167EE3">
      <w:pPr>
        <w:spacing w:after="260" w:line="240" w:lineRule="auto"/>
        <w:ind w:right="-11"/>
        <w:contextualSpacing/>
        <w:rPr>
          <w:szCs w:val="20"/>
        </w:rPr>
      </w:pPr>
      <w:r w:rsidRPr="00F0771A">
        <w:rPr>
          <w:szCs w:val="20"/>
        </w:rPr>
        <w:t xml:space="preserve">длина, </w:t>
      </w:r>
      <w:proofErr w:type="gramStart"/>
      <w:r w:rsidRPr="00F0771A">
        <w:rPr>
          <w:szCs w:val="20"/>
        </w:rPr>
        <w:t>мм</w:t>
      </w:r>
      <w:proofErr w:type="gramEnd"/>
      <w:r w:rsidRPr="00F0771A">
        <w:rPr>
          <w:szCs w:val="20"/>
        </w:rPr>
        <w:t xml:space="preserve">                                                                      </w:t>
      </w:r>
      <w:r w:rsidR="00DE70A7">
        <w:rPr>
          <w:szCs w:val="20"/>
        </w:rPr>
        <w:t xml:space="preserve">                 </w:t>
      </w:r>
      <w:r w:rsidR="00997BC4">
        <w:rPr>
          <w:szCs w:val="20"/>
        </w:rPr>
        <w:t xml:space="preserve">                  </w:t>
      </w:r>
      <w:r w:rsidR="007B0389">
        <w:rPr>
          <w:szCs w:val="20"/>
        </w:rPr>
        <w:t xml:space="preserve"> </w:t>
      </w:r>
      <w:r w:rsidR="00DE70A7">
        <w:rPr>
          <w:szCs w:val="20"/>
        </w:rPr>
        <w:t xml:space="preserve"> 1000, 2000</w:t>
      </w:r>
      <w:r w:rsidRPr="00F0771A">
        <w:rPr>
          <w:szCs w:val="20"/>
        </w:rPr>
        <w:t xml:space="preserve"> </w:t>
      </w:r>
    </w:p>
    <w:p w:rsidR="00D056A6" w:rsidRPr="00F0771A" w:rsidRDefault="00D056A6" w:rsidP="00167EE3">
      <w:pPr>
        <w:spacing w:after="260" w:line="240" w:lineRule="auto"/>
        <w:ind w:right="-11"/>
        <w:contextualSpacing/>
        <w:rPr>
          <w:szCs w:val="20"/>
        </w:rPr>
      </w:pPr>
      <w:r w:rsidRPr="00F0771A">
        <w:rPr>
          <w:szCs w:val="20"/>
        </w:rPr>
        <w:t xml:space="preserve">высота, </w:t>
      </w:r>
      <w:proofErr w:type="gramStart"/>
      <w:r w:rsidRPr="00F0771A">
        <w:rPr>
          <w:szCs w:val="20"/>
        </w:rPr>
        <w:t>мм</w:t>
      </w:r>
      <w:proofErr w:type="gramEnd"/>
      <w:r w:rsidRPr="00F0771A">
        <w:rPr>
          <w:szCs w:val="20"/>
        </w:rPr>
        <w:t xml:space="preserve">                                                                                                                      118</w:t>
      </w:r>
    </w:p>
    <w:p w:rsidR="00D056A6" w:rsidRPr="00F0771A" w:rsidRDefault="00D056A6" w:rsidP="00167EE3">
      <w:pPr>
        <w:spacing w:after="260" w:line="240" w:lineRule="auto"/>
        <w:ind w:right="-11"/>
        <w:contextualSpacing/>
        <w:rPr>
          <w:szCs w:val="20"/>
        </w:rPr>
      </w:pPr>
      <w:r w:rsidRPr="00F0771A">
        <w:rPr>
          <w:szCs w:val="20"/>
        </w:rPr>
        <w:t xml:space="preserve">ширина, </w:t>
      </w:r>
      <w:proofErr w:type="gramStart"/>
      <w:r w:rsidRPr="00F0771A">
        <w:rPr>
          <w:szCs w:val="20"/>
        </w:rPr>
        <w:t>мм</w:t>
      </w:r>
      <w:proofErr w:type="gramEnd"/>
      <w:r w:rsidRPr="00F0771A">
        <w:rPr>
          <w:szCs w:val="20"/>
        </w:rPr>
        <w:t xml:space="preserve">                                                                                                                      36</w:t>
      </w:r>
    </w:p>
    <w:p w:rsidR="00D056A6" w:rsidRPr="00F0771A" w:rsidRDefault="00D056A6" w:rsidP="00167EE3">
      <w:pPr>
        <w:pStyle w:val="a3"/>
        <w:numPr>
          <w:ilvl w:val="0"/>
          <w:numId w:val="8"/>
        </w:numPr>
        <w:spacing w:after="260" w:line="240" w:lineRule="auto"/>
        <w:ind w:right="-11"/>
        <w:rPr>
          <w:szCs w:val="20"/>
        </w:rPr>
      </w:pPr>
      <w:r w:rsidRPr="00F0771A">
        <w:rPr>
          <w:szCs w:val="20"/>
        </w:rPr>
        <w:t>Питание электрических цепей:</w:t>
      </w:r>
    </w:p>
    <w:p w:rsidR="00D056A6" w:rsidRPr="00F0771A" w:rsidRDefault="00D056A6" w:rsidP="00167EE3">
      <w:pPr>
        <w:numPr>
          <w:ilvl w:val="0"/>
          <w:numId w:val="7"/>
        </w:numPr>
        <w:spacing w:after="260" w:line="240" w:lineRule="auto"/>
        <w:ind w:right="-11"/>
        <w:contextualSpacing/>
        <w:rPr>
          <w:szCs w:val="20"/>
        </w:rPr>
      </w:pPr>
      <w:r w:rsidRPr="00F0771A">
        <w:rPr>
          <w:szCs w:val="20"/>
        </w:rPr>
        <w:t>род</w:t>
      </w:r>
      <w:r w:rsidR="00621287">
        <w:rPr>
          <w:szCs w:val="20"/>
        </w:rPr>
        <w:t xml:space="preserve"> </w:t>
      </w:r>
      <w:r w:rsidRPr="00F0771A">
        <w:rPr>
          <w:szCs w:val="20"/>
        </w:rPr>
        <w:t>тока переменный</w:t>
      </w:r>
    </w:p>
    <w:p w:rsidR="00D056A6" w:rsidRPr="00F0771A" w:rsidRDefault="00621287" w:rsidP="00167EE3">
      <w:pPr>
        <w:numPr>
          <w:ilvl w:val="0"/>
          <w:numId w:val="7"/>
        </w:numPr>
        <w:spacing w:after="260" w:line="240" w:lineRule="auto"/>
        <w:ind w:right="-11"/>
        <w:contextualSpacing/>
        <w:rPr>
          <w:szCs w:val="20"/>
        </w:rPr>
      </w:pPr>
      <w:r>
        <w:rPr>
          <w:szCs w:val="20"/>
        </w:rPr>
        <w:t xml:space="preserve">напряжение, </w:t>
      </w:r>
      <w:r w:rsidR="00D056A6" w:rsidRPr="00F0771A">
        <w:rPr>
          <w:szCs w:val="20"/>
        </w:rPr>
        <w:t xml:space="preserve">В                                                                             </w:t>
      </w:r>
      <w:r>
        <w:rPr>
          <w:szCs w:val="20"/>
        </w:rPr>
        <w:t xml:space="preserve">                         </w:t>
      </w:r>
      <w:r w:rsidR="00D056A6" w:rsidRPr="00F0771A">
        <w:rPr>
          <w:szCs w:val="20"/>
        </w:rPr>
        <w:t>220</w:t>
      </w:r>
    </w:p>
    <w:p w:rsidR="00D056A6" w:rsidRPr="00F0771A" w:rsidRDefault="00D056A6" w:rsidP="00167EE3">
      <w:pPr>
        <w:numPr>
          <w:ilvl w:val="0"/>
          <w:numId w:val="7"/>
        </w:numPr>
        <w:spacing w:after="260" w:line="240" w:lineRule="auto"/>
        <w:ind w:right="-11"/>
        <w:contextualSpacing/>
        <w:rPr>
          <w:szCs w:val="20"/>
        </w:rPr>
      </w:pPr>
      <w:r w:rsidRPr="00F0771A">
        <w:rPr>
          <w:szCs w:val="20"/>
        </w:rPr>
        <w:t>отклонение напряжение питания сети, %                                                          ± 5</w:t>
      </w:r>
    </w:p>
    <w:p w:rsidR="00D056A6" w:rsidRPr="00F0771A" w:rsidRDefault="00D056A6" w:rsidP="00167EE3">
      <w:pPr>
        <w:numPr>
          <w:ilvl w:val="0"/>
          <w:numId w:val="7"/>
        </w:numPr>
        <w:spacing w:after="260" w:line="240" w:lineRule="auto"/>
        <w:ind w:right="-11"/>
        <w:contextualSpacing/>
        <w:rPr>
          <w:szCs w:val="20"/>
        </w:rPr>
      </w:pPr>
      <w:r w:rsidRPr="00F0771A">
        <w:rPr>
          <w:szCs w:val="20"/>
        </w:rPr>
        <w:t>мо</w:t>
      </w:r>
      <w:r w:rsidR="005F56D6">
        <w:rPr>
          <w:szCs w:val="20"/>
        </w:rPr>
        <w:t>щность</w:t>
      </w:r>
      <w:r w:rsidR="00FB20AF">
        <w:rPr>
          <w:szCs w:val="20"/>
        </w:rPr>
        <w:t xml:space="preserve"> </w:t>
      </w:r>
      <w:r w:rsidR="005F56D6">
        <w:rPr>
          <w:szCs w:val="20"/>
        </w:rPr>
        <w:t>потребления,</w:t>
      </w:r>
      <w:r w:rsidR="00FB20AF">
        <w:rPr>
          <w:szCs w:val="20"/>
        </w:rPr>
        <w:t xml:space="preserve"> </w:t>
      </w:r>
      <w:r w:rsidR="005F56D6">
        <w:rPr>
          <w:szCs w:val="20"/>
        </w:rPr>
        <w:t>кВт</w:t>
      </w:r>
      <w:r w:rsidR="00FB20AF">
        <w:rPr>
          <w:szCs w:val="20"/>
        </w:rPr>
        <w:t xml:space="preserve"> </w:t>
      </w:r>
      <w:r w:rsidR="005F56D6">
        <w:rPr>
          <w:szCs w:val="20"/>
        </w:rPr>
        <w:t>на</w:t>
      </w:r>
      <w:r w:rsidR="00FB20AF">
        <w:rPr>
          <w:szCs w:val="20"/>
        </w:rPr>
        <w:t xml:space="preserve"> </w:t>
      </w:r>
      <w:r w:rsidR="005F56D6">
        <w:rPr>
          <w:szCs w:val="20"/>
        </w:rPr>
        <w:t>п</w:t>
      </w:r>
      <w:proofErr w:type="gramStart"/>
      <w:r w:rsidR="005F56D6">
        <w:rPr>
          <w:szCs w:val="20"/>
        </w:rPr>
        <w:t>.м</w:t>
      </w:r>
      <w:proofErr w:type="gramEnd"/>
      <w:r w:rsidRPr="00F0771A">
        <w:rPr>
          <w:szCs w:val="20"/>
        </w:rPr>
        <w:t xml:space="preserve"> </w:t>
      </w:r>
      <w:r w:rsidR="00FB20AF">
        <w:rPr>
          <w:szCs w:val="20"/>
        </w:rPr>
        <w:t xml:space="preserve">    </w:t>
      </w:r>
      <w:r w:rsidRPr="00F0771A">
        <w:rPr>
          <w:szCs w:val="20"/>
        </w:rPr>
        <w:t xml:space="preserve">               </w:t>
      </w:r>
      <w:r w:rsidR="005F56D6">
        <w:rPr>
          <w:szCs w:val="20"/>
        </w:rPr>
        <w:t xml:space="preserve">       </w:t>
      </w:r>
      <w:r w:rsidRPr="00F0771A">
        <w:rPr>
          <w:szCs w:val="20"/>
        </w:rPr>
        <w:t xml:space="preserve">                         </w:t>
      </w:r>
      <w:r w:rsidR="005F56D6">
        <w:rPr>
          <w:szCs w:val="20"/>
        </w:rPr>
        <w:t xml:space="preserve"> </w:t>
      </w:r>
      <w:r w:rsidR="00997BC4">
        <w:rPr>
          <w:szCs w:val="20"/>
        </w:rPr>
        <w:t xml:space="preserve"> </w:t>
      </w:r>
      <w:r w:rsidR="005F56D6">
        <w:rPr>
          <w:szCs w:val="20"/>
        </w:rPr>
        <w:t>0,15</w:t>
      </w:r>
      <w:r w:rsidRPr="00F0771A">
        <w:rPr>
          <w:szCs w:val="20"/>
        </w:rPr>
        <w:t>0</w:t>
      </w:r>
      <w:r w:rsidR="00140972">
        <w:rPr>
          <w:szCs w:val="20"/>
        </w:rPr>
        <w:t>±</w:t>
      </w:r>
      <w:r w:rsidR="00140972" w:rsidRPr="00140972">
        <w:rPr>
          <w:szCs w:val="20"/>
        </w:rPr>
        <w:t>1</w:t>
      </w:r>
      <w:r w:rsidR="00BE0125">
        <w:rPr>
          <w:szCs w:val="20"/>
        </w:rPr>
        <w:t>5</w:t>
      </w:r>
      <w:r w:rsidR="00140972">
        <w:rPr>
          <w:szCs w:val="20"/>
        </w:rPr>
        <w:t>%</w:t>
      </w:r>
      <w:r w:rsidRPr="00F0771A">
        <w:rPr>
          <w:szCs w:val="20"/>
        </w:rPr>
        <w:t xml:space="preserve"> </w:t>
      </w:r>
    </w:p>
    <w:p w:rsidR="00D056A6" w:rsidRPr="00F0771A" w:rsidRDefault="00D056A6" w:rsidP="00167EE3">
      <w:pPr>
        <w:numPr>
          <w:ilvl w:val="0"/>
          <w:numId w:val="7"/>
        </w:numPr>
        <w:spacing w:after="260" w:line="240" w:lineRule="auto"/>
        <w:ind w:right="-11"/>
        <w:contextualSpacing/>
        <w:rPr>
          <w:szCs w:val="20"/>
        </w:rPr>
      </w:pPr>
      <w:r w:rsidRPr="00F0771A">
        <w:rPr>
          <w:szCs w:val="20"/>
        </w:rPr>
        <w:t xml:space="preserve">частота переменного тока, </w:t>
      </w:r>
      <w:proofErr w:type="gramStart"/>
      <w:r w:rsidRPr="00F0771A">
        <w:rPr>
          <w:szCs w:val="20"/>
        </w:rPr>
        <w:t>Гц</w:t>
      </w:r>
      <w:proofErr w:type="gramEnd"/>
      <w:r w:rsidRPr="00F0771A">
        <w:rPr>
          <w:szCs w:val="20"/>
        </w:rPr>
        <w:t xml:space="preserve"> </w:t>
      </w:r>
      <w:r w:rsidR="00FB20AF">
        <w:rPr>
          <w:szCs w:val="20"/>
        </w:rPr>
        <w:t xml:space="preserve">      </w:t>
      </w:r>
      <w:r w:rsidRPr="00F0771A">
        <w:rPr>
          <w:szCs w:val="20"/>
        </w:rPr>
        <w:t xml:space="preserve">                                                                   50±1</w:t>
      </w:r>
    </w:p>
    <w:p w:rsidR="00E825DB" w:rsidRPr="00D42D31" w:rsidRDefault="0053320E" w:rsidP="00167EE3">
      <w:pPr>
        <w:spacing w:after="260" w:line="240" w:lineRule="auto"/>
        <w:ind w:left="-15" w:right="-12" w:firstLine="217"/>
        <w:rPr>
          <w:b/>
          <w:szCs w:val="20"/>
        </w:rPr>
      </w:pPr>
      <w:r w:rsidRPr="00F0771A">
        <w:rPr>
          <w:b/>
          <w:i/>
          <w:szCs w:val="20"/>
        </w:rPr>
        <w:t>Внимание!</w:t>
      </w:r>
      <w:r w:rsidRPr="00F0771A">
        <w:rPr>
          <w:i/>
          <w:szCs w:val="20"/>
        </w:rPr>
        <w:t xml:space="preserve"> </w:t>
      </w:r>
      <w:r w:rsidRPr="00D42D31">
        <w:rPr>
          <w:b/>
          <w:i/>
          <w:szCs w:val="20"/>
        </w:rPr>
        <w:t>При выборе мощности электронагревателя обязательно проконсультируйтесь со специалистом.</w:t>
      </w:r>
    </w:p>
    <w:p w:rsidR="00E825DB" w:rsidRPr="00F0771A" w:rsidRDefault="0053320E" w:rsidP="00167EE3">
      <w:pPr>
        <w:pStyle w:val="1"/>
        <w:spacing w:line="240" w:lineRule="auto"/>
        <w:ind w:left="222"/>
        <w:rPr>
          <w:szCs w:val="20"/>
        </w:rPr>
      </w:pPr>
      <w:bookmarkStart w:id="4" w:name="_Toc23334"/>
      <w:r w:rsidRPr="00F0771A">
        <w:rPr>
          <w:szCs w:val="20"/>
        </w:rPr>
        <w:lastRenderedPageBreak/>
        <w:t>4. УСТРОЙСТВО И ПРИНЦИП РАБОТЫ</w:t>
      </w:r>
      <w:bookmarkEnd w:id="4"/>
    </w:p>
    <w:p w:rsidR="00C66FF2" w:rsidRDefault="00C66FF2" w:rsidP="00167EE3">
      <w:pPr>
        <w:pStyle w:val="1"/>
        <w:spacing w:line="240" w:lineRule="auto"/>
        <w:ind w:left="0" w:firstLine="212"/>
        <w:rPr>
          <w:b w:val="0"/>
          <w:szCs w:val="20"/>
        </w:rPr>
      </w:pPr>
      <w:bookmarkStart w:id="5" w:name="_Toc23335"/>
      <w:r w:rsidRPr="00F0771A">
        <w:rPr>
          <w:b w:val="0"/>
          <w:szCs w:val="20"/>
        </w:rPr>
        <w:t xml:space="preserve">Принцип работы данной отопительной системы основан на особом эффекте, когда теплый воздух медленно поднимается вдоль стен, отдавая им свое тепло. </w:t>
      </w:r>
      <w:proofErr w:type="gramStart"/>
      <w:r w:rsidRPr="00F0771A">
        <w:rPr>
          <w:b w:val="0"/>
          <w:szCs w:val="20"/>
        </w:rPr>
        <w:t>Внутри (на окнах и стенах) создается «экран», который препятствует оттоку тепла из помещения, а сами стены излучают энергию, которая передается всем предметам, находящимся в комнате — мебели, тканям, коврам и т.д.</w:t>
      </w:r>
      <w:proofErr w:type="gramEnd"/>
      <w:r w:rsidRPr="00F0771A">
        <w:rPr>
          <w:b w:val="0"/>
          <w:szCs w:val="20"/>
        </w:rPr>
        <w:t xml:space="preserve"> Таким образом, комната прогревается дважды — первый раз от плинтуса и второй — от предметов. В результате такого теплового воздействия происходит равномерное распределение тепла по всему периметру комнаты и по ее высоте. Ни один отопительный прибор не может дать такого эффекта.</w:t>
      </w:r>
    </w:p>
    <w:p w:rsidR="00306850" w:rsidRPr="00306850" w:rsidRDefault="00306850" w:rsidP="00167EE3">
      <w:pPr>
        <w:spacing w:line="240" w:lineRule="auto"/>
      </w:pPr>
    </w:p>
    <w:p w:rsidR="00C66FF2" w:rsidRPr="00F0771A" w:rsidRDefault="00CB6389" w:rsidP="00167EE3">
      <w:pPr>
        <w:pStyle w:val="1"/>
        <w:spacing w:line="240" w:lineRule="auto"/>
        <w:ind w:left="222"/>
        <w:rPr>
          <w:szCs w:val="20"/>
        </w:rPr>
      </w:pPr>
      <w:r w:rsidRPr="00F0771A">
        <w:rPr>
          <w:szCs w:val="20"/>
        </w:rPr>
        <w:t xml:space="preserve">5. </w:t>
      </w:r>
      <w:r w:rsidR="0053320E" w:rsidRPr="00F0771A">
        <w:rPr>
          <w:szCs w:val="20"/>
        </w:rPr>
        <w:t xml:space="preserve">УСТАНОВКА </w:t>
      </w:r>
    </w:p>
    <w:p w:rsidR="00CB6389" w:rsidRPr="00F0771A" w:rsidRDefault="00CB6389" w:rsidP="00167EE3">
      <w:pPr>
        <w:spacing w:line="240" w:lineRule="auto"/>
        <w:ind w:left="0" w:firstLine="227"/>
        <w:rPr>
          <w:szCs w:val="20"/>
        </w:rPr>
      </w:pPr>
      <w:bookmarkStart w:id="6" w:name="_Toc23339"/>
      <w:bookmarkEnd w:id="5"/>
      <w:r w:rsidRPr="00F0771A">
        <w:rPr>
          <w:szCs w:val="20"/>
        </w:rPr>
        <w:t xml:space="preserve">Предварительно следует рассчитать необходимую мощность системы. Общая длина нагревательных модулей зависит от теплоизоляции помещения (можно </w:t>
      </w:r>
      <w:proofErr w:type="gramStart"/>
      <w:r w:rsidRPr="00F0771A">
        <w:rPr>
          <w:szCs w:val="20"/>
        </w:rPr>
        <w:t>узнать</w:t>
      </w:r>
      <w:proofErr w:type="gramEnd"/>
      <w:r w:rsidRPr="00F0771A">
        <w:rPr>
          <w:szCs w:val="20"/>
        </w:rPr>
        <w:t xml:space="preserve"> воспользовавшись программой интернета „</w:t>
      </w:r>
      <w:proofErr w:type="spellStart"/>
      <w:r w:rsidRPr="00F0771A">
        <w:rPr>
          <w:szCs w:val="20"/>
        </w:rPr>
        <w:t>SmartCalc</w:t>
      </w:r>
      <w:proofErr w:type="spellEnd"/>
      <w:r w:rsidRPr="00F0771A">
        <w:rPr>
          <w:szCs w:val="20"/>
        </w:rPr>
        <w:t xml:space="preserve">. </w:t>
      </w:r>
      <w:proofErr w:type="gramStart"/>
      <w:r w:rsidRPr="00F0771A">
        <w:rPr>
          <w:szCs w:val="20"/>
        </w:rPr>
        <w:t>Расчет утепления и точки росы для строящихся домов“), площади остекления, климата региона.</w:t>
      </w:r>
      <w:proofErr w:type="gramEnd"/>
      <w:r w:rsidRPr="00F0771A">
        <w:rPr>
          <w:szCs w:val="20"/>
        </w:rPr>
        <w:t xml:space="preserve"> При утеплении дома согласно </w:t>
      </w:r>
      <w:proofErr w:type="spellStart"/>
      <w:r w:rsidRPr="00F0771A">
        <w:rPr>
          <w:szCs w:val="20"/>
        </w:rPr>
        <w:t>СНиП</w:t>
      </w:r>
      <w:proofErr w:type="spellEnd"/>
      <w:r w:rsidRPr="00F0771A">
        <w:rPr>
          <w:szCs w:val="20"/>
        </w:rPr>
        <w:t xml:space="preserve"> для умеренного климата берется среднее значение 1 погонный метр системы на 3м2 площади здания. Если дом недостаточно хорошо утеплен, то при помощи программы интернета „</w:t>
      </w:r>
      <w:proofErr w:type="spellStart"/>
      <w:r w:rsidRPr="00F0771A">
        <w:rPr>
          <w:szCs w:val="20"/>
        </w:rPr>
        <w:t>SmartCalc</w:t>
      </w:r>
      <w:proofErr w:type="spellEnd"/>
      <w:r w:rsidRPr="00F0771A">
        <w:rPr>
          <w:szCs w:val="20"/>
        </w:rPr>
        <w:t>. Расчет утепления и точки росы для строящихся домов“ необходимо вычислить во сколько раз утепление дома меньше нормального и умножить полученный коэффициент на общую длину нагревательных модулей из расчета значение 1 погонный метр системы на 3м2 площади здания.</w:t>
      </w:r>
    </w:p>
    <w:p w:rsidR="00CB6389" w:rsidRPr="00F0771A" w:rsidRDefault="00CB6389" w:rsidP="00167EE3">
      <w:pPr>
        <w:spacing w:line="240" w:lineRule="auto"/>
        <w:ind w:left="0" w:firstLine="227"/>
        <w:rPr>
          <w:i/>
          <w:szCs w:val="20"/>
        </w:rPr>
      </w:pPr>
      <w:r w:rsidRPr="00F0771A">
        <w:rPr>
          <w:i/>
          <w:szCs w:val="20"/>
        </w:rPr>
        <w:t>Например:</w:t>
      </w:r>
    </w:p>
    <w:p w:rsidR="00CB6389" w:rsidRPr="00F0771A" w:rsidRDefault="00CB6389" w:rsidP="00167EE3">
      <w:pPr>
        <w:spacing w:line="240" w:lineRule="auto"/>
        <w:ind w:left="0" w:firstLine="227"/>
        <w:rPr>
          <w:i/>
          <w:szCs w:val="20"/>
        </w:rPr>
      </w:pPr>
      <w:r w:rsidRPr="00F0771A">
        <w:rPr>
          <w:i/>
          <w:szCs w:val="20"/>
        </w:rPr>
        <w:t>Исходные данные:</w:t>
      </w:r>
    </w:p>
    <w:p w:rsidR="00CB6389" w:rsidRPr="00F0771A" w:rsidRDefault="00CB6389" w:rsidP="00167EE3">
      <w:pPr>
        <w:spacing w:line="240" w:lineRule="auto"/>
        <w:ind w:left="0" w:firstLine="227"/>
        <w:rPr>
          <w:szCs w:val="20"/>
        </w:rPr>
      </w:pPr>
      <w:r w:rsidRPr="00F0771A">
        <w:rPr>
          <w:szCs w:val="20"/>
        </w:rPr>
        <w:t>Климатические параметры для Кемеровской области города Кемерово</w:t>
      </w:r>
    </w:p>
    <w:p w:rsidR="00CB6389" w:rsidRPr="00F0771A" w:rsidRDefault="00CB6389" w:rsidP="00167EE3">
      <w:pPr>
        <w:spacing w:line="240" w:lineRule="auto"/>
        <w:ind w:left="0" w:firstLine="227"/>
        <w:rPr>
          <w:szCs w:val="20"/>
        </w:rPr>
      </w:pPr>
      <w:r w:rsidRPr="00F0771A">
        <w:rPr>
          <w:szCs w:val="20"/>
        </w:rPr>
        <w:t>Площадь дома 100м²</w:t>
      </w:r>
    </w:p>
    <w:p w:rsidR="00CB6389" w:rsidRPr="00F0771A" w:rsidRDefault="00CB6389" w:rsidP="00167EE3">
      <w:pPr>
        <w:spacing w:line="240" w:lineRule="auto"/>
        <w:ind w:left="0" w:firstLine="227"/>
        <w:rPr>
          <w:szCs w:val="20"/>
        </w:rPr>
      </w:pPr>
      <w:r w:rsidRPr="00F0771A">
        <w:rPr>
          <w:szCs w:val="20"/>
        </w:rPr>
        <w:t>Алгоритм расчета:</w:t>
      </w:r>
    </w:p>
    <w:p w:rsidR="00CB6389" w:rsidRPr="00F0771A" w:rsidRDefault="00CB6389" w:rsidP="00167EE3">
      <w:pPr>
        <w:spacing w:line="240" w:lineRule="auto"/>
        <w:ind w:left="0" w:firstLine="227"/>
        <w:rPr>
          <w:szCs w:val="20"/>
        </w:rPr>
      </w:pPr>
      <w:r w:rsidRPr="00F0771A">
        <w:rPr>
          <w:szCs w:val="20"/>
        </w:rPr>
        <w:t>Воспользовавшись программой интернета „</w:t>
      </w:r>
      <w:proofErr w:type="spellStart"/>
      <w:r w:rsidRPr="00F0771A">
        <w:rPr>
          <w:szCs w:val="20"/>
        </w:rPr>
        <w:t>SmartCalc</w:t>
      </w:r>
      <w:proofErr w:type="spellEnd"/>
      <w:r w:rsidRPr="00F0771A">
        <w:rPr>
          <w:szCs w:val="20"/>
        </w:rPr>
        <w:t xml:space="preserve">. Расчет утепления и точки росы для строящихся домов“ описываем пирог утепления здания и вычисляем </w:t>
      </w:r>
      <w:r w:rsidRPr="00F0771A">
        <w:rPr>
          <w:i/>
          <w:szCs w:val="20"/>
          <w:u w:val="single"/>
        </w:rPr>
        <w:t>сопротивление теплопередачи ограждающих конструкций</w:t>
      </w:r>
      <w:r w:rsidRPr="00F0771A">
        <w:rPr>
          <w:szCs w:val="20"/>
        </w:rPr>
        <w:t xml:space="preserve">. Оно должно соответствовать </w:t>
      </w:r>
      <w:r w:rsidRPr="00F0771A">
        <w:rPr>
          <w:i/>
          <w:szCs w:val="20"/>
          <w:u w:val="single"/>
        </w:rPr>
        <w:t>базовому значению поэлементных требований 3,62 (м</w:t>
      </w:r>
      <w:proofErr w:type="gramStart"/>
      <w:r w:rsidRPr="00F0771A">
        <w:rPr>
          <w:i/>
          <w:szCs w:val="20"/>
          <w:u w:val="single"/>
        </w:rPr>
        <w:t>²*°С</w:t>
      </w:r>
      <w:proofErr w:type="gramEnd"/>
      <w:r w:rsidRPr="00F0771A">
        <w:rPr>
          <w:i/>
          <w:szCs w:val="20"/>
          <w:u w:val="single"/>
        </w:rPr>
        <w:t>/Вт) или выше.</w:t>
      </w:r>
      <w:r w:rsidRPr="00F0771A">
        <w:rPr>
          <w:szCs w:val="20"/>
        </w:rPr>
        <w:t xml:space="preserve"> При этих условиях расчетную длину теплого плинтуса системы Орион принимаем 1м.п./3м² площади здания, т</w:t>
      </w:r>
      <w:proofErr w:type="gramStart"/>
      <w:r w:rsidRPr="00F0771A">
        <w:rPr>
          <w:szCs w:val="20"/>
        </w:rPr>
        <w:t>.е</w:t>
      </w:r>
      <w:proofErr w:type="gramEnd"/>
      <w:r w:rsidRPr="00F0771A">
        <w:rPr>
          <w:szCs w:val="20"/>
        </w:rPr>
        <w:t xml:space="preserve"> если</w:t>
      </w:r>
    </w:p>
    <w:p w:rsidR="00CB6389" w:rsidRPr="00F0771A" w:rsidRDefault="00CB6389" w:rsidP="00167EE3">
      <w:pPr>
        <w:spacing w:line="240" w:lineRule="auto"/>
        <w:ind w:left="0" w:firstLine="227"/>
        <w:rPr>
          <w:i/>
          <w:szCs w:val="20"/>
        </w:rPr>
      </w:pPr>
      <w:r w:rsidRPr="00F0771A">
        <w:rPr>
          <w:i/>
          <w:szCs w:val="20"/>
        </w:rPr>
        <w:t>площадь дома</w:t>
      </w:r>
      <w:r w:rsidRPr="00F0771A">
        <w:rPr>
          <w:b/>
          <w:szCs w:val="20"/>
        </w:rPr>
        <w:t xml:space="preserve"> 100м² /3м² </w:t>
      </w:r>
      <w:r w:rsidRPr="00F0771A">
        <w:rPr>
          <w:i/>
          <w:szCs w:val="20"/>
        </w:rPr>
        <w:t>необходимо</w:t>
      </w:r>
      <w:r w:rsidRPr="00F0771A">
        <w:rPr>
          <w:b/>
          <w:szCs w:val="20"/>
        </w:rPr>
        <w:t xml:space="preserve"> установить 33м.п. </w:t>
      </w:r>
      <w:r w:rsidRPr="00F0771A">
        <w:rPr>
          <w:i/>
          <w:szCs w:val="20"/>
        </w:rPr>
        <w:t>теплого плинтуса системы “Орион“</w:t>
      </w:r>
    </w:p>
    <w:p w:rsidR="00CB6389" w:rsidRPr="00F0771A" w:rsidRDefault="00CB6389" w:rsidP="00167EE3">
      <w:pPr>
        <w:spacing w:line="240" w:lineRule="auto"/>
        <w:ind w:left="0" w:firstLine="227"/>
        <w:rPr>
          <w:szCs w:val="20"/>
        </w:rPr>
      </w:pPr>
      <w:r w:rsidRPr="00F0771A">
        <w:rPr>
          <w:szCs w:val="20"/>
        </w:rPr>
        <w:t>Допустим Ваше полученное значение базовое значение поэлементных требований 2,75 (м</w:t>
      </w:r>
      <w:proofErr w:type="gramStart"/>
      <w:r w:rsidRPr="00F0771A">
        <w:rPr>
          <w:szCs w:val="20"/>
        </w:rPr>
        <w:t>²*°С</w:t>
      </w:r>
      <w:proofErr w:type="gramEnd"/>
      <w:r w:rsidRPr="00F0771A">
        <w:rPr>
          <w:szCs w:val="20"/>
        </w:rPr>
        <w:t>/Вт), тогда</w:t>
      </w:r>
    </w:p>
    <w:p w:rsidR="00CB6389" w:rsidRPr="00F0771A" w:rsidRDefault="00CB6389" w:rsidP="00167EE3">
      <w:pPr>
        <w:spacing w:line="240" w:lineRule="auto"/>
        <w:ind w:left="0" w:firstLine="227"/>
        <w:rPr>
          <w:szCs w:val="20"/>
        </w:rPr>
      </w:pPr>
      <w:r w:rsidRPr="00F0771A">
        <w:rPr>
          <w:szCs w:val="20"/>
        </w:rPr>
        <w:t>3,62 (м²*°С/Вт) / 2,75 (м²*°С/Вт) = 1,32, т</w:t>
      </w:r>
      <w:proofErr w:type="gramStart"/>
      <w:r w:rsidRPr="00F0771A">
        <w:rPr>
          <w:szCs w:val="20"/>
        </w:rPr>
        <w:t>.е</w:t>
      </w:r>
      <w:proofErr w:type="gramEnd"/>
      <w:r w:rsidRPr="00F0771A">
        <w:rPr>
          <w:szCs w:val="20"/>
        </w:rPr>
        <w:t xml:space="preserve"> если</w:t>
      </w:r>
    </w:p>
    <w:p w:rsidR="00CB6389" w:rsidRDefault="00CB6389" w:rsidP="00167EE3">
      <w:pPr>
        <w:spacing w:line="240" w:lineRule="auto"/>
        <w:ind w:left="0" w:firstLine="227"/>
        <w:rPr>
          <w:i/>
          <w:szCs w:val="20"/>
        </w:rPr>
      </w:pPr>
      <w:r w:rsidRPr="00F0771A">
        <w:rPr>
          <w:i/>
          <w:szCs w:val="20"/>
        </w:rPr>
        <w:t>площадь дома</w:t>
      </w:r>
      <w:r w:rsidRPr="00F0771A">
        <w:rPr>
          <w:szCs w:val="20"/>
        </w:rPr>
        <w:t xml:space="preserve"> </w:t>
      </w:r>
      <w:r w:rsidRPr="00F0771A">
        <w:rPr>
          <w:b/>
          <w:szCs w:val="20"/>
        </w:rPr>
        <w:t>100м² /3м²</w:t>
      </w:r>
      <w:r w:rsidRPr="00F0771A">
        <w:rPr>
          <w:szCs w:val="20"/>
        </w:rPr>
        <w:t xml:space="preserve"> </w:t>
      </w:r>
      <w:r w:rsidRPr="00F0771A">
        <w:rPr>
          <w:i/>
          <w:szCs w:val="20"/>
        </w:rPr>
        <w:t>необходимо установить</w:t>
      </w:r>
      <w:r w:rsidRPr="00F0771A">
        <w:rPr>
          <w:szCs w:val="20"/>
        </w:rPr>
        <w:t xml:space="preserve"> </w:t>
      </w:r>
      <w:r w:rsidRPr="00F0771A">
        <w:rPr>
          <w:b/>
          <w:szCs w:val="20"/>
        </w:rPr>
        <w:t>33м.п. * 1,32 = 43,5 м.п</w:t>
      </w:r>
      <w:r w:rsidRPr="00F0771A">
        <w:rPr>
          <w:b/>
          <w:i/>
          <w:szCs w:val="20"/>
        </w:rPr>
        <w:t>.</w:t>
      </w:r>
      <w:r w:rsidRPr="00F0771A">
        <w:rPr>
          <w:i/>
          <w:szCs w:val="20"/>
        </w:rPr>
        <w:t xml:space="preserve"> теплого плинтуса</w:t>
      </w:r>
      <w:r w:rsidRPr="00F0771A">
        <w:rPr>
          <w:szCs w:val="20"/>
        </w:rPr>
        <w:t xml:space="preserve"> </w:t>
      </w:r>
      <w:r w:rsidRPr="00F0771A">
        <w:rPr>
          <w:i/>
          <w:szCs w:val="20"/>
        </w:rPr>
        <w:t>системы “Орион“</w:t>
      </w:r>
    </w:p>
    <w:p w:rsidR="00167EE3" w:rsidRDefault="00167EE3" w:rsidP="00167EE3">
      <w:pPr>
        <w:spacing w:line="240" w:lineRule="auto"/>
        <w:ind w:left="0" w:firstLine="227"/>
        <w:rPr>
          <w:i/>
          <w:szCs w:val="20"/>
        </w:rPr>
      </w:pPr>
    </w:p>
    <w:p w:rsidR="00167EE3" w:rsidRPr="00F0771A" w:rsidRDefault="00167EE3" w:rsidP="00167EE3">
      <w:pPr>
        <w:spacing w:line="240" w:lineRule="auto"/>
        <w:ind w:left="0" w:firstLine="227"/>
        <w:rPr>
          <w:szCs w:val="20"/>
        </w:rPr>
      </w:pPr>
    </w:p>
    <w:p w:rsidR="00CB6389" w:rsidRDefault="00CB6389" w:rsidP="00167EE3">
      <w:pPr>
        <w:spacing w:line="240" w:lineRule="auto"/>
        <w:ind w:left="0" w:firstLine="227"/>
        <w:rPr>
          <w:b/>
          <w:szCs w:val="20"/>
        </w:rPr>
      </w:pPr>
      <w:r w:rsidRPr="00F0771A">
        <w:rPr>
          <w:b/>
          <w:szCs w:val="20"/>
        </w:rPr>
        <w:lastRenderedPageBreak/>
        <w:t xml:space="preserve">6. Монтаж </w:t>
      </w:r>
    </w:p>
    <w:p w:rsidR="007D5774" w:rsidRPr="007D5774" w:rsidRDefault="007D5774" w:rsidP="00167EE3">
      <w:pPr>
        <w:spacing w:line="240" w:lineRule="auto"/>
        <w:ind w:left="0" w:firstLine="227"/>
        <w:rPr>
          <w:b/>
          <w:i/>
          <w:szCs w:val="20"/>
        </w:rPr>
      </w:pPr>
      <w:r w:rsidRPr="007D5774">
        <w:rPr>
          <w:b/>
          <w:i/>
          <w:szCs w:val="20"/>
        </w:rPr>
        <w:t xml:space="preserve">Все работы связанные с подключением отопительной системы «Орион» должен производить специалист по </w:t>
      </w:r>
      <w:proofErr w:type="spellStart"/>
      <w:r w:rsidRPr="007D5774">
        <w:rPr>
          <w:b/>
          <w:i/>
          <w:szCs w:val="20"/>
        </w:rPr>
        <w:t>электробезопасности</w:t>
      </w:r>
      <w:proofErr w:type="spellEnd"/>
      <w:r w:rsidRPr="007D5774">
        <w:rPr>
          <w:b/>
          <w:i/>
          <w:szCs w:val="20"/>
        </w:rPr>
        <w:t xml:space="preserve"> с группой допуска не ниже второй.</w:t>
      </w:r>
    </w:p>
    <w:p w:rsidR="007D5774" w:rsidRPr="003C3F08" w:rsidRDefault="007D5774" w:rsidP="00167EE3">
      <w:pPr>
        <w:numPr>
          <w:ilvl w:val="0"/>
          <w:numId w:val="9"/>
        </w:numPr>
        <w:spacing w:line="240" w:lineRule="auto"/>
        <w:rPr>
          <w:szCs w:val="20"/>
        </w:rPr>
      </w:pPr>
      <w:r w:rsidRPr="003C3F08">
        <w:rPr>
          <w:szCs w:val="20"/>
        </w:rPr>
        <w:t xml:space="preserve">Перед установкой выполняется горизонтальная разметка установки панелей. </w:t>
      </w:r>
    </w:p>
    <w:p w:rsidR="007D5774" w:rsidRPr="003C3F08" w:rsidRDefault="007D5774" w:rsidP="00167EE3">
      <w:pPr>
        <w:numPr>
          <w:ilvl w:val="0"/>
          <w:numId w:val="9"/>
        </w:numPr>
        <w:spacing w:line="240" w:lineRule="auto"/>
        <w:rPr>
          <w:szCs w:val="20"/>
        </w:rPr>
      </w:pPr>
      <w:r w:rsidRPr="003C3F08">
        <w:rPr>
          <w:szCs w:val="20"/>
        </w:rPr>
        <w:t>Заднюю панель теплого плинтуса устанавливается на пол по горизонтальной линии и через монтажные отверстия делают разметку (для бетонных и кирпичных стен), по которой потом высверливают перфоратором.</w:t>
      </w:r>
    </w:p>
    <w:p w:rsidR="007D5774" w:rsidRPr="007D5774" w:rsidRDefault="00380A13" w:rsidP="00167EE3">
      <w:pPr>
        <w:spacing w:line="240" w:lineRule="auto"/>
        <w:ind w:left="0" w:firstLine="227"/>
        <w:rPr>
          <w:b/>
          <w:szCs w:val="20"/>
        </w:rPr>
      </w:pPr>
      <w:r>
        <w:rPr>
          <w:noProof/>
        </w:rPr>
        <w:drawing>
          <wp:inline distT="0" distB="0" distL="0" distR="0">
            <wp:extent cx="2476639" cy="1651092"/>
            <wp:effectExtent l="171450" t="171450" r="381000" b="3683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VG-1\AppData\Local\Microsoft\Windows\INetCache\Content.Word\DSC_50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639" cy="16510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5774" w:rsidRPr="007D5774" w:rsidRDefault="007D5774" w:rsidP="00167EE3">
      <w:pPr>
        <w:spacing w:line="240" w:lineRule="auto"/>
        <w:ind w:left="0" w:firstLine="227"/>
        <w:rPr>
          <w:b/>
          <w:szCs w:val="20"/>
        </w:rPr>
      </w:pPr>
    </w:p>
    <w:p w:rsidR="007D5774" w:rsidRPr="003C3F08" w:rsidRDefault="007D5774" w:rsidP="00167EE3">
      <w:pPr>
        <w:numPr>
          <w:ilvl w:val="0"/>
          <w:numId w:val="9"/>
        </w:numPr>
        <w:spacing w:line="240" w:lineRule="auto"/>
        <w:rPr>
          <w:szCs w:val="20"/>
        </w:rPr>
      </w:pPr>
      <w:r w:rsidRPr="003C3F08">
        <w:rPr>
          <w:szCs w:val="20"/>
        </w:rPr>
        <w:t>Между стеной и задней частью корпуса теплого плинтуса Орион устанавливается теплоизоляционная лента.</w:t>
      </w:r>
    </w:p>
    <w:p w:rsidR="007D5774" w:rsidRPr="007D5774" w:rsidRDefault="00380A13" w:rsidP="00167EE3">
      <w:pPr>
        <w:spacing w:line="240" w:lineRule="auto"/>
        <w:ind w:left="0" w:firstLine="227"/>
        <w:rPr>
          <w:b/>
          <w:szCs w:val="20"/>
        </w:rPr>
      </w:pPr>
      <w:r>
        <w:rPr>
          <w:noProof/>
        </w:rPr>
        <w:drawing>
          <wp:inline distT="0" distB="0" distL="0" distR="0">
            <wp:extent cx="2473663" cy="1649108"/>
            <wp:effectExtent l="171450" t="171450" r="384175" b="3702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VG-1\AppData\Local\Microsoft\Windows\INetCache\Content.Word\DSC_50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663" cy="16491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5774" w:rsidRPr="003C3F08" w:rsidRDefault="007D5774" w:rsidP="00167EE3">
      <w:pPr>
        <w:numPr>
          <w:ilvl w:val="0"/>
          <w:numId w:val="9"/>
        </w:numPr>
        <w:spacing w:line="240" w:lineRule="auto"/>
        <w:rPr>
          <w:szCs w:val="20"/>
        </w:rPr>
      </w:pPr>
      <w:r w:rsidRPr="003C3F08">
        <w:rPr>
          <w:szCs w:val="20"/>
        </w:rPr>
        <w:lastRenderedPageBreak/>
        <w:t>В верхней части задней панели плинтуса прокладывается магистральный кабель (в комплект поставки системы отопления не входит) и зачищается верхний слой изоляции в месте присоединения нагревательного элемента длинной 70 мм.</w:t>
      </w:r>
    </w:p>
    <w:p w:rsidR="007D5774" w:rsidRPr="007D5774" w:rsidRDefault="000E4E94" w:rsidP="00167EE3">
      <w:pPr>
        <w:spacing w:line="240" w:lineRule="auto"/>
        <w:ind w:left="0" w:firstLine="227"/>
        <w:rPr>
          <w:b/>
          <w:szCs w:val="20"/>
        </w:rPr>
      </w:pPr>
      <w:r>
        <w:rPr>
          <w:noProof/>
        </w:rPr>
        <w:drawing>
          <wp:inline distT="0" distB="0" distL="0" distR="0">
            <wp:extent cx="2535945" cy="1690630"/>
            <wp:effectExtent l="171450" t="171450" r="379095" b="36703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GVG-1\AppData\Local\Microsoft\Windows\INetCache\Content.Word\DSC_51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45" cy="1690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5774" w:rsidRPr="007D5774" w:rsidRDefault="007D5774" w:rsidP="00167EE3">
      <w:pPr>
        <w:spacing w:line="240" w:lineRule="auto"/>
        <w:ind w:left="0" w:firstLine="227"/>
        <w:rPr>
          <w:b/>
          <w:szCs w:val="20"/>
        </w:rPr>
      </w:pPr>
    </w:p>
    <w:p w:rsidR="007D5774" w:rsidRPr="007D5774" w:rsidRDefault="007D5774" w:rsidP="00167EE3">
      <w:pPr>
        <w:spacing w:line="240" w:lineRule="auto"/>
        <w:ind w:left="284" w:firstLine="0"/>
        <w:rPr>
          <w:b/>
          <w:szCs w:val="20"/>
        </w:rPr>
      </w:pPr>
    </w:p>
    <w:p w:rsidR="007D5774" w:rsidRPr="007D5774" w:rsidRDefault="007D5774" w:rsidP="00167EE3">
      <w:pPr>
        <w:spacing w:line="240" w:lineRule="auto"/>
        <w:ind w:left="0" w:firstLine="227"/>
        <w:rPr>
          <w:b/>
          <w:szCs w:val="20"/>
        </w:rPr>
      </w:pPr>
    </w:p>
    <w:p w:rsidR="00786081" w:rsidRPr="003C3F08" w:rsidRDefault="007D5774" w:rsidP="00786081">
      <w:pPr>
        <w:pStyle w:val="a3"/>
        <w:numPr>
          <w:ilvl w:val="0"/>
          <w:numId w:val="9"/>
        </w:numPr>
        <w:rPr>
          <w:szCs w:val="20"/>
        </w:rPr>
      </w:pPr>
      <w:proofErr w:type="spellStart"/>
      <w:r w:rsidRPr="003C3F08">
        <w:rPr>
          <w:szCs w:val="20"/>
        </w:rPr>
        <w:t>Ответвителями</w:t>
      </w:r>
      <w:proofErr w:type="spellEnd"/>
      <w:r w:rsidRPr="003C3F08">
        <w:rPr>
          <w:szCs w:val="20"/>
        </w:rPr>
        <w:t xml:space="preserve"> соединить </w:t>
      </w:r>
      <w:r w:rsidR="00786081" w:rsidRPr="003C3F08">
        <w:rPr>
          <w:szCs w:val="20"/>
        </w:rPr>
        <w:t>свободные концы нагревательного элемента</w:t>
      </w:r>
      <w:r w:rsidR="00A178B3">
        <w:rPr>
          <w:szCs w:val="20"/>
        </w:rPr>
        <w:t xml:space="preserve"> и заземления</w:t>
      </w:r>
      <w:r w:rsidR="00786081" w:rsidRPr="003C3F08">
        <w:rPr>
          <w:szCs w:val="20"/>
        </w:rPr>
        <w:t xml:space="preserve"> с разделанным участком магистрального кабеля (при помощи плоскогубцев).</w:t>
      </w:r>
    </w:p>
    <w:p w:rsidR="007D5774" w:rsidRPr="00786081" w:rsidRDefault="00380A13" w:rsidP="00786081">
      <w:pPr>
        <w:spacing w:line="240" w:lineRule="auto"/>
        <w:ind w:left="227" w:firstLine="0"/>
        <w:rPr>
          <w:b/>
          <w:szCs w:val="20"/>
        </w:rPr>
      </w:pPr>
      <w:r>
        <w:rPr>
          <w:noProof/>
        </w:rPr>
        <w:drawing>
          <wp:inline distT="0" distB="0" distL="0" distR="0">
            <wp:extent cx="2598417" cy="1732278"/>
            <wp:effectExtent l="171450" t="171450" r="374015" b="3638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VG-1\AppData\Local\Microsoft\Windows\INetCache\Content.Word\DSC_51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17" cy="17322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5774" w:rsidRPr="007D5774" w:rsidRDefault="007D5774" w:rsidP="007D5774">
      <w:pPr>
        <w:ind w:left="0" w:firstLine="227"/>
        <w:rPr>
          <w:b/>
          <w:szCs w:val="20"/>
        </w:rPr>
      </w:pPr>
    </w:p>
    <w:p w:rsidR="007D5774" w:rsidRPr="009153FD" w:rsidRDefault="007D5774" w:rsidP="00167EE3">
      <w:pPr>
        <w:numPr>
          <w:ilvl w:val="0"/>
          <w:numId w:val="9"/>
        </w:numPr>
        <w:spacing w:line="240" w:lineRule="auto"/>
        <w:rPr>
          <w:szCs w:val="20"/>
        </w:rPr>
      </w:pPr>
      <w:r w:rsidRPr="009153FD">
        <w:rPr>
          <w:szCs w:val="20"/>
        </w:rPr>
        <w:lastRenderedPageBreak/>
        <w:t>Убрать соединенные концы кабелей в нишу в верхней части задней панели плинтуса.</w:t>
      </w:r>
    </w:p>
    <w:p w:rsidR="007D5774" w:rsidRPr="007D5774" w:rsidRDefault="009153FD" w:rsidP="00167EE3">
      <w:pPr>
        <w:spacing w:line="240" w:lineRule="auto"/>
        <w:ind w:left="0" w:firstLine="227"/>
        <w:rPr>
          <w:b/>
          <w:szCs w:val="20"/>
        </w:rPr>
      </w:pPr>
      <w:r w:rsidRPr="009153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266700</wp:posOffset>
            </wp:positionH>
            <wp:positionV relativeFrom="paragraph">
              <wp:posOffset>367665</wp:posOffset>
            </wp:positionV>
            <wp:extent cx="2642870" cy="1762125"/>
            <wp:effectExtent l="171450" t="171450" r="386080" b="37147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VG-1\AppData\Local\Microsoft\Windows\INetCache\Content.Word\DSC_51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D5774" w:rsidRPr="007D5774" w:rsidRDefault="007D5774" w:rsidP="00167EE3">
      <w:pPr>
        <w:spacing w:line="240" w:lineRule="auto"/>
        <w:ind w:left="0" w:firstLine="227"/>
        <w:rPr>
          <w:b/>
          <w:szCs w:val="20"/>
        </w:rPr>
      </w:pPr>
    </w:p>
    <w:p w:rsidR="007D5774" w:rsidRDefault="007D5774" w:rsidP="00167EE3">
      <w:pPr>
        <w:numPr>
          <w:ilvl w:val="0"/>
          <w:numId w:val="9"/>
        </w:numPr>
        <w:spacing w:line="240" w:lineRule="auto"/>
        <w:rPr>
          <w:szCs w:val="20"/>
        </w:rPr>
      </w:pPr>
      <w:r w:rsidRPr="009153FD">
        <w:rPr>
          <w:szCs w:val="20"/>
        </w:rPr>
        <w:t>Соединить задние панели плинтусов при помощи пластикового соединителя, приобретается дополнительно.</w:t>
      </w:r>
    </w:p>
    <w:p w:rsidR="009153FD" w:rsidRDefault="009153FD" w:rsidP="009153FD">
      <w:pPr>
        <w:spacing w:line="240" w:lineRule="auto"/>
        <w:rPr>
          <w:szCs w:val="20"/>
        </w:rPr>
      </w:pPr>
    </w:p>
    <w:p w:rsidR="009153FD" w:rsidRDefault="009153FD" w:rsidP="009153FD">
      <w:pPr>
        <w:spacing w:line="240" w:lineRule="auto"/>
        <w:rPr>
          <w:szCs w:val="20"/>
        </w:rPr>
      </w:pPr>
    </w:p>
    <w:p w:rsidR="009153FD" w:rsidRPr="009153FD" w:rsidRDefault="009153FD" w:rsidP="009153FD">
      <w:pPr>
        <w:spacing w:line="240" w:lineRule="auto"/>
        <w:rPr>
          <w:szCs w:val="20"/>
        </w:rPr>
      </w:pPr>
    </w:p>
    <w:p w:rsidR="007D5774" w:rsidRPr="007D5774" w:rsidRDefault="0084121B" w:rsidP="00167EE3">
      <w:pPr>
        <w:spacing w:line="240" w:lineRule="auto"/>
        <w:ind w:left="142" w:firstLine="142"/>
        <w:rPr>
          <w:b/>
          <w:szCs w:val="20"/>
        </w:rPr>
      </w:pPr>
      <w:r>
        <w:rPr>
          <w:noProof/>
        </w:rPr>
        <w:drawing>
          <wp:inline distT="0" distB="0" distL="0" distR="0">
            <wp:extent cx="2600326" cy="1733550"/>
            <wp:effectExtent l="171450" t="171450" r="390525" b="3619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VG-1\AppData\Local\Microsoft\Windows\INetCache\Content.Word\DSC_51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00" cy="17288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07F1C">
        <w:rPr>
          <w:b/>
          <w:szCs w:val="20"/>
        </w:rPr>
        <w:br w:type="textWrapping" w:clear="all"/>
      </w:r>
    </w:p>
    <w:p w:rsidR="007D5774" w:rsidRPr="009153FD" w:rsidRDefault="007D5774" w:rsidP="00167EE3">
      <w:pPr>
        <w:numPr>
          <w:ilvl w:val="0"/>
          <w:numId w:val="9"/>
        </w:numPr>
        <w:spacing w:line="240" w:lineRule="auto"/>
        <w:ind w:left="284" w:firstLine="76"/>
        <w:rPr>
          <w:szCs w:val="20"/>
        </w:rPr>
      </w:pPr>
      <w:r w:rsidRPr="009153FD">
        <w:rPr>
          <w:szCs w:val="20"/>
        </w:rPr>
        <w:lastRenderedPageBreak/>
        <w:t xml:space="preserve">Задняя панель плинтуса крепится </w:t>
      </w:r>
      <w:proofErr w:type="spellStart"/>
      <w:r w:rsidRPr="009153FD">
        <w:rPr>
          <w:szCs w:val="20"/>
        </w:rPr>
        <w:t>саморезами</w:t>
      </w:r>
      <w:proofErr w:type="spellEnd"/>
      <w:r w:rsidR="006453BC" w:rsidRPr="009153FD">
        <w:rPr>
          <w:szCs w:val="20"/>
        </w:rPr>
        <w:t xml:space="preserve"> к стене.</w:t>
      </w:r>
    </w:p>
    <w:p w:rsidR="007D5774" w:rsidRPr="007D5774" w:rsidRDefault="0030194F" w:rsidP="00167EE3">
      <w:pPr>
        <w:spacing w:line="240" w:lineRule="auto"/>
        <w:ind w:left="0" w:firstLine="227"/>
        <w:rPr>
          <w:b/>
          <w:szCs w:val="20"/>
        </w:rPr>
      </w:pPr>
      <w:r>
        <w:rPr>
          <w:noProof/>
        </w:rPr>
        <w:drawing>
          <wp:inline distT="0" distB="0" distL="0" distR="0">
            <wp:extent cx="2397549" cy="1598366"/>
            <wp:effectExtent l="171450" t="171450" r="384175" b="36385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VG-1\AppData\Local\Microsoft\Windows\INetCache\Content.Word\DSC_513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549" cy="1598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5774" w:rsidRPr="007D5774" w:rsidRDefault="007D5774" w:rsidP="00167EE3">
      <w:pPr>
        <w:spacing w:line="240" w:lineRule="auto"/>
        <w:ind w:left="0" w:firstLine="227"/>
        <w:rPr>
          <w:b/>
          <w:szCs w:val="20"/>
        </w:rPr>
      </w:pPr>
    </w:p>
    <w:p w:rsidR="009D1876" w:rsidRPr="009D1876" w:rsidRDefault="007D5774" w:rsidP="00167EE3">
      <w:pPr>
        <w:numPr>
          <w:ilvl w:val="0"/>
          <w:numId w:val="9"/>
        </w:numPr>
        <w:spacing w:line="240" w:lineRule="auto"/>
        <w:ind w:left="284" w:firstLine="0"/>
        <w:rPr>
          <w:b/>
          <w:szCs w:val="20"/>
        </w:rPr>
      </w:pPr>
      <w:r w:rsidRPr="009D1876">
        <w:rPr>
          <w:szCs w:val="20"/>
        </w:rPr>
        <w:t>Подключение к питанию выполняется через терморегулятор. Прибор закрепляется на стене, на расстоянии 1,5 м от пола, вокруг него должно быть свободное пространство. Удобно устанавливать терморегулятор рядом с розетками.</w:t>
      </w:r>
    </w:p>
    <w:p w:rsidR="007D5774" w:rsidRPr="007D5774" w:rsidRDefault="007D5774" w:rsidP="009D1876">
      <w:pPr>
        <w:spacing w:line="240" w:lineRule="auto"/>
        <w:ind w:left="284" w:firstLine="425"/>
        <w:rPr>
          <w:b/>
          <w:szCs w:val="20"/>
        </w:rPr>
      </w:pPr>
      <w:r w:rsidRPr="007D5774">
        <w:rPr>
          <w:b/>
          <w:szCs w:val="20"/>
        </w:rPr>
        <w:t xml:space="preserve"> Все работы связанные с подключением отопительной системы «Орион» должен производить специалист по </w:t>
      </w:r>
      <w:proofErr w:type="spellStart"/>
      <w:r w:rsidRPr="007D5774">
        <w:rPr>
          <w:b/>
          <w:szCs w:val="20"/>
        </w:rPr>
        <w:t>электробезопасности</w:t>
      </w:r>
      <w:proofErr w:type="spellEnd"/>
      <w:r w:rsidRPr="007D5774">
        <w:rPr>
          <w:b/>
          <w:szCs w:val="20"/>
        </w:rPr>
        <w:t xml:space="preserve"> с группой допуска не ниже второй.</w:t>
      </w:r>
    </w:p>
    <w:p w:rsidR="007D5774" w:rsidRPr="007D5774" w:rsidRDefault="008C5E5B" w:rsidP="007D5774">
      <w:pPr>
        <w:ind w:left="0" w:firstLine="227"/>
        <w:rPr>
          <w:b/>
          <w:szCs w:val="20"/>
        </w:rPr>
      </w:pPr>
      <w:r w:rsidRPr="008C5E5B">
        <w:rPr>
          <w:b/>
          <w:noProof/>
          <w:szCs w:val="20"/>
        </w:rPr>
        <w:drawing>
          <wp:inline distT="0" distB="0" distL="0" distR="0">
            <wp:extent cx="4679950" cy="1685925"/>
            <wp:effectExtent l="0" t="0" r="6350" b="9525"/>
            <wp:docPr id="4" name="Рисунок 4" descr="плинтусные напольные конвекторы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интусные напольные конвекторы фото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402" cy="168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774" w:rsidRPr="009D1876" w:rsidRDefault="002C7E35" w:rsidP="00167EE3">
      <w:pPr>
        <w:spacing w:line="240" w:lineRule="auto"/>
        <w:ind w:left="0" w:firstLine="227"/>
        <w:rPr>
          <w:szCs w:val="20"/>
        </w:rPr>
      </w:pPr>
      <w:r w:rsidRPr="009D1876">
        <w:rPr>
          <w:szCs w:val="20"/>
        </w:rPr>
        <w:t xml:space="preserve">Магистральный кабель </w:t>
      </w:r>
      <w:r w:rsidR="007D5774" w:rsidRPr="009D1876">
        <w:rPr>
          <w:szCs w:val="20"/>
        </w:rPr>
        <w:t>для подсоединения нагревательных элементов в комплект поставки не входит.</w:t>
      </w:r>
    </w:p>
    <w:p w:rsidR="007D5774" w:rsidRPr="009D1876" w:rsidRDefault="007D5774" w:rsidP="00493D05">
      <w:pPr>
        <w:spacing w:line="240" w:lineRule="auto"/>
        <w:ind w:left="720" w:firstLine="0"/>
        <w:rPr>
          <w:bCs/>
          <w:szCs w:val="20"/>
        </w:rPr>
      </w:pPr>
      <w:r w:rsidRPr="009D1876">
        <w:rPr>
          <w:szCs w:val="20"/>
        </w:rPr>
        <w:t>Перед включением проводится калибровка прибора.</w:t>
      </w:r>
      <w:hyperlink r:id="rId16" w:history="1"/>
    </w:p>
    <w:p w:rsidR="009D1876" w:rsidRDefault="009D1876" w:rsidP="009D1876">
      <w:pPr>
        <w:spacing w:line="240" w:lineRule="auto"/>
        <w:ind w:left="360" w:firstLine="0"/>
        <w:rPr>
          <w:szCs w:val="20"/>
        </w:rPr>
      </w:pPr>
    </w:p>
    <w:p w:rsidR="009D1876" w:rsidRDefault="009D1876" w:rsidP="009D1876">
      <w:pPr>
        <w:spacing w:line="240" w:lineRule="auto"/>
        <w:ind w:left="360" w:firstLine="0"/>
        <w:rPr>
          <w:szCs w:val="20"/>
        </w:rPr>
      </w:pPr>
    </w:p>
    <w:p w:rsidR="009D1876" w:rsidRDefault="009D1876" w:rsidP="009D1876">
      <w:pPr>
        <w:spacing w:line="240" w:lineRule="auto"/>
        <w:ind w:left="360" w:firstLine="0"/>
        <w:rPr>
          <w:szCs w:val="20"/>
        </w:rPr>
      </w:pPr>
    </w:p>
    <w:p w:rsidR="009D1876" w:rsidRDefault="009D1876" w:rsidP="009D1876">
      <w:pPr>
        <w:spacing w:line="240" w:lineRule="auto"/>
        <w:ind w:left="360" w:firstLine="0"/>
        <w:rPr>
          <w:szCs w:val="20"/>
        </w:rPr>
      </w:pPr>
    </w:p>
    <w:p w:rsidR="007D5774" w:rsidRPr="009D1876" w:rsidRDefault="007D5774" w:rsidP="00167EE3">
      <w:pPr>
        <w:numPr>
          <w:ilvl w:val="0"/>
          <w:numId w:val="9"/>
        </w:numPr>
        <w:spacing w:line="240" w:lineRule="auto"/>
        <w:rPr>
          <w:szCs w:val="20"/>
        </w:rPr>
      </w:pPr>
      <w:r w:rsidRPr="009D1876">
        <w:rPr>
          <w:szCs w:val="20"/>
        </w:rPr>
        <w:lastRenderedPageBreak/>
        <w:t>Установить переднюю декоративную панель.</w:t>
      </w:r>
    </w:p>
    <w:p w:rsidR="007D5774" w:rsidRPr="007D5774" w:rsidRDefault="00123551" w:rsidP="00167EE3">
      <w:pPr>
        <w:spacing w:line="240" w:lineRule="auto"/>
        <w:ind w:left="0" w:firstLine="227"/>
        <w:rPr>
          <w:b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170815</wp:posOffset>
            </wp:positionV>
            <wp:extent cx="2265045" cy="1512570"/>
            <wp:effectExtent l="0" t="0" r="1905" b="0"/>
            <wp:wrapTopAndBottom/>
            <wp:docPr id="28" name="Рисунок 28" descr="C:\Users\GVG-1\AppData\Local\Microsoft\Windows\INetCache\Content.Word\DSC_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GVG-1\AppData\Local\Microsoft\Windows\INetCache\Content.Word\DSC_514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170180</wp:posOffset>
            </wp:positionV>
            <wp:extent cx="2266315" cy="1512570"/>
            <wp:effectExtent l="0" t="0" r="635" b="0"/>
            <wp:wrapTopAndBottom/>
            <wp:docPr id="27" name="Рисунок 27" descr="C:\Users\GVG-1\AppData\Local\Microsoft\Windows\INetCache\Content.Word\DSC_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GVG-1\AppData\Local\Microsoft\Windows\INetCache\Content.Word\DSC_514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1876" w:rsidRDefault="009D1876" w:rsidP="009D1876">
      <w:pPr>
        <w:pStyle w:val="a3"/>
        <w:rPr>
          <w:szCs w:val="20"/>
        </w:rPr>
      </w:pPr>
    </w:p>
    <w:p w:rsidR="007D5774" w:rsidRPr="009D1876" w:rsidRDefault="007D5774" w:rsidP="00167EE3">
      <w:pPr>
        <w:numPr>
          <w:ilvl w:val="0"/>
          <w:numId w:val="9"/>
        </w:numPr>
        <w:spacing w:line="240" w:lineRule="auto"/>
        <w:rPr>
          <w:szCs w:val="20"/>
        </w:rPr>
      </w:pPr>
      <w:r w:rsidRPr="009D1876">
        <w:rPr>
          <w:szCs w:val="20"/>
        </w:rPr>
        <w:t xml:space="preserve">С боков плинтуса </w:t>
      </w:r>
      <w:proofErr w:type="gramStart"/>
      <w:r w:rsidRPr="009D1876">
        <w:rPr>
          <w:szCs w:val="20"/>
        </w:rPr>
        <w:t>оденьте</w:t>
      </w:r>
      <w:proofErr w:type="gramEnd"/>
      <w:r w:rsidR="006453BC" w:rsidRPr="009D1876">
        <w:rPr>
          <w:szCs w:val="20"/>
        </w:rPr>
        <w:t xml:space="preserve"> торцевые элементы</w:t>
      </w:r>
      <w:r w:rsidR="00786081" w:rsidRPr="009D1876">
        <w:rPr>
          <w:szCs w:val="20"/>
        </w:rPr>
        <w:t xml:space="preserve"> и зафиксируйте их при помощи </w:t>
      </w:r>
      <w:proofErr w:type="spellStart"/>
      <w:r w:rsidR="00786081" w:rsidRPr="009D1876">
        <w:rPr>
          <w:szCs w:val="20"/>
        </w:rPr>
        <w:t>саморезов</w:t>
      </w:r>
      <w:proofErr w:type="spellEnd"/>
      <w:r w:rsidRPr="009D1876">
        <w:rPr>
          <w:szCs w:val="20"/>
        </w:rPr>
        <w:t>.</w:t>
      </w:r>
    </w:p>
    <w:p w:rsidR="00EB2175" w:rsidRPr="007D5774" w:rsidRDefault="00EB2175" w:rsidP="00167EE3">
      <w:pPr>
        <w:spacing w:line="240" w:lineRule="auto"/>
        <w:ind w:left="720" w:firstLine="0"/>
        <w:rPr>
          <w:b/>
          <w:szCs w:val="20"/>
        </w:rPr>
      </w:pPr>
    </w:p>
    <w:p w:rsidR="007D5774" w:rsidRDefault="00123551" w:rsidP="00167EE3">
      <w:pPr>
        <w:spacing w:line="240" w:lineRule="auto"/>
        <w:ind w:left="0" w:firstLine="227"/>
        <w:rPr>
          <w:b/>
          <w:i/>
          <w:szCs w:val="20"/>
        </w:rPr>
      </w:pPr>
      <w:r>
        <w:rPr>
          <w:noProof/>
        </w:rPr>
        <w:drawing>
          <wp:inline distT="0" distB="0" distL="0" distR="0">
            <wp:extent cx="2286000" cy="1525386"/>
            <wp:effectExtent l="0" t="0" r="0" b="0"/>
            <wp:docPr id="29" name="Рисунок 29" descr="C:\Users\GVG-1\AppData\Local\Microsoft\Windows\INetCache\Content.Word\DSC_5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GVG-1\AppData\Local\Microsoft\Windows\INetCache\Content.Word\DSC_515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93" cy="152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081" w:rsidRDefault="00786081" w:rsidP="00167EE3">
      <w:pPr>
        <w:spacing w:line="240" w:lineRule="auto"/>
        <w:ind w:left="0" w:firstLine="227"/>
        <w:rPr>
          <w:b/>
          <w:i/>
          <w:szCs w:val="20"/>
        </w:rPr>
      </w:pPr>
    </w:p>
    <w:p w:rsidR="00CB6389" w:rsidRPr="00F0771A" w:rsidRDefault="00CB6389" w:rsidP="00167EE3">
      <w:pPr>
        <w:spacing w:line="240" w:lineRule="auto"/>
        <w:ind w:left="0" w:firstLine="227"/>
        <w:rPr>
          <w:b/>
          <w:i/>
          <w:szCs w:val="20"/>
        </w:rPr>
      </w:pPr>
      <w:r w:rsidRPr="00F0771A">
        <w:rPr>
          <w:b/>
          <w:i/>
          <w:szCs w:val="20"/>
        </w:rPr>
        <w:t xml:space="preserve">Внимание: </w:t>
      </w:r>
    </w:p>
    <w:p w:rsidR="00CB6389" w:rsidRPr="00A178B3" w:rsidRDefault="00CB6389" w:rsidP="00167EE3">
      <w:pPr>
        <w:spacing w:line="240" w:lineRule="auto"/>
        <w:ind w:left="0" w:firstLine="227"/>
        <w:rPr>
          <w:b/>
          <w:i/>
          <w:szCs w:val="20"/>
        </w:rPr>
      </w:pPr>
      <w:r w:rsidRPr="00A178B3">
        <w:rPr>
          <w:b/>
          <w:i/>
          <w:szCs w:val="20"/>
        </w:rPr>
        <w:t>Мебель и прочие предметы декора не должны закрывать плинтус иначе эффективность обогрева помещения будет низкой. Это обусловлено тем, что в первую очередь прогреваться будет именно мебель, а не воздух в комнате.</w:t>
      </w:r>
    </w:p>
    <w:p w:rsidR="00CB6389" w:rsidRPr="00A178B3" w:rsidRDefault="00CB6389" w:rsidP="00167EE3">
      <w:pPr>
        <w:spacing w:line="240" w:lineRule="auto"/>
        <w:ind w:left="0" w:firstLine="227"/>
        <w:rPr>
          <w:b/>
          <w:i/>
          <w:szCs w:val="20"/>
        </w:rPr>
      </w:pPr>
      <w:r w:rsidRPr="00A178B3">
        <w:rPr>
          <w:b/>
          <w:i/>
          <w:szCs w:val="20"/>
        </w:rPr>
        <w:t xml:space="preserve">Установка электрического оборудования должна выполняться специалистом или под его наблюдением. </w:t>
      </w:r>
    </w:p>
    <w:p w:rsidR="00CB6389" w:rsidRPr="00A178B3" w:rsidRDefault="00CB6389" w:rsidP="00167EE3">
      <w:pPr>
        <w:spacing w:line="240" w:lineRule="auto"/>
        <w:ind w:left="0" w:firstLine="227"/>
        <w:rPr>
          <w:b/>
          <w:i/>
          <w:szCs w:val="20"/>
        </w:rPr>
      </w:pPr>
      <w:r w:rsidRPr="00A178B3">
        <w:rPr>
          <w:b/>
          <w:i/>
          <w:szCs w:val="20"/>
        </w:rPr>
        <w:t>Максимальная мощность одного контура не должна превышать мощности терморегулятора или другого электрического оборудования (автомата, выключателя).</w:t>
      </w:r>
    </w:p>
    <w:p w:rsidR="00CB6389" w:rsidRPr="00F0771A" w:rsidRDefault="00CB6389" w:rsidP="00167EE3">
      <w:pPr>
        <w:spacing w:line="240" w:lineRule="auto"/>
        <w:ind w:left="0" w:firstLine="227"/>
        <w:rPr>
          <w:szCs w:val="20"/>
        </w:rPr>
      </w:pPr>
    </w:p>
    <w:p w:rsidR="00E825DB" w:rsidRPr="00F0771A" w:rsidRDefault="0053320E" w:rsidP="00167EE3">
      <w:pPr>
        <w:pStyle w:val="1"/>
        <w:spacing w:line="240" w:lineRule="auto"/>
        <w:ind w:left="222"/>
        <w:rPr>
          <w:szCs w:val="20"/>
        </w:rPr>
      </w:pPr>
      <w:r w:rsidRPr="00F0771A">
        <w:rPr>
          <w:szCs w:val="20"/>
        </w:rPr>
        <w:t>7. ЭКСПЛУАТАЦИЯ</w:t>
      </w:r>
      <w:bookmarkEnd w:id="6"/>
    </w:p>
    <w:p w:rsidR="00E825DB" w:rsidRPr="00F0771A" w:rsidRDefault="0053320E" w:rsidP="00167EE3">
      <w:pPr>
        <w:spacing w:after="216" w:line="240" w:lineRule="auto"/>
        <w:ind w:left="-15" w:firstLine="227"/>
        <w:rPr>
          <w:szCs w:val="20"/>
        </w:rPr>
      </w:pPr>
      <w:r w:rsidRPr="00F0771A">
        <w:rPr>
          <w:szCs w:val="20"/>
        </w:rPr>
        <w:t>Первое включение</w:t>
      </w:r>
      <w:r w:rsidR="00F0771A" w:rsidRPr="00F0771A">
        <w:t xml:space="preserve"> </w:t>
      </w:r>
      <w:r w:rsidR="00F0771A">
        <w:rPr>
          <w:szCs w:val="20"/>
        </w:rPr>
        <w:t>системы</w:t>
      </w:r>
      <w:r w:rsidR="00F0771A" w:rsidRPr="00F0771A">
        <w:rPr>
          <w:szCs w:val="20"/>
        </w:rPr>
        <w:t xml:space="preserve"> отопления «теплый плинтус «Орион»</w:t>
      </w:r>
      <w:r w:rsidRPr="00F0771A">
        <w:rPr>
          <w:szCs w:val="20"/>
        </w:rPr>
        <w:t xml:space="preserve"> в помещении должна осуществляться под надзором. При первом протапливании промышленные масла, нанесенные на металл, ТЭН и легкие летучие компоненты </w:t>
      </w:r>
      <w:r w:rsidRPr="00F0771A">
        <w:rPr>
          <w:szCs w:val="20"/>
        </w:rPr>
        <w:lastRenderedPageBreak/>
        <w:t xml:space="preserve">кремнийорганической краски могут выделять дым и запах, который в дальнейшем не проявляется. </w:t>
      </w:r>
    </w:p>
    <w:p w:rsidR="00E825DB" w:rsidRPr="00F0771A" w:rsidRDefault="0053320E" w:rsidP="00167EE3">
      <w:pPr>
        <w:spacing w:after="0" w:line="240" w:lineRule="auto"/>
        <w:ind w:left="227" w:firstLine="0"/>
        <w:jc w:val="left"/>
        <w:rPr>
          <w:szCs w:val="20"/>
        </w:rPr>
      </w:pPr>
      <w:r w:rsidRPr="00F0771A">
        <w:rPr>
          <w:b/>
          <w:i/>
          <w:szCs w:val="20"/>
        </w:rPr>
        <w:t xml:space="preserve">Внимание! </w:t>
      </w:r>
    </w:p>
    <w:p w:rsidR="00E825DB" w:rsidRPr="009D1876" w:rsidRDefault="0053320E" w:rsidP="00167EE3">
      <w:pPr>
        <w:spacing w:after="0" w:line="240" w:lineRule="auto"/>
        <w:ind w:left="-15" w:right="-12" w:firstLine="217"/>
        <w:rPr>
          <w:b/>
          <w:szCs w:val="20"/>
        </w:rPr>
      </w:pPr>
      <w:r w:rsidRPr="009D1876">
        <w:rPr>
          <w:b/>
          <w:i/>
          <w:szCs w:val="20"/>
        </w:rPr>
        <w:t>Перед включением устройства в сеть необходимо убедиться в исправности электропроводки и надежности соединения контактов.</w:t>
      </w:r>
    </w:p>
    <w:p w:rsidR="00E825DB" w:rsidRPr="009D1876" w:rsidRDefault="0053320E" w:rsidP="00167EE3">
      <w:pPr>
        <w:spacing w:after="0" w:line="240" w:lineRule="auto"/>
        <w:ind w:left="-15" w:right="-12" w:firstLine="217"/>
        <w:rPr>
          <w:b/>
          <w:szCs w:val="20"/>
        </w:rPr>
      </w:pPr>
      <w:r w:rsidRPr="009D1876">
        <w:rPr>
          <w:b/>
          <w:i/>
          <w:szCs w:val="20"/>
        </w:rPr>
        <w:t>Запрещается укрывать</w:t>
      </w:r>
      <w:r w:rsidR="00CD2DDF" w:rsidRPr="009D1876">
        <w:rPr>
          <w:b/>
          <w:i/>
          <w:szCs w:val="20"/>
        </w:rPr>
        <w:t>,</w:t>
      </w:r>
      <w:r w:rsidRPr="009D1876">
        <w:rPr>
          <w:b/>
          <w:i/>
          <w:szCs w:val="20"/>
        </w:rPr>
        <w:t xml:space="preserve"> </w:t>
      </w:r>
      <w:r w:rsidR="00F0771A" w:rsidRPr="009D1876">
        <w:rPr>
          <w:b/>
          <w:i/>
          <w:szCs w:val="20"/>
        </w:rPr>
        <w:t>систему отопления «теплый плинтус «Орион»</w:t>
      </w:r>
      <w:r w:rsidR="00CD2DDF" w:rsidRPr="009D1876">
        <w:rPr>
          <w:b/>
          <w:i/>
          <w:szCs w:val="20"/>
        </w:rPr>
        <w:t>,</w:t>
      </w:r>
      <w:r w:rsidRPr="009D1876">
        <w:rPr>
          <w:b/>
          <w:i/>
          <w:szCs w:val="20"/>
        </w:rPr>
        <w:t xml:space="preserve"> </w:t>
      </w:r>
      <w:r w:rsidR="00CD2DDF" w:rsidRPr="009D1876">
        <w:rPr>
          <w:b/>
          <w:i/>
          <w:szCs w:val="20"/>
        </w:rPr>
        <w:t xml:space="preserve">горючими и другими материалами, </w:t>
      </w:r>
      <w:r w:rsidRPr="009D1876">
        <w:rPr>
          <w:b/>
          <w:i/>
          <w:szCs w:val="20"/>
        </w:rPr>
        <w:t>затрудняющими отвод тепла в окружающую среду.</w:t>
      </w:r>
    </w:p>
    <w:p w:rsidR="00E825DB" w:rsidRPr="00F0771A" w:rsidRDefault="0053320E" w:rsidP="00167EE3">
      <w:pPr>
        <w:spacing w:after="222" w:line="240" w:lineRule="auto"/>
        <w:ind w:left="-15" w:firstLine="227"/>
        <w:rPr>
          <w:szCs w:val="20"/>
        </w:rPr>
      </w:pPr>
      <w:r w:rsidRPr="00F0771A">
        <w:rPr>
          <w:szCs w:val="20"/>
        </w:rPr>
        <w:t xml:space="preserve">Регулирование температуры в помещении осуществляется </w:t>
      </w:r>
      <w:r w:rsidR="00F0771A">
        <w:rPr>
          <w:szCs w:val="20"/>
        </w:rPr>
        <w:t>терморегулятором</w:t>
      </w:r>
      <w:r w:rsidRPr="00F0771A">
        <w:rPr>
          <w:szCs w:val="20"/>
        </w:rPr>
        <w:t>.</w:t>
      </w:r>
    </w:p>
    <w:p w:rsidR="00E825DB" w:rsidRPr="00F0771A" w:rsidRDefault="0053320E" w:rsidP="00167EE3">
      <w:pPr>
        <w:pStyle w:val="1"/>
        <w:spacing w:line="240" w:lineRule="auto"/>
        <w:ind w:left="222"/>
        <w:rPr>
          <w:szCs w:val="20"/>
        </w:rPr>
      </w:pPr>
      <w:bookmarkStart w:id="7" w:name="_Toc23340"/>
      <w:r w:rsidRPr="00F0771A">
        <w:rPr>
          <w:szCs w:val="20"/>
        </w:rPr>
        <w:t>8. ТРАНСПОРТИРОВКА, ХРАНЕНИЕ И УТИЛИЗАЦИЯ</w:t>
      </w:r>
      <w:bookmarkEnd w:id="7"/>
    </w:p>
    <w:p w:rsidR="00C66FF2" w:rsidRPr="00F0771A" w:rsidRDefault="0053320E" w:rsidP="00167EE3">
      <w:pPr>
        <w:spacing w:line="240" w:lineRule="auto"/>
        <w:ind w:left="-15" w:firstLine="227"/>
        <w:rPr>
          <w:szCs w:val="20"/>
        </w:rPr>
      </w:pPr>
      <w:r w:rsidRPr="00F0771A">
        <w:rPr>
          <w:szCs w:val="20"/>
        </w:rPr>
        <w:t>Транспортировка изделия может осуществляться всеми видами транспорта (</w:t>
      </w:r>
      <w:proofErr w:type="gramStart"/>
      <w:r w:rsidRPr="00F0771A">
        <w:rPr>
          <w:szCs w:val="20"/>
        </w:rPr>
        <w:t>наземный</w:t>
      </w:r>
      <w:proofErr w:type="gramEnd"/>
      <w:r w:rsidRPr="00F0771A">
        <w:rPr>
          <w:szCs w:val="20"/>
        </w:rPr>
        <w:t xml:space="preserve">, воздушный, морской), обеспечивая надежную фиксацию груза и защиту от атмосферных осадков. Во избежание механических повреждений, перевозку изделия необходимо производить только в фирменной упаковке. </w:t>
      </w:r>
    </w:p>
    <w:p w:rsidR="00E825DB" w:rsidRPr="00F0771A" w:rsidRDefault="0053320E" w:rsidP="00167EE3">
      <w:pPr>
        <w:spacing w:line="240" w:lineRule="auto"/>
        <w:ind w:left="-15" w:firstLine="227"/>
        <w:rPr>
          <w:szCs w:val="20"/>
        </w:rPr>
      </w:pPr>
      <w:r w:rsidRPr="00F0771A">
        <w:rPr>
          <w:szCs w:val="20"/>
        </w:rPr>
        <w:t xml:space="preserve">Хранение изделия производится в закрытых помещениях в условиях, исключающих возможность воздействия солнечных лучей, влаги, резких колебаний температуры. Температура окружающего воздуха при хранении </w:t>
      </w:r>
      <w:r w:rsidR="00C66FF2" w:rsidRPr="00F0771A">
        <w:rPr>
          <w:szCs w:val="20"/>
        </w:rPr>
        <w:t>теплого плинтуса</w:t>
      </w:r>
      <w:r w:rsidRPr="00F0771A">
        <w:rPr>
          <w:szCs w:val="20"/>
        </w:rPr>
        <w:t xml:space="preserve"> должна быть </w:t>
      </w:r>
      <w:r w:rsidR="00137465" w:rsidRPr="00137465">
        <w:rPr>
          <w:szCs w:val="20"/>
        </w:rPr>
        <w:t>от +1</w:t>
      </w:r>
      <w:proofErr w:type="gramStart"/>
      <w:r w:rsidR="00137465" w:rsidRPr="00137465">
        <w:rPr>
          <w:szCs w:val="20"/>
        </w:rPr>
        <w:t xml:space="preserve"> °С</w:t>
      </w:r>
      <w:proofErr w:type="gramEnd"/>
      <w:r w:rsidR="00137465" w:rsidRPr="00137465">
        <w:rPr>
          <w:szCs w:val="20"/>
        </w:rPr>
        <w:t xml:space="preserve"> до +40 °С. </w:t>
      </w:r>
      <w:r w:rsidRPr="00F0771A">
        <w:rPr>
          <w:szCs w:val="20"/>
        </w:rPr>
        <w:t xml:space="preserve">Относительная влажность воздуха не более 80% при температуре +25 °С. </w:t>
      </w:r>
    </w:p>
    <w:p w:rsidR="00E825DB" w:rsidRPr="00F0771A" w:rsidRDefault="0053320E" w:rsidP="00167EE3">
      <w:pPr>
        <w:spacing w:line="240" w:lineRule="auto"/>
        <w:ind w:left="-5"/>
        <w:rPr>
          <w:szCs w:val="20"/>
        </w:rPr>
      </w:pPr>
      <w:r w:rsidRPr="00F0771A">
        <w:rPr>
          <w:szCs w:val="20"/>
        </w:rPr>
        <w:t>Срок хранения 1 год.</w:t>
      </w:r>
    </w:p>
    <w:p w:rsidR="00E825DB" w:rsidRPr="00F0771A" w:rsidRDefault="0053320E" w:rsidP="00167EE3">
      <w:pPr>
        <w:spacing w:after="238" w:line="240" w:lineRule="auto"/>
        <w:rPr>
          <w:szCs w:val="20"/>
        </w:rPr>
      </w:pPr>
      <w:r w:rsidRPr="00F0771A">
        <w:rPr>
          <w:szCs w:val="20"/>
        </w:rPr>
        <w:t>Утилизация отработавшего изделия происходит путем сдачи в металлолом.</w:t>
      </w:r>
    </w:p>
    <w:p w:rsidR="00E825DB" w:rsidRPr="00F0771A" w:rsidRDefault="0053320E" w:rsidP="00167EE3">
      <w:pPr>
        <w:pStyle w:val="1"/>
        <w:spacing w:line="240" w:lineRule="auto"/>
        <w:ind w:left="222"/>
        <w:rPr>
          <w:szCs w:val="20"/>
        </w:rPr>
      </w:pPr>
      <w:bookmarkStart w:id="8" w:name="_Toc23341"/>
      <w:r w:rsidRPr="00F0771A">
        <w:rPr>
          <w:szCs w:val="20"/>
        </w:rPr>
        <w:t xml:space="preserve">9. КОМПЛЕКТ ПОСТАВКИ </w:t>
      </w:r>
      <w:bookmarkEnd w:id="8"/>
    </w:p>
    <w:p w:rsidR="00E825DB" w:rsidRPr="00F0771A" w:rsidRDefault="0053320E" w:rsidP="00167EE3">
      <w:pPr>
        <w:spacing w:after="240" w:line="240" w:lineRule="auto"/>
        <w:rPr>
          <w:szCs w:val="20"/>
        </w:rPr>
      </w:pPr>
      <w:r w:rsidRPr="00F0771A">
        <w:rPr>
          <w:szCs w:val="20"/>
        </w:rPr>
        <w:t>В розничную сеть изделие поставляется в комплектности согласно таблице - 2.</w:t>
      </w:r>
    </w:p>
    <w:p w:rsidR="00786081" w:rsidRDefault="00786081" w:rsidP="00167EE3">
      <w:pPr>
        <w:spacing w:line="240" w:lineRule="auto"/>
        <w:rPr>
          <w:b/>
          <w:szCs w:val="20"/>
        </w:rPr>
      </w:pPr>
    </w:p>
    <w:p w:rsidR="00E825DB" w:rsidRDefault="0053320E" w:rsidP="00167EE3">
      <w:pPr>
        <w:spacing w:line="240" w:lineRule="auto"/>
        <w:rPr>
          <w:szCs w:val="20"/>
        </w:rPr>
      </w:pPr>
      <w:r w:rsidRPr="00F0771A">
        <w:rPr>
          <w:b/>
          <w:szCs w:val="20"/>
        </w:rPr>
        <w:t xml:space="preserve">Таблица-2. </w:t>
      </w:r>
      <w:r w:rsidRPr="00F0771A">
        <w:rPr>
          <w:szCs w:val="20"/>
        </w:rPr>
        <w:t>Комплектация</w:t>
      </w:r>
    </w:p>
    <w:p w:rsidR="00A178B3" w:rsidRPr="00F0771A" w:rsidRDefault="00A178B3" w:rsidP="00167EE3">
      <w:pPr>
        <w:spacing w:line="240" w:lineRule="auto"/>
        <w:rPr>
          <w:szCs w:val="20"/>
        </w:rPr>
      </w:pPr>
    </w:p>
    <w:tbl>
      <w:tblPr>
        <w:tblStyle w:val="a4"/>
        <w:tblW w:w="0" w:type="auto"/>
        <w:tblInd w:w="53" w:type="dxa"/>
        <w:tblLook w:val="04A0"/>
      </w:tblPr>
      <w:tblGrid>
        <w:gridCol w:w="4620"/>
        <w:gridCol w:w="2688"/>
      </w:tblGrid>
      <w:tr w:rsidR="00137465" w:rsidTr="00137465">
        <w:tc>
          <w:tcPr>
            <w:tcW w:w="4620" w:type="dxa"/>
          </w:tcPr>
          <w:p w:rsidR="00137465" w:rsidRDefault="00137465" w:rsidP="00167EE3">
            <w:pPr>
              <w:spacing w:after="143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Система</w:t>
            </w:r>
            <w:r w:rsidRPr="00137465">
              <w:rPr>
                <w:szCs w:val="20"/>
              </w:rPr>
              <w:t xml:space="preserve"> отопления «теплый плинтус «Орион»</w:t>
            </w:r>
          </w:p>
        </w:tc>
        <w:tc>
          <w:tcPr>
            <w:tcW w:w="2688" w:type="dxa"/>
          </w:tcPr>
          <w:p w:rsidR="00137465" w:rsidRDefault="00137465" w:rsidP="00167EE3">
            <w:pPr>
              <w:spacing w:after="143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 </w:t>
            </w:r>
            <w:proofErr w:type="spellStart"/>
            <w:r>
              <w:rPr>
                <w:szCs w:val="20"/>
              </w:rPr>
              <w:t>комп</w:t>
            </w:r>
            <w:proofErr w:type="spellEnd"/>
            <w:r>
              <w:rPr>
                <w:szCs w:val="20"/>
              </w:rPr>
              <w:t>.*</w:t>
            </w:r>
          </w:p>
        </w:tc>
      </w:tr>
      <w:tr w:rsidR="00137465" w:rsidTr="00137465">
        <w:tc>
          <w:tcPr>
            <w:tcW w:w="4620" w:type="dxa"/>
          </w:tcPr>
          <w:p w:rsidR="00137465" w:rsidRDefault="00137465" w:rsidP="00167EE3">
            <w:pPr>
              <w:spacing w:after="143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Руководство по эксплуатации</w:t>
            </w:r>
            <w:proofErr w:type="gramStart"/>
            <w:r>
              <w:rPr>
                <w:szCs w:val="20"/>
              </w:rPr>
              <w:t>.</w:t>
            </w:r>
            <w:proofErr w:type="gramEnd"/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>п</w:t>
            </w:r>
            <w:proofErr w:type="gramEnd"/>
            <w:r>
              <w:rPr>
                <w:szCs w:val="20"/>
              </w:rPr>
              <w:t>аспорт</w:t>
            </w:r>
          </w:p>
        </w:tc>
        <w:tc>
          <w:tcPr>
            <w:tcW w:w="2688" w:type="dxa"/>
          </w:tcPr>
          <w:p w:rsidR="00137465" w:rsidRDefault="00137465" w:rsidP="00167EE3">
            <w:pPr>
              <w:spacing w:after="143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 шт.</w:t>
            </w:r>
          </w:p>
        </w:tc>
      </w:tr>
      <w:tr w:rsidR="00137465" w:rsidTr="00137465">
        <w:tc>
          <w:tcPr>
            <w:tcW w:w="4620" w:type="dxa"/>
          </w:tcPr>
          <w:p w:rsidR="00137465" w:rsidRDefault="00137465" w:rsidP="00167EE3">
            <w:pPr>
              <w:spacing w:after="143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Упаковка </w:t>
            </w:r>
          </w:p>
        </w:tc>
        <w:tc>
          <w:tcPr>
            <w:tcW w:w="2688" w:type="dxa"/>
          </w:tcPr>
          <w:p w:rsidR="00137465" w:rsidRDefault="00137465" w:rsidP="00167EE3">
            <w:pPr>
              <w:spacing w:after="143" w:line="240" w:lineRule="auto"/>
              <w:ind w:left="0" w:firstLine="0"/>
              <w:jc w:val="center"/>
              <w:rPr>
                <w:szCs w:val="20"/>
              </w:rPr>
            </w:pPr>
            <w:r w:rsidRPr="00137465">
              <w:rPr>
                <w:szCs w:val="20"/>
              </w:rPr>
              <w:t>1 шт.</w:t>
            </w:r>
          </w:p>
        </w:tc>
      </w:tr>
    </w:tbl>
    <w:p w:rsidR="00E825DB" w:rsidRPr="00F0771A" w:rsidRDefault="00E825DB" w:rsidP="00167EE3">
      <w:pPr>
        <w:spacing w:after="143" w:line="240" w:lineRule="auto"/>
        <w:ind w:left="53" w:firstLine="0"/>
        <w:jc w:val="left"/>
        <w:rPr>
          <w:szCs w:val="20"/>
        </w:rPr>
      </w:pPr>
    </w:p>
    <w:p w:rsidR="00E825DB" w:rsidRDefault="0053320E" w:rsidP="00167EE3">
      <w:pPr>
        <w:spacing w:after="238" w:line="240" w:lineRule="auto"/>
        <w:rPr>
          <w:szCs w:val="20"/>
        </w:rPr>
      </w:pPr>
      <w:r w:rsidRPr="00F0771A">
        <w:rPr>
          <w:szCs w:val="20"/>
        </w:rPr>
        <w:t xml:space="preserve">*в зависимости от </w:t>
      </w:r>
      <w:r w:rsidR="00CD2DDF">
        <w:rPr>
          <w:szCs w:val="20"/>
        </w:rPr>
        <w:t xml:space="preserve">необходимой мощности отопительной системы </w:t>
      </w:r>
      <w:r w:rsidR="00CD2DDF" w:rsidRPr="00CD2DDF">
        <w:rPr>
          <w:szCs w:val="20"/>
        </w:rPr>
        <w:t>«Орион»</w:t>
      </w:r>
      <w:r w:rsidRPr="00F0771A">
        <w:rPr>
          <w:szCs w:val="20"/>
        </w:rPr>
        <w:t xml:space="preserve"> </w:t>
      </w:r>
    </w:p>
    <w:p w:rsidR="005C529B" w:rsidRDefault="005C529B" w:rsidP="00167EE3">
      <w:pPr>
        <w:spacing w:after="238" w:line="240" w:lineRule="auto"/>
        <w:rPr>
          <w:szCs w:val="20"/>
        </w:rPr>
      </w:pPr>
      <w:r w:rsidRPr="005C529B">
        <w:rPr>
          <w:szCs w:val="20"/>
        </w:rPr>
        <w:t xml:space="preserve">. </w:t>
      </w:r>
    </w:p>
    <w:p w:rsidR="005C529B" w:rsidRDefault="005C529B" w:rsidP="00167EE3">
      <w:pPr>
        <w:spacing w:after="238" w:line="240" w:lineRule="auto"/>
        <w:rPr>
          <w:szCs w:val="20"/>
        </w:rPr>
      </w:pPr>
    </w:p>
    <w:p w:rsidR="00E825DB" w:rsidRPr="00F0771A" w:rsidRDefault="00CD2DDF" w:rsidP="00167EE3">
      <w:pPr>
        <w:pStyle w:val="1"/>
        <w:spacing w:line="240" w:lineRule="auto"/>
        <w:ind w:left="222"/>
        <w:rPr>
          <w:szCs w:val="20"/>
        </w:rPr>
      </w:pPr>
      <w:bookmarkStart w:id="9" w:name="_Toc23343"/>
      <w:r>
        <w:rPr>
          <w:szCs w:val="20"/>
        </w:rPr>
        <w:lastRenderedPageBreak/>
        <w:t>10</w:t>
      </w:r>
      <w:r w:rsidR="0053320E" w:rsidRPr="00F0771A">
        <w:rPr>
          <w:szCs w:val="20"/>
        </w:rPr>
        <w:t xml:space="preserve">. ГАРАНТИЙНЫЕ ОБЯЗАТЕЛЬСТВА </w:t>
      </w:r>
      <w:bookmarkEnd w:id="9"/>
    </w:p>
    <w:p w:rsidR="00EC0433" w:rsidRPr="00EC0433" w:rsidRDefault="0053320E" w:rsidP="00167EE3">
      <w:pPr>
        <w:spacing w:line="240" w:lineRule="auto"/>
        <w:ind w:left="-15" w:firstLine="227"/>
        <w:rPr>
          <w:szCs w:val="20"/>
        </w:rPr>
      </w:pPr>
      <w:r w:rsidRPr="00F0771A">
        <w:rPr>
          <w:szCs w:val="20"/>
        </w:rPr>
        <w:t xml:space="preserve">Завод-изготовитель гарантирует исправную работу изделия в течение гарантийного срока при условии соблюдения потребителем правил, установленных настоящим «Руководством по эксплуатации». </w:t>
      </w:r>
      <w:r w:rsidR="00EC0433" w:rsidRPr="00EC0433">
        <w:rPr>
          <w:szCs w:val="20"/>
        </w:rPr>
        <w:t xml:space="preserve">В течение гарантийного срока завод - изготовитель в отношении недостатков системы отопления “Орион“ удовлетворяет требования потребителя в соответствии с действующим законодательством, при условии соблюдения потребителем правил эксплуатации, </w:t>
      </w:r>
      <w:r w:rsidR="00C53281">
        <w:rPr>
          <w:szCs w:val="20"/>
        </w:rPr>
        <w:t xml:space="preserve">транспортировки и </w:t>
      </w:r>
      <w:r w:rsidR="00EC0433" w:rsidRPr="00EC0433">
        <w:rPr>
          <w:szCs w:val="20"/>
        </w:rPr>
        <w:t xml:space="preserve">хранения. </w:t>
      </w:r>
    </w:p>
    <w:p w:rsidR="00EC0433" w:rsidRPr="00EC0433" w:rsidRDefault="00EC0433" w:rsidP="00167EE3">
      <w:pPr>
        <w:spacing w:line="240" w:lineRule="auto"/>
        <w:ind w:left="-15" w:firstLine="227"/>
        <w:rPr>
          <w:szCs w:val="20"/>
        </w:rPr>
      </w:pPr>
      <w:r w:rsidRPr="00EC0433">
        <w:rPr>
          <w:szCs w:val="20"/>
        </w:rPr>
        <w:t xml:space="preserve">Гарантийный срок хранения - 1 год. Гарантийный срок эксплуатации – 5 лет со дня продажи (передачи) системы отопления “Орион“. </w:t>
      </w:r>
    </w:p>
    <w:p w:rsidR="00EC0433" w:rsidRPr="00EC0433" w:rsidRDefault="00EC0433" w:rsidP="00167EE3">
      <w:pPr>
        <w:spacing w:line="240" w:lineRule="auto"/>
        <w:ind w:left="-15" w:firstLine="227"/>
        <w:rPr>
          <w:szCs w:val="20"/>
        </w:rPr>
      </w:pPr>
      <w:r w:rsidRPr="00EC0433">
        <w:rPr>
          <w:szCs w:val="20"/>
        </w:rPr>
        <w:t xml:space="preserve">Гарантийное обслуживание производится при предъявлении документов, подтверждающих факт и условия покупки теплого плинтуса отопления “Орион“. </w:t>
      </w:r>
    </w:p>
    <w:p w:rsidR="00E825DB" w:rsidRPr="00F0771A" w:rsidRDefault="0053320E" w:rsidP="00167EE3">
      <w:pPr>
        <w:spacing w:line="240" w:lineRule="auto"/>
        <w:ind w:left="-15" w:firstLine="227"/>
        <w:rPr>
          <w:szCs w:val="20"/>
        </w:rPr>
      </w:pPr>
      <w:r w:rsidRPr="00F0771A">
        <w:rPr>
          <w:szCs w:val="20"/>
        </w:rPr>
        <w:t>Расходы, связанные с доставкой, монтажом и демонтажем изделия, на производителя не возлагаются.</w:t>
      </w:r>
    </w:p>
    <w:p w:rsidR="00E825DB" w:rsidRPr="00F0771A" w:rsidRDefault="0053320E" w:rsidP="00167EE3">
      <w:pPr>
        <w:spacing w:after="240" w:line="240" w:lineRule="auto"/>
        <w:ind w:left="-15" w:firstLine="227"/>
        <w:rPr>
          <w:szCs w:val="20"/>
        </w:rPr>
      </w:pPr>
      <w:r w:rsidRPr="00F0771A">
        <w:rPr>
          <w:szCs w:val="20"/>
        </w:rPr>
        <w:t>При утере данного «Руководства по эксплуатации. Паспорта» потребитель лишается права на бесплатный ремонт изделия.</w:t>
      </w:r>
    </w:p>
    <w:p w:rsidR="00E825DB" w:rsidRPr="00F0771A" w:rsidRDefault="0053320E" w:rsidP="00167EE3">
      <w:pPr>
        <w:spacing w:after="0" w:line="240" w:lineRule="auto"/>
        <w:ind w:left="222"/>
        <w:jc w:val="left"/>
        <w:rPr>
          <w:szCs w:val="20"/>
        </w:rPr>
      </w:pPr>
      <w:r w:rsidRPr="00F0771A">
        <w:rPr>
          <w:b/>
          <w:szCs w:val="20"/>
        </w:rPr>
        <w:t>Порядок предъявления и рассмотрения рекламаций</w:t>
      </w:r>
    </w:p>
    <w:p w:rsidR="00E825DB" w:rsidRPr="00F0771A" w:rsidRDefault="0053320E" w:rsidP="00167EE3">
      <w:pPr>
        <w:spacing w:line="240" w:lineRule="auto"/>
        <w:ind w:left="-15" w:firstLine="227"/>
        <w:rPr>
          <w:szCs w:val="20"/>
        </w:rPr>
      </w:pPr>
      <w:r w:rsidRPr="00F0771A">
        <w:rPr>
          <w:szCs w:val="20"/>
        </w:rPr>
        <w:t xml:space="preserve">При отказе изделия в течение гарантийного срока потребитель должен обратиться в торгующую организацию или </w:t>
      </w:r>
      <w:proofErr w:type="gramStart"/>
      <w:r w:rsidRPr="00F0771A">
        <w:rPr>
          <w:szCs w:val="20"/>
        </w:rPr>
        <w:t>на</w:t>
      </w:r>
      <w:proofErr w:type="gramEnd"/>
      <w:r w:rsidRPr="00F0771A">
        <w:rPr>
          <w:szCs w:val="20"/>
        </w:rPr>
        <w:t xml:space="preserve"> </w:t>
      </w:r>
      <w:proofErr w:type="gramStart"/>
      <w:r w:rsidRPr="00F0771A">
        <w:rPr>
          <w:szCs w:val="20"/>
        </w:rPr>
        <w:t>завод-изготовитель</w:t>
      </w:r>
      <w:proofErr w:type="gramEnd"/>
      <w:r w:rsidRPr="00F0771A">
        <w:rPr>
          <w:szCs w:val="20"/>
        </w:rPr>
        <w:t xml:space="preserve"> с письменным заявлением, в котором необходимо кратко изложить характер неисправности (приложение паспорта на изделие с отметками о приемке и дате продажи обязательно). Торгующая организация в свою очередь направляет акт (рекламацию) о некачественном товаре с приложением заявления потребителя и копии последней страницы паспорта изделия с отметками о приемке и продаже.</w:t>
      </w:r>
    </w:p>
    <w:p w:rsidR="00E825DB" w:rsidRPr="00F0771A" w:rsidRDefault="0053320E" w:rsidP="00167EE3">
      <w:pPr>
        <w:spacing w:line="240" w:lineRule="auto"/>
        <w:ind w:left="-15" w:firstLine="227"/>
        <w:rPr>
          <w:szCs w:val="20"/>
        </w:rPr>
      </w:pPr>
      <w:r w:rsidRPr="00F0771A">
        <w:rPr>
          <w:szCs w:val="20"/>
        </w:rPr>
        <w:t>Рекламация рассматривается заводом-изготовителем в течени</w:t>
      </w:r>
      <w:proofErr w:type="gramStart"/>
      <w:r w:rsidRPr="00F0771A">
        <w:rPr>
          <w:szCs w:val="20"/>
        </w:rPr>
        <w:t>и</w:t>
      </w:r>
      <w:proofErr w:type="gramEnd"/>
      <w:r w:rsidRPr="00F0771A">
        <w:rPr>
          <w:szCs w:val="20"/>
        </w:rPr>
        <w:t xml:space="preserve"> 14 дней с момента получения. По результатам рассмотрения   акта (рекламации) завод-изготовитель осуществляет ремонт, замену или выдает обоснованный отказ от гарантийных обязательств.</w:t>
      </w:r>
    </w:p>
    <w:p w:rsidR="00E825DB" w:rsidRDefault="0053320E" w:rsidP="00167EE3">
      <w:pPr>
        <w:spacing w:line="240" w:lineRule="auto"/>
        <w:ind w:left="-15" w:firstLine="227"/>
        <w:rPr>
          <w:szCs w:val="20"/>
        </w:rPr>
      </w:pPr>
      <w:r w:rsidRPr="00F0771A">
        <w:rPr>
          <w:szCs w:val="20"/>
        </w:rPr>
        <w:t>Замена некачественного изделия осуществляется только при условии его полной комплектности.</w:t>
      </w:r>
    </w:p>
    <w:p w:rsidR="005C529B" w:rsidRDefault="005C529B" w:rsidP="00167EE3">
      <w:pPr>
        <w:spacing w:line="240" w:lineRule="auto"/>
        <w:rPr>
          <w:szCs w:val="20"/>
        </w:rPr>
      </w:pPr>
    </w:p>
    <w:p w:rsidR="005C529B" w:rsidRPr="005C529B" w:rsidRDefault="005C529B" w:rsidP="00167EE3">
      <w:pPr>
        <w:spacing w:line="240" w:lineRule="auto"/>
        <w:rPr>
          <w:szCs w:val="20"/>
        </w:rPr>
      </w:pPr>
      <w:r w:rsidRPr="005C529B">
        <w:rPr>
          <w:szCs w:val="20"/>
        </w:rPr>
        <w:t xml:space="preserve">  </w:t>
      </w:r>
      <w:r w:rsidRPr="005C529B">
        <w:rPr>
          <w:b/>
          <w:i/>
          <w:szCs w:val="20"/>
        </w:rPr>
        <w:t>Свидетельство о приемке и продажи</w:t>
      </w:r>
    </w:p>
    <w:p w:rsidR="005C529B" w:rsidRDefault="005C529B" w:rsidP="00167EE3">
      <w:pPr>
        <w:spacing w:line="240" w:lineRule="auto"/>
        <w:rPr>
          <w:szCs w:val="20"/>
        </w:rPr>
      </w:pPr>
      <w:r w:rsidRPr="005C529B">
        <w:rPr>
          <w:szCs w:val="20"/>
        </w:rPr>
        <w:t xml:space="preserve">Системы отопления “Орион“ соответствует ТУ 29.32.30-001-4327666-2016 и признан годным к эксплуатации.  </w:t>
      </w:r>
    </w:p>
    <w:p w:rsidR="005C529B" w:rsidRDefault="005C529B" w:rsidP="00167EE3">
      <w:pPr>
        <w:spacing w:line="240" w:lineRule="auto"/>
        <w:rPr>
          <w:szCs w:val="20"/>
        </w:rPr>
      </w:pPr>
    </w:p>
    <w:p w:rsidR="005C529B" w:rsidRPr="005C529B" w:rsidRDefault="005C529B" w:rsidP="00167EE3">
      <w:pPr>
        <w:spacing w:line="240" w:lineRule="auto"/>
        <w:rPr>
          <w:szCs w:val="20"/>
        </w:rPr>
      </w:pPr>
      <w:r w:rsidRPr="005C529B">
        <w:rPr>
          <w:szCs w:val="20"/>
        </w:rPr>
        <w:t xml:space="preserve"> </w:t>
      </w:r>
    </w:p>
    <w:p w:rsidR="005C529B" w:rsidRDefault="005C529B" w:rsidP="00167EE3">
      <w:pPr>
        <w:spacing w:line="240" w:lineRule="auto"/>
        <w:rPr>
          <w:szCs w:val="20"/>
        </w:rPr>
      </w:pPr>
      <w:r w:rsidRPr="005C529B">
        <w:rPr>
          <w:szCs w:val="20"/>
        </w:rPr>
        <w:t xml:space="preserve">Дата выпуска   “_____” ___________20_____г.            Штамп ОТК  </w:t>
      </w:r>
    </w:p>
    <w:p w:rsidR="005C529B" w:rsidRPr="005C529B" w:rsidRDefault="005C529B" w:rsidP="00167EE3">
      <w:pPr>
        <w:spacing w:line="240" w:lineRule="auto"/>
        <w:rPr>
          <w:szCs w:val="20"/>
        </w:rPr>
      </w:pPr>
    </w:p>
    <w:p w:rsidR="005C529B" w:rsidRPr="005C529B" w:rsidRDefault="005C529B" w:rsidP="00167EE3">
      <w:pPr>
        <w:spacing w:line="240" w:lineRule="auto"/>
        <w:rPr>
          <w:szCs w:val="20"/>
        </w:rPr>
      </w:pPr>
      <w:r w:rsidRPr="005C529B">
        <w:rPr>
          <w:szCs w:val="20"/>
        </w:rPr>
        <w:t xml:space="preserve"> </w:t>
      </w:r>
    </w:p>
    <w:p w:rsidR="005C529B" w:rsidRPr="005C529B" w:rsidRDefault="005C529B" w:rsidP="00167EE3">
      <w:pPr>
        <w:spacing w:line="240" w:lineRule="auto"/>
        <w:rPr>
          <w:szCs w:val="20"/>
        </w:rPr>
      </w:pPr>
      <w:proofErr w:type="gramStart"/>
      <w:r w:rsidRPr="005C529B">
        <w:rPr>
          <w:szCs w:val="20"/>
        </w:rPr>
        <w:t>Продан</w:t>
      </w:r>
      <w:proofErr w:type="gramEnd"/>
      <w:r w:rsidRPr="005C529B">
        <w:rPr>
          <w:szCs w:val="20"/>
        </w:rPr>
        <w:t xml:space="preserve"> _____________________________    Дата продажи ____________________       </w:t>
      </w:r>
    </w:p>
    <w:p w:rsidR="005C529B" w:rsidRPr="005C529B" w:rsidRDefault="005C529B" w:rsidP="00167EE3">
      <w:pPr>
        <w:spacing w:line="240" w:lineRule="auto"/>
        <w:rPr>
          <w:szCs w:val="20"/>
        </w:rPr>
      </w:pPr>
      <w:r w:rsidRPr="005C529B">
        <w:rPr>
          <w:szCs w:val="20"/>
        </w:rPr>
        <w:t xml:space="preserve">                   наименование предприятия торговли </w:t>
      </w:r>
    </w:p>
    <w:p w:rsidR="005C529B" w:rsidRPr="00F0771A" w:rsidRDefault="005C529B">
      <w:pPr>
        <w:rPr>
          <w:szCs w:val="20"/>
        </w:rPr>
        <w:sectPr w:rsidR="005C529B" w:rsidRPr="00F0771A" w:rsidSect="00FB369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8391" w:h="11906" w:code="11"/>
          <w:pgMar w:top="425" w:right="510" w:bottom="590" w:left="510" w:header="805" w:footer="720" w:gutter="0"/>
          <w:cols w:space="720"/>
          <w:docGrid w:linePitch="272"/>
        </w:sectPr>
      </w:pPr>
    </w:p>
    <w:p w:rsidR="00E825DB" w:rsidRPr="00F0771A" w:rsidRDefault="0053320E">
      <w:pPr>
        <w:spacing w:after="243"/>
        <w:ind w:left="-5"/>
        <w:rPr>
          <w:szCs w:val="20"/>
        </w:rPr>
      </w:pPr>
      <w:r w:rsidRPr="00F0771A">
        <w:rPr>
          <w:szCs w:val="20"/>
        </w:rPr>
        <w:lastRenderedPageBreak/>
        <w:t>СОДЕРЖАНИЕ</w:t>
      </w:r>
    </w:p>
    <w:sdt>
      <w:sdtPr>
        <w:rPr>
          <w:szCs w:val="20"/>
        </w:rPr>
        <w:id w:val="-1269849251"/>
        <w:docPartObj>
          <w:docPartGallery w:val="Table of Contents"/>
        </w:docPartObj>
      </w:sdtPr>
      <w:sdtContent>
        <w:p w:rsidR="00E825DB" w:rsidRPr="00F0771A" w:rsidRDefault="00397BD8">
          <w:pPr>
            <w:pStyle w:val="11"/>
            <w:tabs>
              <w:tab w:val="right" w:leader="dot" w:pos="7166"/>
            </w:tabs>
            <w:rPr>
              <w:szCs w:val="20"/>
            </w:rPr>
          </w:pPr>
          <w:r w:rsidRPr="00F0771A">
            <w:rPr>
              <w:szCs w:val="20"/>
            </w:rPr>
            <w:fldChar w:fldCharType="begin"/>
          </w:r>
          <w:r w:rsidR="0053320E" w:rsidRPr="00F0771A">
            <w:rPr>
              <w:szCs w:val="20"/>
            </w:rPr>
            <w:instrText xml:space="preserve"> TOC \o "1-2" \h \z \u </w:instrText>
          </w:r>
          <w:r w:rsidRPr="00F0771A">
            <w:rPr>
              <w:szCs w:val="20"/>
            </w:rPr>
            <w:fldChar w:fldCharType="separate"/>
          </w:r>
          <w:hyperlink w:anchor="_Toc23331">
            <w:r w:rsidR="0053320E" w:rsidRPr="00F0771A">
              <w:rPr>
                <w:szCs w:val="20"/>
              </w:rPr>
              <w:t>1. НАЗНАЧЕНИЕ</w:t>
            </w:r>
            <w:r w:rsidR="0053320E" w:rsidRPr="00F0771A">
              <w:rPr>
                <w:szCs w:val="20"/>
              </w:rPr>
              <w:tab/>
            </w:r>
            <w:r w:rsidR="0053320E">
              <w:rPr>
                <w:szCs w:val="20"/>
              </w:rPr>
              <w:t>2</w:t>
            </w:r>
          </w:hyperlink>
        </w:p>
        <w:p w:rsidR="00E825DB" w:rsidRPr="00F0771A" w:rsidRDefault="00397BD8">
          <w:pPr>
            <w:pStyle w:val="11"/>
            <w:tabs>
              <w:tab w:val="right" w:leader="dot" w:pos="7166"/>
            </w:tabs>
            <w:rPr>
              <w:szCs w:val="20"/>
            </w:rPr>
          </w:pPr>
          <w:hyperlink w:anchor="_Toc23332">
            <w:r w:rsidR="0053320E" w:rsidRPr="00F0771A">
              <w:rPr>
                <w:szCs w:val="20"/>
              </w:rPr>
              <w:t>2. ОСОБЕННОСТИ КОНСТРУКЦИИ</w:t>
            </w:r>
            <w:r w:rsidR="0053320E" w:rsidRPr="00F0771A">
              <w:rPr>
                <w:szCs w:val="20"/>
              </w:rPr>
              <w:tab/>
            </w:r>
            <w:r w:rsidR="0053320E">
              <w:rPr>
                <w:szCs w:val="20"/>
              </w:rPr>
              <w:t>2</w:t>
            </w:r>
          </w:hyperlink>
        </w:p>
        <w:p w:rsidR="00E825DB" w:rsidRPr="00F0771A" w:rsidRDefault="00397BD8">
          <w:pPr>
            <w:pStyle w:val="11"/>
            <w:tabs>
              <w:tab w:val="right" w:leader="dot" w:pos="7166"/>
            </w:tabs>
            <w:rPr>
              <w:szCs w:val="20"/>
            </w:rPr>
          </w:pPr>
          <w:hyperlink w:anchor="_Toc23333">
            <w:r w:rsidR="0053320E" w:rsidRPr="00F0771A">
              <w:rPr>
                <w:szCs w:val="20"/>
              </w:rPr>
              <w:t>3. ТЕХНИЧЕСКИЕ ХАРАКТЕРИСТИКИ</w:t>
            </w:r>
            <w:r w:rsidR="0053320E" w:rsidRPr="00F0771A">
              <w:rPr>
                <w:szCs w:val="20"/>
              </w:rPr>
              <w:tab/>
            </w:r>
            <w:r w:rsidR="0053320E">
              <w:rPr>
                <w:szCs w:val="20"/>
              </w:rPr>
              <w:t>2</w:t>
            </w:r>
          </w:hyperlink>
        </w:p>
        <w:p w:rsidR="00E825DB" w:rsidRPr="00F0771A" w:rsidRDefault="00397BD8">
          <w:pPr>
            <w:pStyle w:val="11"/>
            <w:tabs>
              <w:tab w:val="right" w:leader="dot" w:pos="7166"/>
            </w:tabs>
            <w:rPr>
              <w:szCs w:val="20"/>
            </w:rPr>
          </w:pPr>
          <w:hyperlink w:anchor="_Toc23334">
            <w:r w:rsidR="0053320E" w:rsidRPr="00F0771A">
              <w:rPr>
                <w:szCs w:val="20"/>
              </w:rPr>
              <w:t>4. УСТРОЙСТВО И ПРИНЦИП РАБОТЫ</w:t>
            </w:r>
            <w:r w:rsidR="0053320E" w:rsidRPr="00F0771A">
              <w:rPr>
                <w:szCs w:val="20"/>
              </w:rPr>
              <w:tab/>
            </w:r>
            <w:r w:rsidR="0053320E">
              <w:rPr>
                <w:szCs w:val="20"/>
              </w:rPr>
              <w:t>3</w:t>
            </w:r>
          </w:hyperlink>
        </w:p>
        <w:p w:rsidR="00E825DB" w:rsidRPr="00F0771A" w:rsidRDefault="00397BD8">
          <w:pPr>
            <w:pStyle w:val="11"/>
            <w:tabs>
              <w:tab w:val="right" w:leader="dot" w:pos="7166"/>
            </w:tabs>
            <w:rPr>
              <w:szCs w:val="20"/>
            </w:rPr>
          </w:pPr>
          <w:hyperlink w:anchor="_Toc23335">
            <w:r w:rsidR="0053320E" w:rsidRPr="00F0771A">
              <w:rPr>
                <w:szCs w:val="20"/>
              </w:rPr>
              <w:t>5. УСТАНОВКА</w:t>
            </w:r>
            <w:r w:rsidR="0053320E" w:rsidRPr="00F0771A">
              <w:rPr>
                <w:szCs w:val="20"/>
              </w:rPr>
              <w:tab/>
            </w:r>
            <w:r w:rsidR="0053320E">
              <w:rPr>
                <w:szCs w:val="20"/>
              </w:rPr>
              <w:t>3</w:t>
            </w:r>
          </w:hyperlink>
        </w:p>
        <w:p w:rsidR="00E825DB" w:rsidRPr="00F0771A" w:rsidRDefault="0053320E" w:rsidP="0053320E">
          <w:pPr>
            <w:pStyle w:val="21"/>
            <w:tabs>
              <w:tab w:val="right" w:leader="dot" w:pos="7166"/>
            </w:tabs>
            <w:ind w:left="0" w:firstLine="0"/>
            <w:rPr>
              <w:szCs w:val="20"/>
            </w:rPr>
          </w:pPr>
          <w:r>
            <w:rPr>
              <w:szCs w:val="20"/>
            </w:rPr>
            <w:t>6</w:t>
          </w:r>
          <w:hyperlink w:anchor="_Toc23336"/>
          <w:hyperlink w:anchor="_Toc23338">
            <w:r>
              <w:rPr>
                <w:szCs w:val="20"/>
              </w:rPr>
              <w:t>.</w:t>
            </w:r>
            <w:r w:rsidRPr="00F0771A">
              <w:rPr>
                <w:szCs w:val="20"/>
              </w:rPr>
              <w:t xml:space="preserve"> </w:t>
            </w:r>
            <w:r>
              <w:rPr>
                <w:szCs w:val="20"/>
              </w:rPr>
              <w:t>МОНТАЖ</w:t>
            </w:r>
            <w:r w:rsidRPr="00F0771A">
              <w:rPr>
                <w:szCs w:val="20"/>
              </w:rPr>
              <w:tab/>
            </w:r>
            <w:r>
              <w:rPr>
                <w:szCs w:val="20"/>
              </w:rPr>
              <w:t>4</w:t>
            </w:r>
          </w:hyperlink>
        </w:p>
        <w:p w:rsidR="00E825DB" w:rsidRPr="00F0771A" w:rsidRDefault="00397BD8">
          <w:pPr>
            <w:pStyle w:val="11"/>
            <w:tabs>
              <w:tab w:val="right" w:leader="dot" w:pos="7166"/>
            </w:tabs>
            <w:rPr>
              <w:szCs w:val="20"/>
            </w:rPr>
          </w:pPr>
          <w:hyperlink w:anchor="_Toc23339">
            <w:r w:rsidR="0053320E" w:rsidRPr="00F0771A">
              <w:rPr>
                <w:szCs w:val="20"/>
              </w:rPr>
              <w:t>7. ЭКСПЛУАТАЦИЯ</w:t>
            </w:r>
            <w:r w:rsidR="0053320E" w:rsidRPr="00F0771A">
              <w:rPr>
                <w:szCs w:val="20"/>
              </w:rPr>
              <w:tab/>
            </w:r>
            <w:r w:rsidR="0053320E">
              <w:rPr>
                <w:szCs w:val="20"/>
              </w:rPr>
              <w:t>7</w:t>
            </w:r>
          </w:hyperlink>
        </w:p>
        <w:p w:rsidR="00E825DB" w:rsidRPr="00F0771A" w:rsidRDefault="00397BD8">
          <w:pPr>
            <w:pStyle w:val="11"/>
            <w:tabs>
              <w:tab w:val="right" w:leader="dot" w:pos="7166"/>
            </w:tabs>
            <w:rPr>
              <w:szCs w:val="20"/>
            </w:rPr>
          </w:pPr>
          <w:hyperlink w:anchor="_Toc23340">
            <w:r w:rsidR="0053320E" w:rsidRPr="00F0771A">
              <w:rPr>
                <w:szCs w:val="20"/>
              </w:rPr>
              <w:t>8. ТРАНСПОРТИРОВКА, ХРАНЕНИЕ И УТИЛИЗАЦИЯ</w:t>
            </w:r>
            <w:r w:rsidR="0053320E" w:rsidRPr="00F0771A">
              <w:rPr>
                <w:szCs w:val="20"/>
              </w:rPr>
              <w:tab/>
            </w:r>
            <w:r w:rsidR="00C60A6A">
              <w:rPr>
                <w:szCs w:val="20"/>
              </w:rPr>
              <w:t>7</w:t>
            </w:r>
          </w:hyperlink>
        </w:p>
        <w:p w:rsidR="00E825DB" w:rsidRPr="00F0771A" w:rsidRDefault="00397BD8">
          <w:pPr>
            <w:pStyle w:val="11"/>
            <w:tabs>
              <w:tab w:val="right" w:leader="dot" w:pos="7166"/>
            </w:tabs>
            <w:rPr>
              <w:szCs w:val="20"/>
            </w:rPr>
          </w:pPr>
          <w:hyperlink w:anchor="_Toc23341">
            <w:r w:rsidR="0053320E" w:rsidRPr="00F0771A">
              <w:rPr>
                <w:szCs w:val="20"/>
              </w:rPr>
              <w:t>9. КОМПЛЕКТ ПОСТАВКИ</w:t>
            </w:r>
            <w:r w:rsidR="0053320E" w:rsidRPr="00F0771A">
              <w:rPr>
                <w:szCs w:val="20"/>
              </w:rPr>
              <w:tab/>
            </w:r>
            <w:r w:rsidR="00C60A6A">
              <w:rPr>
                <w:szCs w:val="20"/>
              </w:rPr>
              <w:t>7</w:t>
            </w:r>
          </w:hyperlink>
        </w:p>
        <w:p w:rsidR="00E825DB" w:rsidRPr="00F0771A" w:rsidRDefault="00397BD8">
          <w:pPr>
            <w:pStyle w:val="11"/>
            <w:tabs>
              <w:tab w:val="right" w:leader="dot" w:pos="7166"/>
            </w:tabs>
            <w:rPr>
              <w:szCs w:val="20"/>
            </w:rPr>
          </w:pPr>
          <w:hyperlink w:anchor="_Toc23343">
            <w:r w:rsidR="0053320E" w:rsidRPr="00F0771A">
              <w:rPr>
                <w:szCs w:val="20"/>
              </w:rPr>
              <w:t>1</w:t>
            </w:r>
            <w:r w:rsidR="00CD2DDF">
              <w:rPr>
                <w:szCs w:val="20"/>
              </w:rPr>
              <w:t>0</w:t>
            </w:r>
            <w:r w:rsidR="0053320E" w:rsidRPr="00F0771A">
              <w:rPr>
                <w:szCs w:val="20"/>
              </w:rPr>
              <w:t>. ГАРАНТИЙНЫЕ ОБЯЗАТЕЛЬСТВА</w:t>
            </w:r>
            <w:r w:rsidR="0053320E" w:rsidRPr="00F0771A">
              <w:rPr>
                <w:szCs w:val="20"/>
              </w:rPr>
              <w:tab/>
            </w:r>
            <w:r w:rsidR="0053320E">
              <w:rPr>
                <w:szCs w:val="20"/>
              </w:rPr>
              <w:t>8</w:t>
            </w:r>
          </w:hyperlink>
        </w:p>
        <w:p w:rsidR="00E825DB" w:rsidRDefault="00397BD8">
          <w:pPr>
            <w:rPr>
              <w:szCs w:val="20"/>
            </w:rPr>
          </w:pPr>
          <w:r w:rsidRPr="00F0771A">
            <w:rPr>
              <w:szCs w:val="20"/>
            </w:rPr>
            <w:fldChar w:fldCharType="end"/>
          </w:r>
        </w:p>
      </w:sdtContent>
    </w:sdt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Default="007108CA">
      <w:pPr>
        <w:rPr>
          <w:szCs w:val="20"/>
        </w:rPr>
      </w:pPr>
    </w:p>
    <w:p w:rsidR="007108CA" w:rsidRPr="00F0771A" w:rsidRDefault="007108CA">
      <w:pPr>
        <w:rPr>
          <w:szCs w:val="20"/>
        </w:rPr>
      </w:pPr>
    </w:p>
    <w:sectPr w:rsidR="007108CA" w:rsidRPr="00F0771A" w:rsidSect="00397BD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8391" w:h="11906"/>
      <w:pgMar w:top="1440" w:right="715" w:bottom="1440" w:left="5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3D9" w:rsidRDefault="006563D9">
      <w:pPr>
        <w:spacing w:after="0" w:line="240" w:lineRule="auto"/>
      </w:pPr>
      <w:r>
        <w:separator/>
      </w:r>
    </w:p>
  </w:endnote>
  <w:endnote w:type="continuationSeparator" w:id="0">
    <w:p w:rsidR="006563D9" w:rsidRDefault="0065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397BD8">
    <w:pPr>
      <w:spacing w:after="0" w:line="259" w:lineRule="auto"/>
      <w:ind w:left="0" w:firstLine="0"/>
      <w:jc w:val="center"/>
    </w:pPr>
    <w:r w:rsidRPr="00397BD8">
      <w:rPr>
        <w:rFonts w:ascii="Calibri" w:eastAsia="Calibri" w:hAnsi="Calibri" w:cs="Calibri"/>
        <w:noProof/>
        <w:sz w:val="22"/>
      </w:rPr>
      <w:pict>
        <v:group id="Group 23021" o:spid="_x0000_s2053" style="position:absolute;left:0;text-align:left;margin-left:0;margin-top:587.25pt;width:8pt;height:8pt;z-index:251661312;mso-position-horizontal-relative:page;mso-position-vertical-relative:page" coordsize="101651,10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">
          <v:shape id="Shape 23592" o:spid="_x0000_s2054" style="position:absolute;width:101651;height:101651;visibility:visible;mso-wrap-style:square;v-text-anchor:top" coordsize="101651,1016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" adj="0,,0" path="m,l101651,r,101651l,101651,,e" fillcolor="black" stroked="f" strokeweight="0">
            <v:stroke miterlimit="83231f" joinstyle="miter"/>
            <v:formulas/>
            <v:path arrowok="t" o:connecttype="segments" textboxrect="0,0,101651,101651"/>
          </v:shape>
          <w10:wrap type="square" anchorx="page" anchory="page"/>
        </v:group>
      </w:pict>
    </w:r>
    <w:r w:rsidR="0053320E">
      <w:t>-</w:t>
    </w:r>
    <w:r>
      <w:fldChar w:fldCharType="begin"/>
    </w:r>
    <w:r w:rsidR="0053320E">
      <w:instrText xml:space="preserve"> PAGE   \* MERGEFORMAT </w:instrText>
    </w:r>
    <w:r>
      <w:fldChar w:fldCharType="separate"/>
    </w:r>
    <w:r w:rsidR="006F47E0">
      <w:rPr>
        <w:noProof/>
      </w:rPr>
      <w:t>10</w:t>
    </w:r>
    <w:r>
      <w:fldChar w:fldCharType="end"/>
    </w:r>
    <w:r w:rsidR="0053320E"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397BD8">
    <w:pPr>
      <w:spacing w:after="0" w:line="259" w:lineRule="auto"/>
      <w:ind w:left="0" w:firstLine="0"/>
      <w:jc w:val="center"/>
    </w:pPr>
    <w:r w:rsidRPr="00397BD8">
      <w:rPr>
        <w:rFonts w:ascii="Calibri" w:eastAsia="Calibri" w:hAnsi="Calibri" w:cs="Calibri"/>
        <w:noProof/>
        <w:sz w:val="22"/>
      </w:rPr>
      <w:pict>
        <v:group id="Group 23005" o:spid="_x0000_s2051" style="position:absolute;left:0;text-align:left;margin-left:411.5pt;margin-top:587.25pt;width:8pt;height:8pt;z-index:251662336;mso-position-horizontal-relative:page;mso-position-vertical-relative:page" coordsize="101651,10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">
          <v:shape id="Shape 23590" o:spid="_x0000_s2052" style="position:absolute;width:101651;height:101651;visibility:visible;mso-wrap-style:square;v-text-anchor:top" coordsize="101651,1016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" adj="0,,0" path="m,l101651,r,101651l,101651,,e" fillcolor="black" stroked="f" strokeweight="0">
            <v:stroke miterlimit="83231f" joinstyle="miter"/>
            <v:formulas/>
            <v:path arrowok="t" o:connecttype="segments" textboxrect="0,0,101651,101651"/>
          </v:shape>
          <w10:wrap type="square" anchorx="page" anchory="page"/>
        </v:group>
      </w:pict>
    </w:r>
    <w:r w:rsidR="0053320E">
      <w:t>-</w:t>
    </w:r>
    <w:r>
      <w:fldChar w:fldCharType="begin"/>
    </w:r>
    <w:r w:rsidR="0053320E">
      <w:instrText xml:space="preserve"> PAGE   \* MERGEFORMAT </w:instrText>
    </w:r>
    <w:r>
      <w:fldChar w:fldCharType="separate"/>
    </w:r>
    <w:r w:rsidR="006F47E0">
      <w:rPr>
        <w:noProof/>
      </w:rPr>
      <w:t>9</w:t>
    </w:r>
    <w:r>
      <w:fldChar w:fldCharType="end"/>
    </w:r>
    <w:r w:rsidR="0053320E"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397BD8">
    <w:pPr>
      <w:spacing w:after="0" w:line="259" w:lineRule="auto"/>
      <w:ind w:left="0" w:firstLine="0"/>
      <w:jc w:val="center"/>
    </w:pPr>
    <w:r w:rsidRPr="00397BD8">
      <w:rPr>
        <w:rFonts w:ascii="Calibri" w:eastAsia="Calibri" w:hAnsi="Calibri" w:cs="Calibri"/>
        <w:noProof/>
        <w:sz w:val="22"/>
      </w:rPr>
      <w:pict>
        <v:group id="Group 22989" o:spid="_x0000_s2049" style="position:absolute;left:0;text-align:left;margin-left:411.5pt;margin-top:587.25pt;width:8pt;height:8pt;z-index:251663360;mso-position-horizontal-relative:page;mso-position-vertical-relative:page" coordsize="101651,10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">
          <v:shape id="Shape 23588" o:spid="_x0000_s2050" style="position:absolute;width:101651;height:101651;visibility:visible;mso-wrap-style:square;v-text-anchor:top" coordsize="101651,1016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" adj="0,,0" path="m,l101651,r,101651l,101651,,e" fillcolor="black" stroked="f" strokeweight="0">
            <v:stroke miterlimit="83231f" joinstyle="miter"/>
            <v:formulas/>
            <v:path arrowok="t" o:connecttype="segments" textboxrect="0,0,101651,101651"/>
          </v:shape>
          <w10:wrap type="square" anchorx="page" anchory="page"/>
        </v:group>
      </w:pict>
    </w:r>
    <w:r w:rsidR="0053320E">
      <w:t>-</w:t>
    </w:r>
    <w:r>
      <w:fldChar w:fldCharType="begin"/>
    </w:r>
    <w:r w:rsidR="0053320E">
      <w:instrText xml:space="preserve"> PAGE   \* MERGEFORMAT </w:instrText>
    </w:r>
    <w:r>
      <w:fldChar w:fldCharType="separate"/>
    </w:r>
    <w:r w:rsidR="0053320E">
      <w:t>1</w:t>
    </w:r>
    <w:r>
      <w:fldChar w:fldCharType="end"/>
    </w:r>
    <w:r w:rsidR="0053320E">
      <w:t>-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E825DB">
    <w:pPr>
      <w:spacing w:after="160" w:line="259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E825DB">
    <w:pPr>
      <w:spacing w:after="160"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E825DB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3D9" w:rsidRDefault="006563D9">
      <w:pPr>
        <w:spacing w:after="0" w:line="240" w:lineRule="auto"/>
      </w:pPr>
      <w:r>
        <w:separator/>
      </w:r>
    </w:p>
  </w:footnote>
  <w:footnote w:type="continuationSeparator" w:id="0">
    <w:p w:rsidR="006563D9" w:rsidRDefault="0065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53320E">
    <w:pPr>
      <w:spacing w:after="0" w:line="259" w:lineRule="auto"/>
      <w:ind w:left="0" w:firstLine="0"/>
      <w:jc w:val="right"/>
    </w:pPr>
    <w:r>
      <w:t>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53320E">
    <w:pPr>
      <w:spacing w:after="0" w:line="259" w:lineRule="auto"/>
      <w:ind w:left="0" w:firstLine="0"/>
      <w:jc w:val="right"/>
    </w:pPr>
    <w: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53320E">
    <w:pPr>
      <w:spacing w:after="0" w:line="259" w:lineRule="auto"/>
      <w:ind w:left="0" w:firstLine="0"/>
      <w:jc w:val="right"/>
    </w:pPr>
    <w:r>
      <w:t>-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E825DB">
    <w:pPr>
      <w:spacing w:after="16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E825DB">
    <w:pPr>
      <w:spacing w:after="160" w:line="259" w:lineRule="auto"/>
      <w:ind w:lef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DB" w:rsidRDefault="00E825DB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7EB5"/>
    <w:multiLevelType w:val="hybridMultilevel"/>
    <w:tmpl w:val="734A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F0F16"/>
    <w:multiLevelType w:val="hybridMultilevel"/>
    <w:tmpl w:val="090441C8"/>
    <w:lvl w:ilvl="0" w:tplc="1C566322">
      <w:start w:val="1"/>
      <w:numFmt w:val="bullet"/>
      <w:lvlText w:val="●"/>
      <w:lvlJc w:val="left"/>
      <w:pPr>
        <w:ind w:left="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2DB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6E98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28A2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FC8B5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6820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D85C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9A8D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0A2C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8B1CE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C7B0461"/>
    <w:multiLevelType w:val="hybridMultilevel"/>
    <w:tmpl w:val="4BC4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85C90"/>
    <w:multiLevelType w:val="hybridMultilevel"/>
    <w:tmpl w:val="ADF2CF78"/>
    <w:lvl w:ilvl="0" w:tplc="D7BCEA4C">
      <w:start w:val="1"/>
      <w:numFmt w:val="bullet"/>
      <w:lvlText w:val="-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6CCBE">
      <w:start w:val="1"/>
      <w:numFmt w:val="bullet"/>
      <w:lvlText w:val="o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22EFF4">
      <w:start w:val="1"/>
      <w:numFmt w:val="bullet"/>
      <w:lvlText w:val="▪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22B06">
      <w:start w:val="1"/>
      <w:numFmt w:val="bullet"/>
      <w:lvlText w:val="•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42EBD2">
      <w:start w:val="1"/>
      <w:numFmt w:val="bullet"/>
      <w:lvlText w:val="o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92C8E4">
      <w:start w:val="1"/>
      <w:numFmt w:val="bullet"/>
      <w:lvlText w:val="▪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64F6D0">
      <w:start w:val="1"/>
      <w:numFmt w:val="bullet"/>
      <w:lvlText w:val="•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A4D01C">
      <w:start w:val="1"/>
      <w:numFmt w:val="bullet"/>
      <w:lvlText w:val="o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743A5A">
      <w:start w:val="1"/>
      <w:numFmt w:val="bullet"/>
      <w:lvlText w:val="▪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196907"/>
    <w:multiLevelType w:val="hybridMultilevel"/>
    <w:tmpl w:val="288CCBE6"/>
    <w:lvl w:ilvl="0" w:tplc="C6D8DA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aps w:val="0"/>
        <w:smallCaps w:val="0"/>
        <w:color w:val="000000" w:themeColor="text1"/>
        <w:spacing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F1675"/>
    <w:multiLevelType w:val="hybridMultilevel"/>
    <w:tmpl w:val="5DBA0222"/>
    <w:lvl w:ilvl="0" w:tplc="3668C2F8">
      <w:start w:val="1"/>
      <w:numFmt w:val="bullet"/>
      <w:lvlText w:val="•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42C6FC">
      <w:start w:val="1"/>
      <w:numFmt w:val="bullet"/>
      <w:lvlText w:val="o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B689F8">
      <w:start w:val="1"/>
      <w:numFmt w:val="bullet"/>
      <w:lvlText w:val="▪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D64D18">
      <w:start w:val="1"/>
      <w:numFmt w:val="bullet"/>
      <w:lvlText w:val="•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AE28B8">
      <w:start w:val="1"/>
      <w:numFmt w:val="bullet"/>
      <w:lvlText w:val="o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883B94">
      <w:start w:val="1"/>
      <w:numFmt w:val="bullet"/>
      <w:lvlText w:val="▪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BE8F40">
      <w:start w:val="1"/>
      <w:numFmt w:val="bullet"/>
      <w:lvlText w:val="•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D493A8">
      <w:start w:val="1"/>
      <w:numFmt w:val="bullet"/>
      <w:lvlText w:val="o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A963A">
      <w:start w:val="1"/>
      <w:numFmt w:val="bullet"/>
      <w:lvlText w:val="▪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214581"/>
    <w:multiLevelType w:val="hybridMultilevel"/>
    <w:tmpl w:val="689A3F56"/>
    <w:lvl w:ilvl="0" w:tplc="52B2E27E">
      <w:start w:val="1"/>
      <w:numFmt w:val="bullet"/>
      <w:lvlText w:val="-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6E3690">
      <w:start w:val="1"/>
      <w:numFmt w:val="bullet"/>
      <w:lvlText w:val="o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8538E">
      <w:start w:val="1"/>
      <w:numFmt w:val="bullet"/>
      <w:lvlText w:val="▪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DEE72C">
      <w:start w:val="1"/>
      <w:numFmt w:val="bullet"/>
      <w:lvlText w:val="•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8902C">
      <w:start w:val="1"/>
      <w:numFmt w:val="bullet"/>
      <w:lvlText w:val="o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5CEEF4">
      <w:start w:val="1"/>
      <w:numFmt w:val="bullet"/>
      <w:lvlText w:val="▪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7218A8">
      <w:start w:val="1"/>
      <w:numFmt w:val="bullet"/>
      <w:lvlText w:val="•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9261E8">
      <w:start w:val="1"/>
      <w:numFmt w:val="bullet"/>
      <w:lvlText w:val="o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300F54">
      <w:start w:val="1"/>
      <w:numFmt w:val="bullet"/>
      <w:lvlText w:val="▪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7B4404"/>
    <w:multiLevelType w:val="hybridMultilevel"/>
    <w:tmpl w:val="C310F160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63341717"/>
    <w:multiLevelType w:val="hybridMultilevel"/>
    <w:tmpl w:val="F0AA5AFC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>
    <w:nsid w:val="6C0D6A91"/>
    <w:multiLevelType w:val="hybridMultilevel"/>
    <w:tmpl w:val="714A9C2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25DB"/>
    <w:rsid w:val="0006624E"/>
    <w:rsid w:val="00067A69"/>
    <w:rsid w:val="000E4E94"/>
    <w:rsid w:val="000F67E6"/>
    <w:rsid w:val="00116128"/>
    <w:rsid w:val="00123551"/>
    <w:rsid w:val="00137465"/>
    <w:rsid w:val="00140972"/>
    <w:rsid w:val="00167EE3"/>
    <w:rsid w:val="0018200C"/>
    <w:rsid w:val="001E63B0"/>
    <w:rsid w:val="00244ED2"/>
    <w:rsid w:val="00247596"/>
    <w:rsid w:val="00270279"/>
    <w:rsid w:val="002C7E35"/>
    <w:rsid w:val="0030194F"/>
    <w:rsid w:val="0030217D"/>
    <w:rsid w:val="00306850"/>
    <w:rsid w:val="00307F1C"/>
    <w:rsid w:val="00380A13"/>
    <w:rsid w:val="00397BD8"/>
    <w:rsid w:val="003A1B44"/>
    <w:rsid w:val="003A4AB7"/>
    <w:rsid w:val="003C3F08"/>
    <w:rsid w:val="004845F6"/>
    <w:rsid w:val="00493D05"/>
    <w:rsid w:val="0053320E"/>
    <w:rsid w:val="005B2C73"/>
    <w:rsid w:val="005C529B"/>
    <w:rsid w:val="005F56D6"/>
    <w:rsid w:val="00621287"/>
    <w:rsid w:val="006453BC"/>
    <w:rsid w:val="00655A31"/>
    <w:rsid w:val="006563D9"/>
    <w:rsid w:val="006708BD"/>
    <w:rsid w:val="006F47E0"/>
    <w:rsid w:val="00701606"/>
    <w:rsid w:val="007108CA"/>
    <w:rsid w:val="0073255E"/>
    <w:rsid w:val="00786081"/>
    <w:rsid w:val="00795AE3"/>
    <w:rsid w:val="007B0389"/>
    <w:rsid w:val="007D5774"/>
    <w:rsid w:val="00834486"/>
    <w:rsid w:val="0084121B"/>
    <w:rsid w:val="008C5E5B"/>
    <w:rsid w:val="008D04E7"/>
    <w:rsid w:val="009153FD"/>
    <w:rsid w:val="009549A3"/>
    <w:rsid w:val="00997BC4"/>
    <w:rsid w:val="009A617D"/>
    <w:rsid w:val="009D1876"/>
    <w:rsid w:val="009D4213"/>
    <w:rsid w:val="00A178B3"/>
    <w:rsid w:val="00B3723B"/>
    <w:rsid w:val="00BC144E"/>
    <w:rsid w:val="00BE0125"/>
    <w:rsid w:val="00BF6186"/>
    <w:rsid w:val="00C035BB"/>
    <w:rsid w:val="00C22312"/>
    <w:rsid w:val="00C53281"/>
    <w:rsid w:val="00C60A6A"/>
    <w:rsid w:val="00C66FF2"/>
    <w:rsid w:val="00C9304D"/>
    <w:rsid w:val="00CB6389"/>
    <w:rsid w:val="00CD2DDF"/>
    <w:rsid w:val="00CD43B6"/>
    <w:rsid w:val="00D056A6"/>
    <w:rsid w:val="00D42D31"/>
    <w:rsid w:val="00DE70A7"/>
    <w:rsid w:val="00E825DB"/>
    <w:rsid w:val="00E8562B"/>
    <w:rsid w:val="00EB2175"/>
    <w:rsid w:val="00EC0433"/>
    <w:rsid w:val="00EC6404"/>
    <w:rsid w:val="00F0771A"/>
    <w:rsid w:val="00F7126F"/>
    <w:rsid w:val="00FB20AF"/>
    <w:rsid w:val="00FB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D8"/>
    <w:pPr>
      <w:spacing w:after="4" w:line="249" w:lineRule="auto"/>
      <w:ind w:left="23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397BD8"/>
    <w:pPr>
      <w:keepNext/>
      <w:keepLines/>
      <w:spacing w:after="0"/>
      <w:ind w:left="237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rsid w:val="00397BD8"/>
    <w:pPr>
      <w:keepNext/>
      <w:keepLines/>
      <w:spacing w:after="0"/>
      <w:ind w:left="237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97BD8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10">
    <w:name w:val="Заголовок 1 Знак"/>
    <w:link w:val="1"/>
    <w:rsid w:val="00397BD8"/>
    <w:rPr>
      <w:rFonts w:ascii="Times New Roman" w:eastAsia="Times New Roman" w:hAnsi="Times New Roman" w:cs="Times New Roman"/>
      <w:b/>
      <w:color w:val="000000"/>
      <w:sz w:val="20"/>
    </w:rPr>
  </w:style>
  <w:style w:type="paragraph" w:styleId="11">
    <w:name w:val="toc 1"/>
    <w:hidden/>
    <w:uiPriority w:val="39"/>
    <w:rsid w:val="00397BD8"/>
    <w:pPr>
      <w:spacing w:after="4" w:line="249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21">
    <w:name w:val="toc 2"/>
    <w:hidden/>
    <w:rsid w:val="00397BD8"/>
    <w:pPr>
      <w:spacing w:after="4" w:line="249" w:lineRule="auto"/>
      <w:ind w:left="237" w:right="2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rsid w:val="00397BD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056A6"/>
    <w:pPr>
      <w:ind w:left="720"/>
      <w:contextualSpacing/>
    </w:pPr>
  </w:style>
  <w:style w:type="table" w:styleId="a4">
    <w:name w:val="Table Grid"/>
    <w:basedOn w:val="a1"/>
    <w:uiPriority w:val="39"/>
    <w:rsid w:val="00137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3320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08C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08CA"/>
    <w:rPr>
      <w:rFonts w:ascii="Arial" w:eastAsia="Times New Roman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9" w:lineRule="auto"/>
      <w:ind w:left="23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37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37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paragraph" w:styleId="11">
    <w:name w:val="toc 1"/>
    <w:hidden/>
    <w:uiPriority w:val="39"/>
    <w:pPr>
      <w:spacing w:after="4" w:line="249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21">
    <w:name w:val="toc 2"/>
    <w:hidden/>
    <w:pPr>
      <w:spacing w:after="4" w:line="249" w:lineRule="auto"/>
      <w:ind w:left="237" w:right="2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056A6"/>
    <w:pPr>
      <w:ind w:left="720"/>
      <w:contextualSpacing/>
    </w:pPr>
  </w:style>
  <w:style w:type="table" w:styleId="a4">
    <w:name w:val="Table Grid"/>
    <w:basedOn w:val="a1"/>
    <w:uiPriority w:val="39"/>
    <w:rsid w:val="00137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3320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08C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08CA"/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troysvoimirukami.ru/uploads/1-2-2016/shema-podklyucheniya.jpg" TargetMode="External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4BF2-F11B-404F-BCD8-1EEB3B57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ДРМ</dc:creator>
  <cp:lastModifiedBy>ООО ДРМ</cp:lastModifiedBy>
  <cp:revision>2</cp:revision>
  <cp:lastPrinted>2017-12-05T11:04:00Z</cp:lastPrinted>
  <dcterms:created xsi:type="dcterms:W3CDTF">2019-03-15T14:10:00Z</dcterms:created>
  <dcterms:modified xsi:type="dcterms:W3CDTF">2019-03-15T14:10:00Z</dcterms:modified>
</cp:coreProperties>
</file>