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D8" w:rsidRPr="00DD0EE7" w:rsidRDefault="00FC0AD8" w:rsidP="00FC0AD8">
      <w:pPr>
        <w:ind w:left="-180"/>
        <w:jc w:val="center"/>
        <w:rPr>
          <w:b/>
          <w:sz w:val="18"/>
          <w:szCs w:val="18"/>
        </w:rPr>
      </w:pPr>
      <w:r w:rsidRPr="00DD0EE7">
        <w:rPr>
          <w:b/>
          <w:sz w:val="18"/>
          <w:szCs w:val="18"/>
        </w:rPr>
        <w:t>ДОГОВОР</w:t>
      </w:r>
      <w:r>
        <w:rPr>
          <w:b/>
          <w:sz w:val="18"/>
          <w:szCs w:val="18"/>
        </w:rPr>
        <w:t xml:space="preserve"> №</w:t>
      </w:r>
      <w:r w:rsidRPr="00DD0EE7">
        <w:rPr>
          <w:b/>
          <w:sz w:val="18"/>
          <w:szCs w:val="18"/>
        </w:rPr>
        <w:t xml:space="preserve"> </w:t>
      </w:r>
      <w:permStart w:id="0" w:edGrp="everyone"/>
      <w:r w:rsidR="00351F74">
        <w:rPr>
          <w:b/>
          <w:sz w:val="18"/>
          <w:szCs w:val="18"/>
        </w:rPr>
        <w:t xml:space="preserve">  </w:t>
      </w:r>
      <w:r w:rsidR="00E51B11">
        <w:rPr>
          <w:b/>
          <w:sz w:val="18"/>
          <w:szCs w:val="18"/>
        </w:rPr>
        <w:t xml:space="preserve">        </w:t>
      </w:r>
      <w:permEnd w:id="0"/>
    </w:p>
    <w:p w:rsidR="00FC0AD8" w:rsidRPr="00DD0EE7" w:rsidRDefault="00FC0AD8" w:rsidP="00FC0AD8">
      <w:pPr>
        <w:ind w:left="-180"/>
        <w:jc w:val="center"/>
        <w:rPr>
          <w:sz w:val="18"/>
          <w:szCs w:val="18"/>
        </w:rPr>
      </w:pPr>
      <w:r w:rsidRPr="00DD0EE7">
        <w:rPr>
          <w:b/>
          <w:sz w:val="18"/>
          <w:szCs w:val="18"/>
        </w:rPr>
        <w:t>ТРАНСПОРТНО-ЭКСПЕДИЦИОННОГО ОБСЛУЖИВАНИЯ</w:t>
      </w:r>
      <w:r w:rsidR="00C6062D">
        <w:rPr>
          <w:b/>
          <w:sz w:val="18"/>
          <w:szCs w:val="18"/>
        </w:rPr>
        <w:t xml:space="preserve"> СБОРНЫХ ГРУЗОВ</w:t>
      </w:r>
    </w:p>
    <w:p w:rsidR="00FC0AD8" w:rsidRPr="00DD0EE7" w:rsidRDefault="00FC0AD8" w:rsidP="00FC0AD8">
      <w:pPr>
        <w:ind w:left="-180"/>
        <w:jc w:val="center"/>
        <w:rPr>
          <w:sz w:val="18"/>
          <w:szCs w:val="18"/>
        </w:rPr>
      </w:pPr>
    </w:p>
    <w:p w:rsidR="00FC0AD8" w:rsidRPr="00DD0EE7" w:rsidRDefault="00FC0AD8" w:rsidP="00FC0AD8">
      <w:pPr>
        <w:ind w:left="-180"/>
        <w:jc w:val="center"/>
        <w:rPr>
          <w:sz w:val="18"/>
          <w:szCs w:val="18"/>
        </w:rPr>
      </w:pPr>
      <w:r w:rsidRPr="00DD0EE7">
        <w:rPr>
          <w:sz w:val="18"/>
          <w:szCs w:val="18"/>
        </w:rPr>
        <w:t xml:space="preserve">г. </w:t>
      </w:r>
      <w:r>
        <w:rPr>
          <w:sz w:val="18"/>
          <w:szCs w:val="18"/>
        </w:rPr>
        <w:t>Архангельск</w:t>
      </w:r>
      <w:r w:rsidRPr="00DD0EE7">
        <w:rPr>
          <w:sz w:val="18"/>
          <w:szCs w:val="18"/>
        </w:rPr>
        <w:t xml:space="preserve">                                                                                                                               </w:t>
      </w:r>
      <w:r>
        <w:rPr>
          <w:sz w:val="18"/>
          <w:szCs w:val="18"/>
        </w:rPr>
        <w:t xml:space="preserve">                               </w:t>
      </w:r>
      <w:r w:rsidRPr="00DD0EE7">
        <w:rPr>
          <w:sz w:val="18"/>
          <w:szCs w:val="18"/>
        </w:rPr>
        <w:t xml:space="preserve">  «</w:t>
      </w:r>
      <w:permStart w:id="1" w:edGrp="everyone"/>
      <w:r w:rsidR="00E51B11">
        <w:rPr>
          <w:sz w:val="18"/>
          <w:szCs w:val="18"/>
        </w:rPr>
        <w:t xml:space="preserve">      </w:t>
      </w:r>
      <w:permEnd w:id="1"/>
      <w:r w:rsidRPr="00DD0EE7">
        <w:rPr>
          <w:sz w:val="18"/>
          <w:szCs w:val="18"/>
        </w:rPr>
        <w:t>»</w:t>
      </w:r>
      <w:r w:rsidR="00B62924">
        <w:rPr>
          <w:sz w:val="18"/>
          <w:szCs w:val="18"/>
        </w:rPr>
        <w:t xml:space="preserve"> </w:t>
      </w:r>
      <w:permStart w:id="2" w:edGrp="everyone"/>
      <w:r w:rsidR="00BE3D84">
        <w:rPr>
          <w:sz w:val="18"/>
          <w:szCs w:val="18"/>
        </w:rPr>
        <w:t xml:space="preserve">      </w:t>
      </w:r>
      <w:permEnd w:id="2"/>
      <w:r w:rsidRPr="00DD0EE7">
        <w:rPr>
          <w:sz w:val="18"/>
          <w:szCs w:val="18"/>
        </w:rPr>
        <w:t xml:space="preserve">  20</w:t>
      </w:r>
      <w:permStart w:id="3" w:edGrp="everyone"/>
      <w:r w:rsidR="008C1E5E">
        <w:rPr>
          <w:sz w:val="18"/>
          <w:szCs w:val="18"/>
        </w:rPr>
        <w:t xml:space="preserve">   </w:t>
      </w:r>
      <w:permEnd w:id="3"/>
      <w:r>
        <w:rPr>
          <w:sz w:val="18"/>
          <w:szCs w:val="18"/>
        </w:rPr>
        <w:t xml:space="preserve"> </w:t>
      </w:r>
      <w:r w:rsidRPr="00DD0EE7">
        <w:rPr>
          <w:sz w:val="18"/>
          <w:szCs w:val="18"/>
        </w:rPr>
        <w:t>г.</w:t>
      </w:r>
    </w:p>
    <w:p w:rsidR="00FC0AD8" w:rsidRPr="00DD0EE7" w:rsidRDefault="00FC0AD8" w:rsidP="00FC0AD8">
      <w:pPr>
        <w:pStyle w:val="a4"/>
        <w:ind w:left="-180" w:firstLine="1080"/>
        <w:jc w:val="both"/>
        <w:rPr>
          <w:szCs w:val="18"/>
        </w:rPr>
      </w:pPr>
    </w:p>
    <w:p w:rsidR="00FC0AD8" w:rsidRPr="00DD0EE7" w:rsidRDefault="00FC0AD8" w:rsidP="00FC0AD8">
      <w:pPr>
        <w:pStyle w:val="a4"/>
        <w:ind w:left="-180" w:firstLine="1080"/>
        <w:jc w:val="both"/>
        <w:rPr>
          <w:szCs w:val="18"/>
        </w:rPr>
      </w:pPr>
      <w:r>
        <w:rPr>
          <w:szCs w:val="18"/>
        </w:rPr>
        <w:t>ООО «Артэк»</w:t>
      </w:r>
      <w:r w:rsidRPr="00DD0EE7">
        <w:rPr>
          <w:szCs w:val="18"/>
        </w:rPr>
        <w:t xml:space="preserve">, именуемое в дальнейшем </w:t>
      </w:r>
      <w:r w:rsidRPr="000A3B41">
        <w:rPr>
          <w:b/>
          <w:szCs w:val="18"/>
        </w:rPr>
        <w:t>«Экспедитор»,</w:t>
      </w:r>
      <w:r w:rsidRPr="00DD0EE7">
        <w:rPr>
          <w:szCs w:val="18"/>
        </w:rPr>
        <w:t xml:space="preserve"> в лице </w:t>
      </w:r>
      <w:r w:rsidRPr="00FB1060">
        <w:rPr>
          <w:szCs w:val="18"/>
        </w:rPr>
        <w:t xml:space="preserve">Генерального директора </w:t>
      </w:r>
      <w:r>
        <w:rPr>
          <w:szCs w:val="18"/>
        </w:rPr>
        <w:t>Преображенского Игоря Валерьевича</w:t>
      </w:r>
      <w:r w:rsidRPr="00DD0EE7">
        <w:rPr>
          <w:szCs w:val="18"/>
        </w:rPr>
        <w:t xml:space="preserve">, действующего на основании </w:t>
      </w:r>
      <w:r>
        <w:rPr>
          <w:szCs w:val="18"/>
        </w:rPr>
        <w:t>Устава</w:t>
      </w:r>
      <w:r w:rsidRPr="00DD0EE7">
        <w:rPr>
          <w:szCs w:val="18"/>
        </w:rPr>
        <w:t>, с одной стороны, и</w:t>
      </w:r>
      <w:r w:rsidRPr="000A3B41">
        <w:rPr>
          <w:szCs w:val="18"/>
        </w:rPr>
        <w:t xml:space="preserve"> </w:t>
      </w:r>
      <w:permStart w:id="4" w:edGrp="everyone"/>
      <w:r w:rsidR="00E51B11">
        <w:rPr>
          <w:szCs w:val="18"/>
        </w:rPr>
        <w:t xml:space="preserve">                                      </w:t>
      </w:r>
      <w:permEnd w:id="4"/>
      <w:r w:rsidRPr="00E36254">
        <w:rPr>
          <w:color w:val="000000"/>
          <w:szCs w:val="18"/>
          <w:shd w:val="clear" w:color="auto" w:fill="D9D9D9"/>
        </w:rPr>
        <w:t>,</w:t>
      </w:r>
      <w:r w:rsidRPr="00DD0EE7">
        <w:rPr>
          <w:szCs w:val="18"/>
        </w:rPr>
        <w:t xml:space="preserve"> именуемое в дальнейшем </w:t>
      </w:r>
      <w:r w:rsidRPr="000A3B41">
        <w:rPr>
          <w:b/>
          <w:szCs w:val="18"/>
        </w:rPr>
        <w:t>«Клиент»,</w:t>
      </w:r>
      <w:r w:rsidRPr="00FB1060">
        <w:rPr>
          <w:szCs w:val="18"/>
        </w:rPr>
        <w:t xml:space="preserve"> в лице </w:t>
      </w:r>
      <w:permStart w:id="5" w:edGrp="everyone"/>
      <w:r w:rsidR="00E51B11">
        <w:rPr>
          <w:szCs w:val="18"/>
        </w:rPr>
        <w:t xml:space="preserve">                         </w:t>
      </w:r>
      <w:permEnd w:id="5"/>
      <w:r w:rsidRPr="00FB1060">
        <w:rPr>
          <w:szCs w:val="18"/>
        </w:rPr>
        <w:t>, действующ</w:t>
      </w:r>
      <w:r>
        <w:rPr>
          <w:szCs w:val="18"/>
        </w:rPr>
        <w:t>его</w:t>
      </w:r>
      <w:r w:rsidRPr="00FB1060">
        <w:rPr>
          <w:szCs w:val="18"/>
        </w:rPr>
        <w:t xml:space="preserve"> на основании</w:t>
      </w:r>
      <w:r w:rsidR="000F3599">
        <w:rPr>
          <w:szCs w:val="18"/>
        </w:rPr>
        <w:t xml:space="preserve"> </w:t>
      </w:r>
      <w:permStart w:id="6" w:edGrp="everyone"/>
      <w:r w:rsidR="00E51B11">
        <w:rPr>
          <w:szCs w:val="18"/>
        </w:rPr>
        <w:t xml:space="preserve">                     </w:t>
      </w:r>
      <w:permEnd w:id="6"/>
      <w:r w:rsidR="00FB7BA1">
        <w:rPr>
          <w:szCs w:val="18"/>
        </w:rPr>
        <w:t>, имен</w:t>
      </w:r>
      <w:r w:rsidRPr="00DD0EE7">
        <w:rPr>
          <w:szCs w:val="18"/>
        </w:rPr>
        <w:t xml:space="preserve">уемые «Стороны», заключили настоящий Договор о нижеследующем: </w:t>
      </w:r>
    </w:p>
    <w:p w:rsidR="00351F74" w:rsidRPr="00351F74" w:rsidRDefault="00351F74" w:rsidP="00351F74">
      <w:pPr>
        <w:ind w:left="-180" w:right="-185" w:firstLine="902"/>
        <w:jc w:val="center"/>
        <w:rPr>
          <w:b/>
          <w:sz w:val="18"/>
          <w:szCs w:val="18"/>
        </w:rPr>
      </w:pPr>
      <w:r w:rsidRPr="00351F74">
        <w:rPr>
          <w:b/>
          <w:sz w:val="18"/>
          <w:szCs w:val="18"/>
        </w:rPr>
        <w:t>1.ПРЕДМЕТ ДОГОВОРА</w:t>
      </w:r>
    </w:p>
    <w:p w:rsidR="00351F74" w:rsidRPr="00351F74" w:rsidRDefault="00351F74" w:rsidP="00351F74">
      <w:pPr>
        <w:ind w:left="-180" w:right="-185" w:firstLine="902"/>
        <w:rPr>
          <w:sz w:val="18"/>
          <w:szCs w:val="18"/>
        </w:rPr>
      </w:pPr>
      <w:r w:rsidRPr="00351F74">
        <w:rPr>
          <w:sz w:val="18"/>
          <w:szCs w:val="18"/>
        </w:rPr>
        <w:t>1.1. Экспедитор за вознаграждение по поручению и за счет Клиента оказывает транспортно-экспедиционные услуги, связанные с доставкой грузов Клиента со складов Экспедитора по направлениям, указанным на сайте "https:/artek29.ru".</w:t>
      </w:r>
    </w:p>
    <w:p w:rsidR="00351F74" w:rsidRPr="00351F74" w:rsidRDefault="00351F74" w:rsidP="00351F74">
      <w:pPr>
        <w:ind w:left="-180" w:right="-185" w:firstLine="902"/>
        <w:rPr>
          <w:sz w:val="18"/>
          <w:szCs w:val="18"/>
        </w:rPr>
      </w:pPr>
      <w:r w:rsidRPr="00351F74">
        <w:rPr>
          <w:sz w:val="18"/>
          <w:szCs w:val="18"/>
        </w:rPr>
        <w:t>1.2. Экспедитор действует от своего лица на основании доверенности Клиента на получение груза и осуществление иных юридических действий, связанных с организацией доставки груза в города назначения.</w:t>
      </w:r>
    </w:p>
    <w:p w:rsidR="00351F74" w:rsidRPr="00351F74" w:rsidRDefault="00351F74" w:rsidP="00351F74">
      <w:pPr>
        <w:ind w:left="-180" w:right="-185" w:firstLine="902"/>
        <w:rPr>
          <w:sz w:val="18"/>
          <w:szCs w:val="18"/>
        </w:rPr>
      </w:pPr>
      <w:r w:rsidRPr="00351F74">
        <w:rPr>
          <w:sz w:val="18"/>
          <w:szCs w:val="18"/>
        </w:rPr>
        <w:t>1.3. Во всем, что не урегулировано настоящим Договором, Стороны руководствуются действующим законодательством Российской Федерации, в частности Гражданским кодексом РФ, ФЗ «О транспортно-экспедиционной деятельности», транспортными Уставами, правилами осуществления перевозок и оказания транспортно-экспедиционных услуг.</w:t>
      </w:r>
    </w:p>
    <w:p w:rsidR="00351F74" w:rsidRPr="00351F74" w:rsidRDefault="00351F74" w:rsidP="00351F74">
      <w:pPr>
        <w:ind w:left="-180" w:right="-185" w:firstLine="902"/>
        <w:rPr>
          <w:sz w:val="18"/>
          <w:szCs w:val="18"/>
        </w:rPr>
      </w:pPr>
      <w:r w:rsidRPr="00351F74">
        <w:rPr>
          <w:sz w:val="18"/>
          <w:szCs w:val="18"/>
        </w:rPr>
        <w:tab/>
      </w:r>
      <w:r w:rsidRPr="00351F74">
        <w:rPr>
          <w:sz w:val="18"/>
          <w:szCs w:val="18"/>
        </w:rPr>
        <w:tab/>
      </w:r>
      <w:r w:rsidRPr="00351F74">
        <w:rPr>
          <w:sz w:val="18"/>
          <w:szCs w:val="18"/>
        </w:rPr>
        <w:tab/>
      </w:r>
    </w:p>
    <w:p w:rsidR="00351F74" w:rsidRPr="00351F74" w:rsidRDefault="00351F74" w:rsidP="00351F74">
      <w:pPr>
        <w:ind w:left="-180" w:right="-185" w:firstLine="902"/>
        <w:jc w:val="center"/>
        <w:rPr>
          <w:b/>
          <w:sz w:val="18"/>
          <w:szCs w:val="18"/>
        </w:rPr>
      </w:pPr>
      <w:r w:rsidRPr="00351F74">
        <w:rPr>
          <w:b/>
          <w:sz w:val="18"/>
          <w:szCs w:val="18"/>
        </w:rPr>
        <w:t>2. ПРАВА И ОБЯЗАННОСТИ СТОРОН.</w:t>
      </w:r>
    </w:p>
    <w:p w:rsidR="00351F74" w:rsidRPr="00351F74" w:rsidRDefault="00351F74" w:rsidP="00351F74">
      <w:pPr>
        <w:ind w:left="-180" w:right="-185" w:firstLine="902"/>
        <w:rPr>
          <w:sz w:val="18"/>
          <w:szCs w:val="18"/>
        </w:rPr>
      </w:pPr>
      <w:r w:rsidRPr="00351F74">
        <w:rPr>
          <w:sz w:val="18"/>
          <w:szCs w:val="18"/>
        </w:rPr>
        <w:t>2.1. Экспедитор обязан:</w:t>
      </w:r>
    </w:p>
    <w:p w:rsidR="00351F74" w:rsidRPr="00351F74" w:rsidRDefault="00351F74" w:rsidP="00351F74">
      <w:pPr>
        <w:ind w:left="-180" w:right="-185" w:firstLine="902"/>
        <w:rPr>
          <w:sz w:val="18"/>
          <w:szCs w:val="18"/>
        </w:rPr>
      </w:pPr>
      <w:r w:rsidRPr="00351F74">
        <w:rPr>
          <w:sz w:val="18"/>
          <w:szCs w:val="18"/>
        </w:rPr>
        <w:t>2.1.1. Оказывать услуги в соответствии с договором транспортно-экспедиционного обслуживания.</w:t>
      </w:r>
    </w:p>
    <w:p w:rsidR="00351F74" w:rsidRPr="00351F74" w:rsidRDefault="00351F74" w:rsidP="00351F74">
      <w:pPr>
        <w:ind w:left="-180" w:right="-185" w:firstLine="902"/>
        <w:rPr>
          <w:sz w:val="18"/>
          <w:szCs w:val="18"/>
        </w:rPr>
      </w:pPr>
      <w:r w:rsidRPr="00351F74">
        <w:rPr>
          <w:sz w:val="18"/>
          <w:szCs w:val="18"/>
        </w:rPr>
        <w:t>2.1.2. Принять у Клиента либо лица, указанного Клиентом в поручении экспедитору в качестве отправителя, груз по весу, объему и количеству мест без досмотра и проверки содержимого упаковки на предмет работоспособности, внутренней комплектации, количества, наличия явных или скрытых дефектов, чувствительности к температурному воздействию на складе Экспедитора. Если приемка груза происходит в пункте, указанном Клиентом в качестве пункта местонахождения груза, то груз принимается по количеству мест.</w:t>
      </w:r>
    </w:p>
    <w:p w:rsidR="00351F74" w:rsidRPr="00351F74" w:rsidRDefault="00351F74" w:rsidP="00351F74">
      <w:pPr>
        <w:ind w:left="-180" w:right="-185" w:firstLine="902"/>
        <w:rPr>
          <w:sz w:val="18"/>
          <w:szCs w:val="18"/>
        </w:rPr>
      </w:pPr>
      <w:r w:rsidRPr="00351F74">
        <w:rPr>
          <w:sz w:val="18"/>
          <w:szCs w:val="18"/>
        </w:rPr>
        <w:t>2.1.2.1. При приемке груза Экспедитором производится его взвешивание и обмер (т.е. определение объема груза). Определение объема груза производится Экспедитором следующим образом:</w:t>
      </w:r>
    </w:p>
    <w:p w:rsidR="00351F74" w:rsidRPr="00351F74" w:rsidRDefault="00351F74" w:rsidP="00351F74">
      <w:pPr>
        <w:ind w:left="-180" w:right="-185" w:firstLine="902"/>
        <w:rPr>
          <w:sz w:val="18"/>
          <w:szCs w:val="18"/>
        </w:rPr>
      </w:pPr>
      <w:r w:rsidRPr="00351F74">
        <w:rPr>
          <w:sz w:val="18"/>
          <w:szCs w:val="18"/>
        </w:rPr>
        <w:t>- объем груза измеряется в м3 (кубических метрах);</w:t>
      </w:r>
    </w:p>
    <w:p w:rsidR="00351F74" w:rsidRPr="00351F74" w:rsidRDefault="00351F74" w:rsidP="00351F74">
      <w:pPr>
        <w:ind w:left="-180" w:right="-185" w:firstLine="902"/>
        <w:rPr>
          <w:sz w:val="18"/>
          <w:szCs w:val="18"/>
        </w:rPr>
      </w:pPr>
      <w:r w:rsidRPr="00351F74">
        <w:rPr>
          <w:sz w:val="18"/>
          <w:szCs w:val="18"/>
        </w:rPr>
        <w:t>- объем груза равен произведению длины, ширины, высоты груза;</w:t>
      </w:r>
    </w:p>
    <w:p w:rsidR="00351F74" w:rsidRPr="00351F74" w:rsidRDefault="00351F74" w:rsidP="00351F74">
      <w:pPr>
        <w:ind w:left="-180" w:right="-185" w:firstLine="902"/>
        <w:rPr>
          <w:sz w:val="18"/>
          <w:szCs w:val="18"/>
        </w:rPr>
      </w:pPr>
      <w:r w:rsidRPr="00351F74">
        <w:rPr>
          <w:sz w:val="18"/>
          <w:szCs w:val="18"/>
        </w:rPr>
        <w:t>- точность измерения - 0,01 м. (сантиметр);</w:t>
      </w:r>
    </w:p>
    <w:p w:rsidR="00351F74" w:rsidRPr="00351F74" w:rsidRDefault="00351F74" w:rsidP="00351F74">
      <w:pPr>
        <w:ind w:left="-180" w:right="-185" w:firstLine="902"/>
        <w:rPr>
          <w:sz w:val="18"/>
          <w:szCs w:val="18"/>
        </w:rPr>
      </w:pPr>
      <w:r w:rsidRPr="00351F74">
        <w:rPr>
          <w:sz w:val="18"/>
          <w:szCs w:val="18"/>
        </w:rPr>
        <w:t>- погрешность измерений - 10%</w:t>
      </w:r>
    </w:p>
    <w:p w:rsidR="00351F74" w:rsidRPr="00351F74" w:rsidRDefault="00351F74" w:rsidP="00351F74">
      <w:pPr>
        <w:ind w:left="-180" w:right="-185" w:firstLine="902"/>
        <w:rPr>
          <w:sz w:val="18"/>
          <w:szCs w:val="18"/>
        </w:rPr>
      </w:pPr>
      <w:r w:rsidRPr="00351F74">
        <w:rPr>
          <w:sz w:val="18"/>
          <w:szCs w:val="18"/>
        </w:rPr>
        <w:t>- при измерении негабаритных грузов или грузов со сложной геометрической формой измерение объема  производится исходя из максимальных длин сторон груза таким образом, чтобы в случае упаковки груза все углы такой упаковки составляли 90 градусов</w:t>
      </w:r>
    </w:p>
    <w:p w:rsidR="00351F74" w:rsidRPr="00351F74" w:rsidRDefault="00351F74" w:rsidP="00351F74">
      <w:pPr>
        <w:ind w:left="-180" w:right="-185" w:firstLine="902"/>
        <w:rPr>
          <w:sz w:val="18"/>
          <w:szCs w:val="18"/>
        </w:rPr>
      </w:pPr>
      <w:r w:rsidRPr="00351F74">
        <w:rPr>
          <w:sz w:val="18"/>
          <w:szCs w:val="18"/>
        </w:rPr>
        <w:t>2.1.2.2.Моментом окончания доставки груза является доставка до склада Экспедитора в городе получения или доставка груза до склада получателя в городе получения (по запросу Клиента).</w:t>
      </w:r>
    </w:p>
    <w:p w:rsidR="00351F74" w:rsidRPr="00351F74" w:rsidRDefault="00351F74" w:rsidP="00351F74">
      <w:pPr>
        <w:ind w:left="-180" w:right="-185" w:firstLine="902"/>
        <w:rPr>
          <w:sz w:val="18"/>
          <w:szCs w:val="18"/>
        </w:rPr>
      </w:pPr>
      <w:r w:rsidRPr="00351F74">
        <w:rPr>
          <w:sz w:val="18"/>
          <w:szCs w:val="18"/>
        </w:rPr>
        <w:t>2.1.3. Предоставить Клиенту информацию о стоимости услуг. Информация о стоимости услуг Экспедитора указывается в тарифах Экспедитора, действующих на момент передачи груза Экспедитору. Об изменении стоимости услуг в одностороннем порядке, Экспедитор уведомляет Клиента путем размещения новых тарифов на сайте Экспедитора https:/artek29.ru/ (далее – сайт) не менее, чем за пять календарных дней до вступления изменений в силу. С момента размещения Экспедитором тарифов на сайте обязанность Экспедитора по уведомлению Клиента считается исполненной.</w:t>
      </w:r>
    </w:p>
    <w:p w:rsidR="00351F74" w:rsidRPr="00351F74" w:rsidRDefault="00351F74" w:rsidP="00351F74">
      <w:pPr>
        <w:ind w:left="-180" w:right="-185" w:firstLine="902"/>
        <w:rPr>
          <w:sz w:val="18"/>
          <w:szCs w:val="18"/>
        </w:rPr>
      </w:pPr>
      <w:r w:rsidRPr="00351F74">
        <w:rPr>
          <w:sz w:val="18"/>
          <w:szCs w:val="18"/>
        </w:rPr>
        <w:t>2.1.3.1. Тарифы Экспедитора включают в себя следующие услуги: взвешивание, измерение, маркировка,межтерминальная перевозка, погрузочно-разгрузочные работы на/со склада Экспедитора. Остальные услуги Экспедитора не включены в тарифы, их стоимость указана на сайте Экспедитора.</w:t>
      </w:r>
    </w:p>
    <w:p w:rsidR="00351F74" w:rsidRPr="00351F74" w:rsidRDefault="00351F74" w:rsidP="00351F74">
      <w:pPr>
        <w:ind w:left="-180" w:right="-185" w:firstLine="902"/>
        <w:rPr>
          <w:sz w:val="18"/>
          <w:szCs w:val="18"/>
        </w:rPr>
      </w:pPr>
      <w:r w:rsidRPr="00351F74">
        <w:rPr>
          <w:sz w:val="18"/>
          <w:szCs w:val="18"/>
        </w:rPr>
        <w:t>2.1.4. Выдать Клиенту документы, подтверждающие прием груза. При оказании услуг Экспедитором ТН Клиенту не предоставляется. Представитель Клиента обязан проверить правильность данных, внесенных в экспедиторскую расписку, и удостоверить их своей подписью. Экспедитор не производит сверку данных, указанных Клиентом в поручение Экспедитору, с данными, указываемыми в экспедиторской расписке, и не вносит изменения в экспедиторскую расписку и иные документы в случае замены Клиентом первоначально указанных данных после ее подписания.</w:t>
      </w:r>
    </w:p>
    <w:p w:rsidR="00351F74" w:rsidRPr="00351F74" w:rsidRDefault="00351F74" w:rsidP="00351F74">
      <w:pPr>
        <w:ind w:left="-180" w:right="-185" w:firstLine="902"/>
        <w:rPr>
          <w:sz w:val="18"/>
          <w:szCs w:val="18"/>
        </w:rPr>
      </w:pPr>
      <w:r w:rsidRPr="00351F74">
        <w:rPr>
          <w:sz w:val="18"/>
          <w:szCs w:val="18"/>
        </w:rPr>
        <w:t>2.1.5. Выдать Клиенту либо лицу, указанному Клиентом в качестве грузополучателя, груз в пункте назначения после полной оплаты услуг Экспедитора.</w:t>
      </w:r>
    </w:p>
    <w:p w:rsidR="00351F74" w:rsidRPr="00351F74" w:rsidRDefault="00351F74" w:rsidP="00351F74">
      <w:pPr>
        <w:ind w:left="-180" w:right="-185" w:firstLine="902"/>
        <w:rPr>
          <w:sz w:val="18"/>
          <w:szCs w:val="18"/>
        </w:rPr>
      </w:pPr>
      <w:r w:rsidRPr="00351F74">
        <w:rPr>
          <w:sz w:val="18"/>
          <w:szCs w:val="18"/>
        </w:rPr>
        <w:t>2.1.6. Экспедитор уведомляет Грузополучателя  о прибытии груза любым удобным Экспедитору способом, а именно по электронной почте, телефонной связи.  Уведомление  любым из указанных способов считается надлежащим и достаточным. Клиент несет ответственность за предоставление Экспедитору полных и действующих контактов Грузополучателя.</w:t>
      </w:r>
    </w:p>
    <w:p w:rsidR="00351F74" w:rsidRPr="00351F74" w:rsidRDefault="00351F74" w:rsidP="00351F74">
      <w:pPr>
        <w:ind w:left="-180" w:right="-185" w:firstLine="902"/>
        <w:rPr>
          <w:sz w:val="18"/>
          <w:szCs w:val="18"/>
        </w:rPr>
      </w:pPr>
      <w:r w:rsidRPr="00351F74">
        <w:rPr>
          <w:sz w:val="18"/>
          <w:szCs w:val="18"/>
        </w:rPr>
        <w:t>2.1.7. На основании поручения экспедитору оказывать услуги, связанные с организацией перевозки груза со склада Экспедитора в пункте отправления до склада Клиента в пункте назначения, на основании поручения экспедитору на забор/доставку груза доставлять груз Клиента до склада Экспедитора в пункте отправления и со склада Экспедитора  в пункте назначения до пункта, указанного Клиентом. Стороны договорились, что поручение, переданное Экспедитору Клиентом по электронной почте, является основанием, надлежащим и достаточным  для Экспедитора на оказание соответствующей услуги (выполнение работы).</w:t>
      </w:r>
    </w:p>
    <w:p w:rsidR="00351F74" w:rsidRPr="00351F74" w:rsidRDefault="00351F74" w:rsidP="00351F74">
      <w:pPr>
        <w:ind w:left="-180" w:right="-185" w:firstLine="902"/>
        <w:rPr>
          <w:sz w:val="18"/>
          <w:szCs w:val="18"/>
        </w:rPr>
      </w:pPr>
      <w:r w:rsidRPr="00351F74">
        <w:rPr>
          <w:sz w:val="18"/>
          <w:szCs w:val="18"/>
        </w:rPr>
        <w:t>2.1.7.1. В случае, если Поручение Экспедитору на забор/доставку груза подано Клиентом не позднее 15:30 по времени Филиала, в котором будет производится забор/доставка, то забор груза осуществляется на следующий рабочий день при условии подтверждения отгрузки грузоотправителем посредством телефонной связи. Ответ направляется Клиенту по электронной почте (если Клиент указал адрес электронной почты при подаче поручения). В случае подачи Поручения Экспедитору после 15:30 по местному времени забор груза может быть перенесен на следующий рабочий день.</w:t>
      </w:r>
    </w:p>
    <w:p w:rsidR="00351F74" w:rsidRPr="00351F74" w:rsidRDefault="00351F74" w:rsidP="00351F74">
      <w:pPr>
        <w:ind w:left="-180" w:right="-185" w:firstLine="902"/>
        <w:rPr>
          <w:sz w:val="18"/>
          <w:szCs w:val="18"/>
        </w:rPr>
      </w:pPr>
      <w:r w:rsidRPr="00351F74">
        <w:rPr>
          <w:sz w:val="18"/>
          <w:szCs w:val="18"/>
        </w:rPr>
        <w:t>2.1.8. Осуществить прием груза от Клиента либо от указанного Клиентом в поручении Экспедитору лица.</w:t>
      </w:r>
    </w:p>
    <w:p w:rsidR="00351F74" w:rsidRPr="00351F74" w:rsidRDefault="00351F74" w:rsidP="00351F74">
      <w:pPr>
        <w:ind w:left="-180" w:right="-185" w:firstLine="902"/>
        <w:rPr>
          <w:sz w:val="18"/>
          <w:szCs w:val="18"/>
        </w:rPr>
      </w:pPr>
      <w:r w:rsidRPr="00351F74">
        <w:rPr>
          <w:sz w:val="18"/>
          <w:szCs w:val="18"/>
        </w:rPr>
        <w:t>2.1.9. Настоящим Клиент уведомлен и согласен, что:</w:t>
      </w:r>
    </w:p>
    <w:p w:rsidR="00351F74" w:rsidRPr="00351F74" w:rsidRDefault="00351F74" w:rsidP="00351F74">
      <w:pPr>
        <w:ind w:left="-180" w:right="-185" w:firstLine="902"/>
        <w:rPr>
          <w:sz w:val="18"/>
          <w:szCs w:val="18"/>
        </w:rPr>
      </w:pPr>
      <w:r w:rsidRPr="00351F74">
        <w:rPr>
          <w:sz w:val="18"/>
          <w:szCs w:val="18"/>
        </w:rPr>
        <w:t>- при перевозке груз Клиента размещается в кузове/прицепе автомашины совместно с иным грузом других клиентов;</w:t>
      </w:r>
    </w:p>
    <w:p w:rsidR="00351F74" w:rsidRPr="00351F74" w:rsidRDefault="00351F74" w:rsidP="00351F74">
      <w:pPr>
        <w:ind w:left="-180" w:right="-185" w:firstLine="902"/>
        <w:rPr>
          <w:sz w:val="18"/>
          <w:szCs w:val="18"/>
        </w:rPr>
      </w:pPr>
      <w:r w:rsidRPr="00351F74">
        <w:rPr>
          <w:sz w:val="18"/>
          <w:szCs w:val="18"/>
        </w:rPr>
        <w:t>- в процессе перевозки возможны перегрузки груза без дополнительного уведомления клиента. В случае осуществления услуг по забору и/или доставке груза перегрузка производится в обязательном порядке.</w:t>
      </w:r>
    </w:p>
    <w:p w:rsidR="00351F74" w:rsidRPr="00351F74" w:rsidRDefault="00351F74" w:rsidP="00351F74">
      <w:pPr>
        <w:ind w:left="-180" w:right="-185" w:firstLine="902"/>
        <w:rPr>
          <w:sz w:val="18"/>
          <w:szCs w:val="18"/>
        </w:rPr>
      </w:pPr>
      <w:r w:rsidRPr="00351F74">
        <w:rPr>
          <w:sz w:val="18"/>
          <w:szCs w:val="18"/>
        </w:rPr>
        <w:t>- при хранении груза на складах Экспедитора и при перевозке груза не предусмотрен специальный терморежим.</w:t>
      </w:r>
    </w:p>
    <w:p w:rsidR="00351F74" w:rsidRPr="00351F74" w:rsidRDefault="00351F74" w:rsidP="00351F74">
      <w:pPr>
        <w:ind w:left="-180" w:right="-185" w:firstLine="902"/>
        <w:rPr>
          <w:sz w:val="18"/>
          <w:szCs w:val="18"/>
        </w:rPr>
      </w:pPr>
      <w:r w:rsidRPr="00351F74">
        <w:rPr>
          <w:sz w:val="18"/>
          <w:szCs w:val="18"/>
        </w:rPr>
        <w:lastRenderedPageBreak/>
        <w:t>2.2. Клиент обязан:</w:t>
      </w:r>
    </w:p>
    <w:p w:rsidR="00351F74" w:rsidRPr="00351F74" w:rsidRDefault="00351F74" w:rsidP="00351F74">
      <w:pPr>
        <w:ind w:left="-180" w:right="-185" w:firstLine="902"/>
        <w:rPr>
          <w:sz w:val="18"/>
          <w:szCs w:val="18"/>
        </w:rPr>
      </w:pPr>
      <w:r w:rsidRPr="00351F74">
        <w:rPr>
          <w:sz w:val="18"/>
          <w:szCs w:val="18"/>
        </w:rPr>
        <w:t>2.2.1. Своевременно предоставить Экспедитору полную, точную и достоверную информацию о свойствах и характере груза, условиях его перевозки, маркировке, весе, объеме, а также о количестве грузовых мест  и иную информацию, необходимую Экспедитору для исполнения последним своих обязательств по настоящему договору, в том числе точную  информацию о пункте назначения и получателе груза. В целях настоящего Договора под маркировкой понимаются идентификационные условные обозначения, наносимые грузоотправителем на упаковку каждого грузового места (ящика, клетки, мешка и так далее), содержащие данные, необходимые для надлежащей перевозки и сдачи груза грузополучателю. Ответственность за недостоверное указание информации/документов о грузе и грузоотправителе, грузополучателе, лежит на Клиенте. Клиент обязан возместить расходы экспедитора, понесенные последним в результате получения недостоверной информации/документов.</w:t>
      </w:r>
    </w:p>
    <w:p w:rsidR="00351F74" w:rsidRPr="00351F74" w:rsidRDefault="00351F74" w:rsidP="00351F74">
      <w:pPr>
        <w:ind w:left="-180" w:right="-185" w:firstLine="902"/>
        <w:rPr>
          <w:sz w:val="18"/>
          <w:szCs w:val="18"/>
        </w:rPr>
      </w:pPr>
      <w:r w:rsidRPr="00351F74">
        <w:rPr>
          <w:sz w:val="18"/>
          <w:szCs w:val="18"/>
        </w:rPr>
        <w:t>2.2.2. Своевременно предоставить Экспедитору документы, необходимые для перевозки груза, осуществления различных видов государственного контроля, а также документы, свидетельствующие об особых свойствах груза. Предоставить Экспедитору в письменной форме информацию об условиях транспортировки груза.</w:t>
      </w:r>
    </w:p>
    <w:p w:rsidR="00351F74" w:rsidRPr="00351F74" w:rsidRDefault="00351F74" w:rsidP="00351F74">
      <w:pPr>
        <w:ind w:left="-180" w:right="-185" w:firstLine="902"/>
        <w:rPr>
          <w:sz w:val="18"/>
          <w:szCs w:val="18"/>
        </w:rPr>
      </w:pPr>
      <w:r w:rsidRPr="00351F74">
        <w:rPr>
          <w:sz w:val="18"/>
          <w:szCs w:val="18"/>
        </w:rPr>
        <w:t>2.2.3. Не сдавать Экспедитору груз, запрещенный к перевозке действующим законодательством РФ, опасный груз, в том числе легковоспламеняющиеся и взрывоопасные грузы, грузы, содержащие едкие, ядовитые вещества и иные опасные по своей природе грузы, а также скоропортящиеся грузы и грузы, требующие особых условий хранения и/или перевозки, в том числе грузы, чувствительные к температурному воздействию.</w:t>
      </w:r>
    </w:p>
    <w:p w:rsidR="00351F74" w:rsidRPr="00351F74" w:rsidRDefault="00351F74" w:rsidP="00351F74">
      <w:pPr>
        <w:ind w:left="-180" w:right="-185" w:firstLine="902"/>
        <w:rPr>
          <w:sz w:val="18"/>
          <w:szCs w:val="18"/>
        </w:rPr>
      </w:pPr>
      <w:r w:rsidRPr="00351F74">
        <w:rPr>
          <w:sz w:val="18"/>
          <w:szCs w:val="18"/>
        </w:rPr>
        <w:tab/>
      </w:r>
    </w:p>
    <w:p w:rsidR="00351F74" w:rsidRPr="00351F74" w:rsidRDefault="00351F74" w:rsidP="00351F74">
      <w:pPr>
        <w:ind w:left="-180" w:right="-185" w:firstLine="902"/>
        <w:rPr>
          <w:sz w:val="18"/>
          <w:szCs w:val="18"/>
        </w:rPr>
      </w:pPr>
      <w:r w:rsidRPr="00351F74">
        <w:rPr>
          <w:sz w:val="18"/>
          <w:szCs w:val="18"/>
        </w:rPr>
        <w:t>2.2.4. Сдать Экспедитору груз в упаковке или таре, обеспечивающей целостность и сохранность груза, а также его товарный вид при его транспортировке и хранении. Если Экспедитор принял груз в поврежденной упаковке/таре, Экспедитор не несет ответственности за сохранность в неповрежденном виде такого груза. Клиент самостоятельно несет ответственность за последствия неправильной внутренней/внутритарной упаковки груза (бой, поломку, деформацию, течь и т.д.).</w:t>
      </w:r>
    </w:p>
    <w:p w:rsidR="00351F74" w:rsidRPr="00351F74" w:rsidRDefault="00351F74" w:rsidP="00351F74">
      <w:pPr>
        <w:ind w:left="-180" w:right="-185" w:firstLine="902"/>
        <w:rPr>
          <w:sz w:val="18"/>
          <w:szCs w:val="18"/>
        </w:rPr>
      </w:pPr>
      <w:r w:rsidRPr="00351F74">
        <w:rPr>
          <w:sz w:val="18"/>
          <w:szCs w:val="18"/>
        </w:rPr>
        <w:t>2.2.5. Своевременно оплатить услуги Экспедитора, в том числе дополнительные.</w:t>
      </w:r>
    </w:p>
    <w:p w:rsidR="00351F74" w:rsidRPr="00351F74" w:rsidRDefault="00351F74" w:rsidP="00351F74">
      <w:pPr>
        <w:ind w:left="-180" w:right="-185" w:firstLine="902"/>
        <w:rPr>
          <w:sz w:val="18"/>
          <w:szCs w:val="18"/>
        </w:rPr>
      </w:pPr>
      <w:r w:rsidRPr="00351F74">
        <w:rPr>
          <w:sz w:val="18"/>
          <w:szCs w:val="18"/>
        </w:rPr>
        <w:t>2.2.6. Обеспечить получение груза в срок не позднее трех рабочих дней с момента прибытия груза в пункт назначения. Клиент не может ссылаться на то, что он  не был уведомлен о прибытии груза, как на основании для просрочки его получения в случае исполнения Экспедитором обязательств, определенных п. 2.1.6. настоящего договора. По заявке Клиента Экспедитор подтверждает исполнение своих обязательств по уведомлению Грузополучателя путем предоставления детализированного отчета оператора связи.</w:t>
      </w:r>
    </w:p>
    <w:p w:rsidR="00351F74" w:rsidRPr="00351F74" w:rsidRDefault="00351F74" w:rsidP="00351F74">
      <w:pPr>
        <w:ind w:left="-180" w:right="-185" w:firstLine="902"/>
        <w:rPr>
          <w:sz w:val="18"/>
          <w:szCs w:val="18"/>
        </w:rPr>
      </w:pPr>
      <w:r w:rsidRPr="00351F74">
        <w:rPr>
          <w:sz w:val="18"/>
          <w:szCs w:val="18"/>
        </w:rPr>
        <w:t>2.2.7. При необходимости выдать Экспедитору доверенность на совершение действий в интересах Клиента, оформленную надлежащим образом.</w:t>
      </w:r>
    </w:p>
    <w:p w:rsidR="00351F74" w:rsidRPr="00351F74" w:rsidRDefault="00351F74" w:rsidP="00351F74">
      <w:pPr>
        <w:ind w:left="-180" w:right="-185" w:firstLine="902"/>
        <w:rPr>
          <w:sz w:val="18"/>
          <w:szCs w:val="18"/>
        </w:rPr>
      </w:pPr>
      <w:r w:rsidRPr="00351F74">
        <w:rPr>
          <w:sz w:val="18"/>
          <w:szCs w:val="18"/>
        </w:rPr>
        <w:t>2.2.8. При заказе услуг Экспедитора по забору/доставке груза по городу отправления/назначения Клиент гарантирует, что отправитель  Клиента, сдавший груз в соответствии с поручением Экспедитору Клиента, является надлежащим представителем Клиента. В случае отказа Грузоотправителя передать груз Экспедитору, Клиент обязуется оплатить «холостой прогон» по тарифам Экспедитора.</w:t>
      </w:r>
    </w:p>
    <w:p w:rsidR="00351F74" w:rsidRPr="00351F74" w:rsidRDefault="00351F74" w:rsidP="00351F74">
      <w:pPr>
        <w:ind w:left="-180" w:right="-185" w:firstLine="902"/>
        <w:rPr>
          <w:sz w:val="18"/>
          <w:szCs w:val="18"/>
        </w:rPr>
      </w:pPr>
      <w:r w:rsidRPr="00351F74">
        <w:rPr>
          <w:sz w:val="18"/>
          <w:szCs w:val="18"/>
        </w:rPr>
        <w:t>2.2.9.  Оплатить простой транспортного средства Экспедитора. Простоем для целей настоящего договора считается  нахождение транспортного средства Экспедитора под погрузкой/выгрузкой свыше норматива, установленного в тарифах Экспедитора.</w:t>
      </w:r>
    </w:p>
    <w:p w:rsidR="00351F74" w:rsidRPr="00351F74" w:rsidRDefault="00351F74" w:rsidP="00351F74">
      <w:pPr>
        <w:ind w:left="-180" w:right="-185" w:firstLine="902"/>
        <w:rPr>
          <w:sz w:val="18"/>
          <w:szCs w:val="18"/>
        </w:rPr>
      </w:pPr>
      <w:r w:rsidRPr="00351F74">
        <w:rPr>
          <w:sz w:val="18"/>
          <w:szCs w:val="18"/>
        </w:rPr>
        <w:t>2.2.10. Оплатить взнос в размере 0,14% от объявленной ценности груза.</w:t>
      </w:r>
    </w:p>
    <w:p w:rsidR="00351F74" w:rsidRPr="00351F74" w:rsidRDefault="00351F74" w:rsidP="00351F74">
      <w:pPr>
        <w:ind w:left="-180" w:right="-185" w:firstLine="902"/>
        <w:rPr>
          <w:sz w:val="18"/>
          <w:szCs w:val="18"/>
        </w:rPr>
      </w:pPr>
      <w:r w:rsidRPr="00351F74">
        <w:rPr>
          <w:sz w:val="18"/>
          <w:szCs w:val="18"/>
        </w:rPr>
        <w:t>2.3. Экспедитор вправе:</w:t>
      </w:r>
    </w:p>
    <w:p w:rsidR="00351F74" w:rsidRPr="00351F74" w:rsidRDefault="00351F74" w:rsidP="00351F74">
      <w:pPr>
        <w:ind w:left="-180" w:right="-185" w:firstLine="902"/>
        <w:rPr>
          <w:sz w:val="18"/>
          <w:szCs w:val="18"/>
        </w:rPr>
      </w:pPr>
      <w:r w:rsidRPr="00351F74">
        <w:rPr>
          <w:sz w:val="18"/>
          <w:szCs w:val="18"/>
        </w:rPr>
        <w:t>2.3.1. Заключать от своего имени  и в интересах Клиента договор(ы) с третьими лицами, в том числе договор(ы) перевозки груза. Экспедитор осуществляет расчеты с перевозчиками от своего имени. Возложение исполнения обязательства на третье лицо не освобождает Экспедитора от ответственности перед Клиентом за исполнение настоящего договора.</w:t>
      </w:r>
    </w:p>
    <w:p w:rsidR="00351F74" w:rsidRPr="00351F74" w:rsidRDefault="00351F74" w:rsidP="00351F74">
      <w:pPr>
        <w:ind w:left="-180" w:right="-185" w:firstLine="902"/>
        <w:rPr>
          <w:sz w:val="18"/>
          <w:szCs w:val="18"/>
        </w:rPr>
      </w:pPr>
      <w:r w:rsidRPr="00351F74">
        <w:rPr>
          <w:sz w:val="18"/>
          <w:szCs w:val="18"/>
        </w:rPr>
        <w:t>2.3.2. Удерживать находящийся в его распоряжении груз до уплаты вознаграждения и возмещения понесенных им в интересах Клиента расходов. Причем удержание возможно не только в отношении груза, услуги по организации перевозки которого не оплачены, но и иного груза, находящегося у Экспедитора на момент существования задолженности Клиента перед Экспедитором. В этом случае Клиент также оплачивает расходы, связанные с удержанием имущества, в том числе расходы Экспедитора по хранению груза Клиента по тарифам Экспедитора.</w:t>
      </w:r>
    </w:p>
    <w:p w:rsidR="00351F74" w:rsidRPr="00351F74" w:rsidRDefault="00351F74" w:rsidP="00351F74">
      <w:pPr>
        <w:ind w:left="-180" w:right="-185" w:firstLine="902"/>
        <w:rPr>
          <w:sz w:val="18"/>
          <w:szCs w:val="18"/>
        </w:rPr>
      </w:pPr>
      <w:r w:rsidRPr="00351F74">
        <w:rPr>
          <w:sz w:val="18"/>
          <w:szCs w:val="18"/>
        </w:rPr>
        <w:t>2.3.3. По согласованию с Клиентом, выраженном в подписании представителем  Клиента экспедиторской расписки , в которой указывается в качестве услуги услуга по изготовлению дополнительной упаковки, либо в указании в поручении Экспедитору в графе «Информация об особых свойствах груза и об условиях перевозки груза» количества мест и объем, подлежащий упаковке, осуществить дополнительную упаковку без вскрытия упаковки Клиента, за счет Клиента.</w:t>
      </w:r>
    </w:p>
    <w:p w:rsidR="00351F74" w:rsidRPr="00351F74" w:rsidRDefault="00351F74" w:rsidP="00351F74">
      <w:pPr>
        <w:ind w:left="-180" w:right="-185" w:firstLine="902"/>
        <w:rPr>
          <w:sz w:val="18"/>
          <w:szCs w:val="18"/>
        </w:rPr>
      </w:pPr>
      <w:r w:rsidRPr="00351F74">
        <w:rPr>
          <w:sz w:val="18"/>
          <w:szCs w:val="18"/>
        </w:rPr>
        <w:t>2.3.4. Экспедитор вправе в целях безопасности на свое усмотрение производить выборочную сверку внутритарного содержимого груза на предмет соответствия заявленного груза сопроводительным документам в присутствии лица, представляющего интересы Клиента/Грузоотправителя/Грузополучателя. Надлежащим лицом в данном случае признается лицо, доставившее груз для отправки и предоставившее сопроводительные документы на груз, в частности накладные, счета-фактуры, сертификаты, оформленные Клиентом/Грузоотправителем, либо лицо, прибывшее для получения груза с надлежаще оформленной доверенностью.</w:t>
      </w:r>
    </w:p>
    <w:p w:rsidR="00351F74" w:rsidRPr="00351F74" w:rsidRDefault="00351F74" w:rsidP="00351F74">
      <w:pPr>
        <w:ind w:left="-180" w:right="-185" w:firstLine="902"/>
        <w:rPr>
          <w:sz w:val="18"/>
          <w:szCs w:val="18"/>
        </w:rPr>
      </w:pPr>
      <w:r w:rsidRPr="00351F74">
        <w:rPr>
          <w:sz w:val="18"/>
          <w:szCs w:val="18"/>
        </w:rPr>
        <w:t>2.4. Клиент вправе:</w:t>
      </w:r>
    </w:p>
    <w:p w:rsidR="00351F74" w:rsidRPr="00351F74" w:rsidRDefault="00351F74" w:rsidP="00351F74">
      <w:pPr>
        <w:ind w:left="-180" w:right="-185" w:firstLine="902"/>
        <w:rPr>
          <w:sz w:val="18"/>
          <w:szCs w:val="18"/>
        </w:rPr>
      </w:pPr>
      <w:r w:rsidRPr="00351F74">
        <w:rPr>
          <w:sz w:val="18"/>
          <w:szCs w:val="18"/>
        </w:rPr>
        <w:t>2.4.1. Требовать от Экспедитора полного и надлежащего исполнения всех обязательств, возложенных на Экспедитора в соответствии с настоящим договором.</w:t>
      </w:r>
    </w:p>
    <w:p w:rsidR="00351F74" w:rsidRPr="00351F74" w:rsidRDefault="00351F74" w:rsidP="00351F74">
      <w:pPr>
        <w:ind w:left="-180" w:right="-185" w:firstLine="902"/>
        <w:rPr>
          <w:sz w:val="18"/>
          <w:szCs w:val="18"/>
        </w:rPr>
      </w:pPr>
      <w:r w:rsidRPr="00351F74">
        <w:rPr>
          <w:sz w:val="18"/>
          <w:szCs w:val="18"/>
        </w:rPr>
        <w:t>2.4.2. На основании поручения Экспедитору воспользоваться дополнительными транспортно-экспедиционными услугами Экспедитора.</w:t>
      </w:r>
    </w:p>
    <w:p w:rsidR="00351F74" w:rsidRPr="00351F74" w:rsidRDefault="00351F74" w:rsidP="00351F74">
      <w:pPr>
        <w:ind w:left="-180" w:right="-185" w:firstLine="902"/>
        <w:rPr>
          <w:sz w:val="18"/>
          <w:szCs w:val="18"/>
        </w:rPr>
      </w:pPr>
      <w:r w:rsidRPr="00351F74">
        <w:rPr>
          <w:sz w:val="18"/>
          <w:szCs w:val="18"/>
        </w:rPr>
        <w:tab/>
      </w:r>
      <w:r w:rsidRPr="00351F74">
        <w:rPr>
          <w:sz w:val="18"/>
          <w:szCs w:val="18"/>
        </w:rPr>
        <w:tab/>
      </w:r>
      <w:r w:rsidRPr="00351F74">
        <w:rPr>
          <w:sz w:val="18"/>
          <w:szCs w:val="18"/>
        </w:rPr>
        <w:tab/>
      </w:r>
    </w:p>
    <w:p w:rsidR="00351F74" w:rsidRPr="00351F74" w:rsidRDefault="00351F74" w:rsidP="00351F74">
      <w:pPr>
        <w:ind w:left="-180" w:right="-185" w:firstLine="902"/>
        <w:jc w:val="center"/>
        <w:rPr>
          <w:b/>
          <w:sz w:val="18"/>
          <w:szCs w:val="18"/>
        </w:rPr>
      </w:pPr>
      <w:r w:rsidRPr="00351F74">
        <w:rPr>
          <w:b/>
          <w:sz w:val="18"/>
          <w:szCs w:val="18"/>
        </w:rPr>
        <w:t>3. ВЫНУЖДЕННОЕ ХРАНЕНИЕ.</w:t>
      </w:r>
    </w:p>
    <w:p w:rsidR="00351F74" w:rsidRPr="00351F74" w:rsidRDefault="00351F74" w:rsidP="00351F74">
      <w:pPr>
        <w:ind w:left="-180" w:right="-185" w:firstLine="902"/>
        <w:rPr>
          <w:sz w:val="18"/>
          <w:szCs w:val="18"/>
        </w:rPr>
      </w:pPr>
      <w:r w:rsidRPr="00351F74">
        <w:rPr>
          <w:sz w:val="18"/>
          <w:szCs w:val="18"/>
        </w:rPr>
        <w:t>3.1. В случае просрочки получения груза Клиент уплачивает Экспедитору за вынужденное хранение сумму в размере сто рублей за один метр кубический груза в сутки. Количество метров кубических  определяется Экспедитором исходя из параметров груза и фиксируется в экспедиторской расписке.</w:t>
      </w:r>
    </w:p>
    <w:p w:rsidR="00351F74" w:rsidRPr="00351F74" w:rsidRDefault="00351F74" w:rsidP="00351F74">
      <w:pPr>
        <w:ind w:left="-180" w:right="-185" w:firstLine="902"/>
        <w:rPr>
          <w:sz w:val="18"/>
          <w:szCs w:val="18"/>
        </w:rPr>
      </w:pPr>
      <w:r w:rsidRPr="00351F74">
        <w:rPr>
          <w:sz w:val="18"/>
          <w:szCs w:val="18"/>
        </w:rPr>
        <w:t>3.2.  В случае неисполнения Грузополучателем обязанности по приемке груза, в том числе уклонение от получения груза, в срок более 3 (трех) рабочих дней с момента прибытия груза в пункт назначения в месте получения груза, о чем Грузополучатель уведомляется по телефонной связи, Экспедитор осуществляет хранение груза сроком до 60 (Шестидесяти) календарных дней, исчисляемого с момента прибытия груза на склад Экспедитора в пункте назначения по тарифу сто рублей за один метр кубический груза в сутки. Количество метров кубических  определяется Экспедитором исходя из параметров груза и фиксируется в  экспедиторской расписке. В качестве дополнительного способа уведомления Клиента о прибытии груза Экспедитор вправе использовать сообщения по электронной почте по предоставленным Клиентом реквизитам.</w:t>
      </w:r>
    </w:p>
    <w:p w:rsidR="00351F74" w:rsidRPr="00351F74" w:rsidRDefault="00351F74" w:rsidP="00351F74">
      <w:pPr>
        <w:ind w:left="-180" w:right="-185" w:firstLine="902"/>
        <w:rPr>
          <w:sz w:val="18"/>
          <w:szCs w:val="18"/>
        </w:rPr>
      </w:pPr>
      <w:r w:rsidRPr="00351F74">
        <w:rPr>
          <w:sz w:val="18"/>
          <w:szCs w:val="18"/>
        </w:rPr>
        <w:lastRenderedPageBreak/>
        <w:t>3.3. По истечении 60 (Шестидесяти) календарных дней после того, как наступила обязанность Грузополучателя принять груз, за утрату, недостачу или повреждение хранимого груза Экспедитор отвечает лишь при наличии с его стороны умысла или грубой неосторожности.</w:t>
      </w:r>
    </w:p>
    <w:p w:rsidR="00351F74" w:rsidRPr="00351F74" w:rsidRDefault="00351F74" w:rsidP="00351F74">
      <w:pPr>
        <w:ind w:left="-180" w:right="-185" w:firstLine="902"/>
        <w:rPr>
          <w:sz w:val="18"/>
          <w:szCs w:val="18"/>
        </w:rPr>
      </w:pPr>
      <w:r w:rsidRPr="00351F74">
        <w:rPr>
          <w:sz w:val="18"/>
          <w:szCs w:val="18"/>
        </w:rPr>
        <w:t>3.4. По истечении 60 (Шестидесяти) календарных дней хранения груза на складе Экспедитора, последний извещает Клиента или Грузоотправителя по телефонной связи о необходимости направить Экспедитору письменные указания по по электронной почте на почтовый ящик artek.transport@yandex.ru о дальнейшей судьбе груза. Экспедитор выполняет полученные указания при условии отсутствия задолженности Клиента и/или Грузоотправителя за оказанные услуги.</w:t>
      </w:r>
    </w:p>
    <w:p w:rsidR="00351F74" w:rsidRPr="00351F74" w:rsidRDefault="00351F74" w:rsidP="00351F74">
      <w:pPr>
        <w:ind w:left="-180" w:right="-185" w:firstLine="902"/>
        <w:rPr>
          <w:sz w:val="18"/>
          <w:szCs w:val="18"/>
        </w:rPr>
      </w:pPr>
      <w:r w:rsidRPr="00351F74">
        <w:rPr>
          <w:sz w:val="18"/>
          <w:szCs w:val="18"/>
        </w:rPr>
        <w:t>3.5. Если Клиент или Грузополучатель не дает Экспедитору указаний относительно дальнейшей судьбы груза в течение 4 (Четырех) рабочих дней после получения запроса по телефонной связи, либо направляет письменный от получения груза, а также в случае, когда Клиент не предоставил Экспедитору контактную информацию, либо предоставленная контактная информация не соответствует действительности, Экспедитор вправе по своему усмотрению возвратить такой груз Клиенту или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либо утилизировать данный груз.</w:t>
      </w:r>
    </w:p>
    <w:p w:rsidR="00351F74" w:rsidRPr="00351F74" w:rsidRDefault="00351F74" w:rsidP="00351F74">
      <w:pPr>
        <w:ind w:left="-180" w:right="-185" w:firstLine="902"/>
        <w:rPr>
          <w:sz w:val="18"/>
          <w:szCs w:val="18"/>
        </w:rPr>
      </w:pPr>
      <w:r w:rsidRPr="00351F74">
        <w:rPr>
          <w:sz w:val="18"/>
          <w:szCs w:val="18"/>
        </w:rPr>
        <w:t>3.6. В случае, если после сдачи груза на склад Экспедитора, Клиент отказывается от дальнейшего оказания транспортно-экспедиционных услуг, Клиент оплачивает расходы Экспедитора по хранению груза Клиента по тарифам Экспедитора. Также Клиент обязан оплатить заказанные и исполненные дополнительные услуги.В указанном случае груз выдается Клиенту только после полной оплаты заказанных и исполненных услуг.</w:t>
      </w:r>
    </w:p>
    <w:p w:rsidR="00351F74" w:rsidRPr="00351F74" w:rsidRDefault="00351F74" w:rsidP="00351F74">
      <w:pPr>
        <w:ind w:left="-180" w:right="-185" w:firstLine="902"/>
        <w:rPr>
          <w:sz w:val="18"/>
          <w:szCs w:val="18"/>
        </w:rPr>
      </w:pPr>
      <w:r w:rsidRPr="00351F74">
        <w:rPr>
          <w:sz w:val="18"/>
          <w:szCs w:val="18"/>
        </w:rPr>
        <w:tab/>
      </w:r>
      <w:r w:rsidRPr="00351F74">
        <w:rPr>
          <w:sz w:val="18"/>
          <w:szCs w:val="18"/>
        </w:rPr>
        <w:tab/>
      </w:r>
      <w:r w:rsidRPr="00351F74">
        <w:rPr>
          <w:sz w:val="18"/>
          <w:szCs w:val="18"/>
        </w:rPr>
        <w:tab/>
      </w:r>
    </w:p>
    <w:p w:rsidR="00351F74" w:rsidRPr="00351F74" w:rsidRDefault="00351F74" w:rsidP="00351F74">
      <w:pPr>
        <w:ind w:left="-180" w:right="-185" w:firstLine="902"/>
        <w:jc w:val="center"/>
        <w:rPr>
          <w:b/>
          <w:sz w:val="18"/>
          <w:szCs w:val="18"/>
        </w:rPr>
      </w:pPr>
      <w:r w:rsidRPr="00351F74">
        <w:rPr>
          <w:b/>
          <w:sz w:val="18"/>
          <w:szCs w:val="18"/>
        </w:rPr>
        <w:t>4. ДОПОЛНИТЕЛЬНЫЕ УСЛУГИ.</w:t>
      </w:r>
    </w:p>
    <w:p w:rsidR="00351F74" w:rsidRPr="00351F74" w:rsidRDefault="00351F74" w:rsidP="00351F74">
      <w:pPr>
        <w:ind w:left="-180" w:right="-185" w:firstLine="902"/>
        <w:rPr>
          <w:sz w:val="18"/>
          <w:szCs w:val="18"/>
        </w:rPr>
      </w:pPr>
      <w:r w:rsidRPr="00351F74">
        <w:rPr>
          <w:sz w:val="18"/>
          <w:szCs w:val="18"/>
        </w:rPr>
        <w:t>4.1. Экспедитор в качестве дополнительной услуги изготавливает жесткую упаковку, стандарт которой размещен на сайте Экспедитора https:/artek29.ru. . Фактом заказа указанной услуги в поручении Экспедитору Клиент подтверждает, что ознакомился со стандартом жесткой упаковки.</w:t>
      </w:r>
    </w:p>
    <w:p w:rsidR="00351F74" w:rsidRPr="00351F74" w:rsidRDefault="00351F74" w:rsidP="00351F74">
      <w:pPr>
        <w:ind w:left="-180" w:right="-185" w:firstLine="902"/>
        <w:rPr>
          <w:sz w:val="18"/>
          <w:szCs w:val="18"/>
        </w:rPr>
      </w:pPr>
    </w:p>
    <w:p w:rsidR="00351F74" w:rsidRPr="00351F74" w:rsidRDefault="00351F74" w:rsidP="00351F74">
      <w:pPr>
        <w:ind w:left="-180" w:right="-185" w:firstLine="902"/>
        <w:rPr>
          <w:sz w:val="18"/>
          <w:szCs w:val="18"/>
        </w:rPr>
      </w:pPr>
      <w:r w:rsidRPr="00351F74">
        <w:rPr>
          <w:sz w:val="18"/>
          <w:szCs w:val="18"/>
        </w:rPr>
        <w:t>4.2. Экспедитор в качестве дополнительной услуги упаковывает грузы весом до 3-х (Трех) кг включительно при приеме груза на складе Экспедитора в пломбировочный мешок под пломбу для обеспечения сохранности груза. Клиент обязуется оплатить данную услугу по тарифам экспедитора, не зависимо от факта заказа услуги.</w:t>
      </w:r>
    </w:p>
    <w:p w:rsidR="00351F74" w:rsidRPr="00351F74" w:rsidRDefault="00351F74" w:rsidP="00351F74">
      <w:pPr>
        <w:ind w:left="-180" w:right="-185" w:firstLine="902"/>
        <w:rPr>
          <w:sz w:val="18"/>
          <w:szCs w:val="18"/>
        </w:rPr>
      </w:pPr>
      <w:r w:rsidRPr="00351F74">
        <w:rPr>
          <w:sz w:val="18"/>
          <w:szCs w:val="18"/>
        </w:rPr>
        <w:t>4.3. По письменному запросу Клиента Экспедитором могут быть предоставлены копии архивных документов за прошедшие периоды организации оказания услуг (но не более 1 (одного) календарного года с даты оказания услуги). Вызванные этим расходы оплачиваются лицом, от которого поступил запрос на предоставление архивных документов, либо лицом, им указанным, по тарифам Экспедитора, размещенным на сайте. Документы предоставляются только после поступления оплаты за их предоставление.</w:t>
      </w:r>
    </w:p>
    <w:p w:rsidR="00351F74" w:rsidRPr="00351F74" w:rsidRDefault="00351F74" w:rsidP="00351F74">
      <w:pPr>
        <w:ind w:left="-180" w:right="-185" w:firstLine="902"/>
        <w:rPr>
          <w:sz w:val="18"/>
          <w:szCs w:val="18"/>
        </w:rPr>
      </w:pPr>
      <w:r w:rsidRPr="00351F74">
        <w:rPr>
          <w:sz w:val="18"/>
          <w:szCs w:val="18"/>
        </w:rPr>
        <w:t>4.4. Также Экспедитор вправе вводить новые дополнительные услуги путем размещения информации о них на сайте "https:/artek29.ru". Услуга считается введенной с момента размещения на сайте. Для пользования новой дополнительной услугой не требуется внесение изменений в настоящий Договор. Фактом заказа услуги является заказ услуги в Экспедиторской расписке и/или  поручении Экспедитору.</w:t>
      </w:r>
    </w:p>
    <w:p w:rsidR="00351F74" w:rsidRPr="00351F74" w:rsidRDefault="00351F74" w:rsidP="00351F74">
      <w:pPr>
        <w:ind w:left="-180" w:right="-185" w:firstLine="902"/>
        <w:rPr>
          <w:sz w:val="18"/>
          <w:szCs w:val="18"/>
        </w:rPr>
      </w:pPr>
    </w:p>
    <w:p w:rsidR="00351F74" w:rsidRPr="00351F74" w:rsidRDefault="00351F74" w:rsidP="00351F74">
      <w:pPr>
        <w:ind w:left="-180" w:right="-185" w:firstLine="902"/>
        <w:rPr>
          <w:sz w:val="18"/>
          <w:szCs w:val="18"/>
        </w:rPr>
      </w:pPr>
    </w:p>
    <w:p w:rsidR="00351F74" w:rsidRPr="00351F74" w:rsidRDefault="00351F74" w:rsidP="00351F74">
      <w:pPr>
        <w:ind w:left="-180" w:right="-185" w:firstLine="902"/>
        <w:jc w:val="center"/>
        <w:rPr>
          <w:b/>
          <w:sz w:val="18"/>
          <w:szCs w:val="18"/>
        </w:rPr>
      </w:pPr>
      <w:r w:rsidRPr="00351F74">
        <w:rPr>
          <w:b/>
          <w:sz w:val="18"/>
          <w:szCs w:val="18"/>
        </w:rPr>
        <w:t>5. ОТВЕТСТВЕННОСТЬ СТОРОН.</w:t>
      </w:r>
    </w:p>
    <w:p w:rsidR="00351F74" w:rsidRPr="00351F74" w:rsidRDefault="00351F74" w:rsidP="00351F74">
      <w:pPr>
        <w:ind w:left="-180" w:right="-185" w:firstLine="902"/>
        <w:rPr>
          <w:sz w:val="18"/>
          <w:szCs w:val="18"/>
        </w:rPr>
      </w:pPr>
      <w:r w:rsidRPr="00351F74">
        <w:rPr>
          <w:sz w:val="18"/>
          <w:szCs w:val="18"/>
        </w:rPr>
        <w:t>5.1. За неисполнение или ненадлежащее исполнение обязанностей по настоящему Договору Стороны несут ответственность в соответствии с настоящим договором и действующим законодательством. В случае если Экспедитор докажет, что нарушение обязательства вызвано ненадлежащим исполнением договора перевозки, ответственность Экспедитора перед Клиентом определяется на основании правил, по которым перед Экспедитором отвечает  соответствующий перевозчик.</w:t>
      </w:r>
    </w:p>
    <w:p w:rsidR="00351F74" w:rsidRPr="00351F74" w:rsidRDefault="00351F74" w:rsidP="00351F74">
      <w:pPr>
        <w:ind w:left="-180" w:right="-185" w:firstLine="902"/>
        <w:rPr>
          <w:sz w:val="18"/>
          <w:szCs w:val="18"/>
        </w:rPr>
      </w:pPr>
      <w:r w:rsidRPr="00351F74">
        <w:rPr>
          <w:sz w:val="18"/>
          <w:szCs w:val="18"/>
        </w:rPr>
        <w:t>5.2. В случае задержки оплаты расходов или услуг Экспедитор вправе приостановить оказание услуг, при этом он не несёт ответственности за возможные убытки Клиента, возникшие вследствие приостановления оказания услуг.</w:t>
      </w:r>
    </w:p>
    <w:p w:rsidR="00351F74" w:rsidRPr="00351F74" w:rsidRDefault="00351F74" w:rsidP="00351F74">
      <w:pPr>
        <w:ind w:left="-180" w:right="-185" w:firstLine="902"/>
        <w:rPr>
          <w:sz w:val="18"/>
          <w:szCs w:val="18"/>
        </w:rPr>
      </w:pPr>
      <w:r w:rsidRPr="00351F74">
        <w:rPr>
          <w:sz w:val="18"/>
          <w:szCs w:val="18"/>
        </w:rPr>
        <w:t>В случае причинения ущерба Клиенту третьим лицом, Экспедитор должен, со всей ответственностью содействовать возмещению ущерба, причиненного виновными лицами, с передачей, если это требуется, Клиенту права суброгации.</w:t>
      </w:r>
    </w:p>
    <w:p w:rsidR="00351F74" w:rsidRPr="00351F74" w:rsidRDefault="00351F74" w:rsidP="00351F74">
      <w:pPr>
        <w:ind w:left="-180" w:right="-185" w:firstLine="902"/>
        <w:rPr>
          <w:sz w:val="18"/>
          <w:szCs w:val="18"/>
        </w:rPr>
      </w:pPr>
      <w:r w:rsidRPr="00351F74">
        <w:rPr>
          <w:sz w:val="18"/>
          <w:szCs w:val="18"/>
        </w:rPr>
        <w:t>5.3. Клиент несет ответственность  в случае нарушения п. 2.2.4 настоящего Договора в размере ущерба, причиненного третьим лицам и Экспедитору.</w:t>
      </w:r>
    </w:p>
    <w:p w:rsidR="00351F74" w:rsidRPr="00351F74" w:rsidRDefault="00351F74" w:rsidP="00351F74">
      <w:pPr>
        <w:ind w:left="-180" w:right="-185" w:firstLine="902"/>
        <w:rPr>
          <w:sz w:val="18"/>
          <w:szCs w:val="18"/>
        </w:rPr>
      </w:pPr>
      <w:r w:rsidRPr="00351F74">
        <w:rPr>
          <w:sz w:val="18"/>
          <w:szCs w:val="18"/>
        </w:rPr>
        <w:t>5.4. Экспедитор имеет право не принять груз на склад, если имеются дефекты упаковки и/или упаковка не соответствует требованиям транспортировки данного груза. Экспедитор не несет ответственности за внутритарную недостачу, повреждение  груза при сохранности оригинальной упаковки.</w:t>
      </w:r>
    </w:p>
    <w:p w:rsidR="00351F74" w:rsidRPr="00351F74" w:rsidRDefault="00351F74" w:rsidP="00351F74">
      <w:pPr>
        <w:ind w:left="-180" w:right="-185" w:firstLine="902"/>
        <w:rPr>
          <w:sz w:val="18"/>
          <w:szCs w:val="18"/>
        </w:rPr>
      </w:pPr>
      <w:r w:rsidRPr="00351F74">
        <w:rPr>
          <w:sz w:val="18"/>
          <w:szCs w:val="18"/>
        </w:rPr>
        <w:t>5.5.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поручении экспедитору (экспедиторской расписке),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351F74" w:rsidRPr="00351F74" w:rsidRDefault="00351F74" w:rsidP="00351F74">
      <w:pPr>
        <w:ind w:left="-180" w:right="-185" w:firstLine="902"/>
        <w:rPr>
          <w:sz w:val="18"/>
          <w:szCs w:val="18"/>
        </w:rPr>
      </w:pPr>
      <w:r w:rsidRPr="00351F74">
        <w:rPr>
          <w:sz w:val="18"/>
          <w:szCs w:val="18"/>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351F74" w:rsidRPr="00351F74" w:rsidRDefault="00351F74" w:rsidP="00351F74">
      <w:pPr>
        <w:ind w:left="-180" w:right="-185" w:firstLine="902"/>
        <w:rPr>
          <w:sz w:val="18"/>
          <w:szCs w:val="18"/>
        </w:rPr>
      </w:pPr>
    </w:p>
    <w:p w:rsidR="00351F74" w:rsidRPr="00351F74" w:rsidRDefault="00351F74" w:rsidP="00351F74">
      <w:pPr>
        <w:ind w:left="-180" w:right="-185" w:firstLine="902"/>
        <w:rPr>
          <w:sz w:val="18"/>
          <w:szCs w:val="18"/>
        </w:rPr>
      </w:pPr>
      <w:r w:rsidRPr="00351F74">
        <w:rPr>
          <w:sz w:val="18"/>
          <w:szCs w:val="18"/>
        </w:rPr>
        <w:t>2)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351F74" w:rsidRPr="00351F74" w:rsidRDefault="00351F74" w:rsidP="00351F74">
      <w:pPr>
        <w:ind w:left="-180" w:right="-185" w:firstLine="902"/>
        <w:rPr>
          <w:sz w:val="18"/>
          <w:szCs w:val="18"/>
        </w:rPr>
      </w:pPr>
    </w:p>
    <w:p w:rsidR="00351F74" w:rsidRPr="00351F74" w:rsidRDefault="00351F74" w:rsidP="00351F74">
      <w:pPr>
        <w:ind w:left="-180" w:right="-185" w:firstLine="902"/>
        <w:rPr>
          <w:sz w:val="18"/>
          <w:szCs w:val="18"/>
        </w:rPr>
      </w:pPr>
      <w:r w:rsidRPr="00351F74">
        <w:rPr>
          <w:sz w:val="18"/>
          <w:szCs w:val="18"/>
        </w:rPr>
        <w:t>5.6. 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по состоянию на день принятия решения о производстве выплаты. Бремя доказывания действительной стоимости груза ложится на Клиента.</w:t>
      </w:r>
    </w:p>
    <w:p w:rsidR="00351F74" w:rsidRPr="00351F74" w:rsidRDefault="00351F74" w:rsidP="00351F74">
      <w:pPr>
        <w:ind w:left="-180" w:right="-185" w:firstLine="902"/>
        <w:rPr>
          <w:sz w:val="18"/>
          <w:szCs w:val="18"/>
        </w:rPr>
      </w:pPr>
      <w:r w:rsidRPr="00351F74">
        <w:rPr>
          <w:sz w:val="18"/>
          <w:szCs w:val="18"/>
        </w:rPr>
        <w:t xml:space="preserve">5.7. Выдача груза в таре или упаковке с проверкой массы, состояния груза осуществляется только в случае повреждения тары или упаковки. При  обнаружении Экспедитором в процессе исполнения настоящего Договора  груза с нарушением целостности  упаковки,  последний уведомляет Клиента, либо уполномоченное Клиентом на получение груза лицо, о необходимости приемки груза на складе Экспедитора с проведением проверки его внутреннего состояния. По окончании приемки груза составляется двухсторонний </w:t>
      </w:r>
      <w:r w:rsidRPr="00351F74">
        <w:rPr>
          <w:sz w:val="18"/>
          <w:szCs w:val="18"/>
        </w:rPr>
        <w:lastRenderedPageBreak/>
        <w:t>коммерческий акт освидетельствования повреждений и недостачи груза. Претензии, основанные на коммерческих актах, составленных Клиентом без участия представителей Экспедитора, к рассмотрению не принимаются.</w:t>
      </w:r>
    </w:p>
    <w:p w:rsidR="00351F74" w:rsidRPr="00351F74" w:rsidRDefault="00351F74" w:rsidP="00351F74">
      <w:pPr>
        <w:ind w:left="-180" w:right="-185" w:firstLine="902"/>
        <w:rPr>
          <w:sz w:val="18"/>
          <w:szCs w:val="18"/>
        </w:rPr>
      </w:pPr>
      <w:r w:rsidRPr="00351F74">
        <w:rPr>
          <w:sz w:val="18"/>
          <w:szCs w:val="18"/>
        </w:rPr>
        <w:t>5.8. В случае обнаружения повреждений упаковки груза на территории грузополучателя (склад, иные помещения) при передаче груза от уполномоченных лиц Экспедитора, Экспедитор вправе по своему усмотрению:</w:t>
      </w:r>
    </w:p>
    <w:p w:rsidR="00351F74" w:rsidRPr="00351F74" w:rsidRDefault="00351F74" w:rsidP="00351F74">
      <w:pPr>
        <w:ind w:left="-180" w:right="-185" w:firstLine="902"/>
        <w:rPr>
          <w:sz w:val="18"/>
          <w:szCs w:val="18"/>
        </w:rPr>
      </w:pPr>
      <w:r w:rsidRPr="00351F74">
        <w:rPr>
          <w:sz w:val="18"/>
          <w:szCs w:val="18"/>
        </w:rPr>
        <w:t>1) потребовать проведения осмотра груза на складе Экспедитора, при этом расходы на доставку груза до склада Экспедитора возлагаются на Клиента;</w:t>
      </w:r>
    </w:p>
    <w:p w:rsidR="00351F74" w:rsidRPr="00351F74" w:rsidRDefault="00351F74" w:rsidP="00351F74">
      <w:pPr>
        <w:ind w:left="-180" w:right="-185" w:firstLine="902"/>
        <w:rPr>
          <w:sz w:val="18"/>
          <w:szCs w:val="18"/>
        </w:rPr>
      </w:pPr>
      <w:r w:rsidRPr="00351F74">
        <w:rPr>
          <w:sz w:val="18"/>
          <w:szCs w:val="18"/>
        </w:rPr>
        <w:t>2) направить своего представителя к грузополучателю и провести осмотр груза в месте нахождения грузополучателя;</w:t>
      </w:r>
    </w:p>
    <w:p w:rsidR="00351F74" w:rsidRPr="00351F74" w:rsidRDefault="00351F74" w:rsidP="00351F74">
      <w:pPr>
        <w:ind w:left="-180" w:right="-185" w:firstLine="902"/>
        <w:rPr>
          <w:sz w:val="18"/>
          <w:szCs w:val="18"/>
        </w:rPr>
      </w:pPr>
      <w:r w:rsidRPr="00351F74">
        <w:rPr>
          <w:sz w:val="18"/>
          <w:szCs w:val="18"/>
        </w:rPr>
        <w:t>В любом случае, составление коммерческого акта за подписью водителя Экспедитора допускается с учетом того, что в акте будет отражаться только расхождение количества мест и объема груза с данными, указанными в Экспедиторской расписке. Указание в коммерческом акте, составленном в месте нахождения грузополучателя, расхождений в массе, иных количественных и качественных характеристик груза, признается Сторонами ничтожным.</w:t>
      </w:r>
    </w:p>
    <w:p w:rsidR="00351F74" w:rsidRPr="00351F74" w:rsidRDefault="00351F74" w:rsidP="00351F74">
      <w:pPr>
        <w:ind w:left="-180" w:right="-185" w:firstLine="902"/>
        <w:rPr>
          <w:sz w:val="18"/>
          <w:szCs w:val="18"/>
        </w:rPr>
      </w:pPr>
      <w:r w:rsidRPr="00351F74">
        <w:rPr>
          <w:sz w:val="18"/>
          <w:szCs w:val="18"/>
        </w:rPr>
        <w:t>Клиент несет ответственность за все последствия неправильной внутренней упаковки груза (бой, поломка, деформация, течь и т.п.), а также за применение тары и упаковки, не соответствующих свойствам груза, его весу, объему или установленным стандартам и техническим условиям.</w:t>
      </w:r>
    </w:p>
    <w:p w:rsidR="00351F74" w:rsidRPr="00351F74" w:rsidRDefault="00351F74" w:rsidP="00351F74">
      <w:pPr>
        <w:ind w:left="-180" w:right="-185" w:firstLine="902"/>
        <w:rPr>
          <w:sz w:val="18"/>
          <w:szCs w:val="18"/>
        </w:rPr>
      </w:pPr>
      <w:r w:rsidRPr="00351F74">
        <w:rPr>
          <w:sz w:val="18"/>
          <w:szCs w:val="18"/>
        </w:rPr>
        <w:t>5.9. Экспедитор освобождается от ответственности за соответствие внутритарного содержимого грузовых мест товаросопроводительным документам, предоставляемым грузоотправителем вместе с грузом, при наличии целостности упаковки.</w:t>
      </w:r>
    </w:p>
    <w:p w:rsidR="00351F74" w:rsidRPr="00351F74" w:rsidRDefault="00351F74" w:rsidP="00351F74">
      <w:pPr>
        <w:ind w:left="-180" w:right="-185" w:firstLine="902"/>
        <w:rPr>
          <w:sz w:val="18"/>
          <w:szCs w:val="18"/>
        </w:rPr>
      </w:pPr>
      <w:r w:rsidRPr="00351F74">
        <w:rPr>
          <w:sz w:val="18"/>
          <w:szCs w:val="18"/>
        </w:rPr>
        <w:t>5.10.  Экспедитор не несет ответственности за повреждение мебели, дверей, изделий из стекла, фарфора, фаянса, керамики, мрамора, точильных и литографских камней, графитовых тиглей, электродов и прочих подверженных лому и бою предметов, при одном из следующих условий:</w:t>
      </w:r>
    </w:p>
    <w:p w:rsidR="00351F74" w:rsidRPr="00351F74" w:rsidRDefault="00351F74" w:rsidP="00351F74">
      <w:pPr>
        <w:ind w:left="-180" w:right="-185" w:firstLine="902"/>
        <w:rPr>
          <w:sz w:val="18"/>
          <w:szCs w:val="18"/>
        </w:rPr>
      </w:pPr>
      <w:r w:rsidRPr="00351F74">
        <w:rPr>
          <w:sz w:val="18"/>
          <w:szCs w:val="18"/>
        </w:rPr>
        <w:t>- товары транспортируются не в жесткой (деревянной) упаковке;</w:t>
      </w:r>
    </w:p>
    <w:p w:rsidR="00351F74" w:rsidRPr="00351F74" w:rsidRDefault="00351F74" w:rsidP="00351F74">
      <w:pPr>
        <w:ind w:left="-180" w:right="-185" w:firstLine="902"/>
        <w:rPr>
          <w:sz w:val="18"/>
          <w:szCs w:val="18"/>
        </w:rPr>
      </w:pPr>
      <w:r w:rsidRPr="00351F74">
        <w:rPr>
          <w:sz w:val="18"/>
          <w:szCs w:val="18"/>
        </w:rPr>
        <w:t>- на упаковке товаров отсутствует соответствующая маркировка на русском языке;</w:t>
      </w:r>
    </w:p>
    <w:p w:rsidR="00351F74" w:rsidRPr="00351F74" w:rsidRDefault="00351F74" w:rsidP="00351F74">
      <w:pPr>
        <w:ind w:left="-180" w:right="-185" w:firstLine="902"/>
        <w:rPr>
          <w:sz w:val="18"/>
          <w:szCs w:val="18"/>
        </w:rPr>
      </w:pPr>
      <w:r w:rsidRPr="00351F74">
        <w:rPr>
          <w:sz w:val="18"/>
          <w:szCs w:val="18"/>
        </w:rPr>
        <w:t>- клиент не уведомляет Экспедитора при передаче товаров к перевозке о наличии в числе отправляемых грузов вышеперечисленных изделий.</w:t>
      </w:r>
    </w:p>
    <w:p w:rsidR="00351F74" w:rsidRPr="00351F74" w:rsidRDefault="00351F74" w:rsidP="00351F74">
      <w:pPr>
        <w:ind w:left="-180" w:right="-185" w:firstLine="902"/>
        <w:rPr>
          <w:sz w:val="18"/>
          <w:szCs w:val="18"/>
        </w:rPr>
      </w:pPr>
      <w:r w:rsidRPr="00351F74">
        <w:rPr>
          <w:sz w:val="18"/>
          <w:szCs w:val="18"/>
        </w:rPr>
        <w:t>5.11. Экспедитор не несет ответственность за внутритарную недостачу оргтехники и мобильных телефонов в случае, если при сдаче груза грузоотправителем на упаковке отсутствовала или была повреждена контрольная пломба грузоотправителя.</w:t>
      </w:r>
    </w:p>
    <w:p w:rsidR="00351F74" w:rsidRPr="00351F74" w:rsidRDefault="00351F74" w:rsidP="00351F74">
      <w:pPr>
        <w:ind w:left="-180" w:right="-185" w:firstLine="902"/>
        <w:rPr>
          <w:sz w:val="18"/>
          <w:szCs w:val="18"/>
        </w:rPr>
      </w:pPr>
      <w:r w:rsidRPr="00351F74">
        <w:rPr>
          <w:sz w:val="18"/>
          <w:szCs w:val="18"/>
        </w:rPr>
        <w:t>5.12. В случае необходимости изменения Клиентом маршрута следования груза, данных грузополучателя, плательщика после приема груза Экспедитором, Клиент обязуется написать официальное уведомление об изменении данной информации.</w:t>
      </w:r>
    </w:p>
    <w:p w:rsidR="00351F74" w:rsidRPr="00351F74" w:rsidRDefault="00351F74" w:rsidP="00351F74">
      <w:pPr>
        <w:ind w:left="-180" w:right="-185" w:firstLine="902"/>
        <w:rPr>
          <w:sz w:val="18"/>
          <w:szCs w:val="18"/>
        </w:rPr>
      </w:pPr>
      <w:r w:rsidRPr="00351F74">
        <w:rPr>
          <w:sz w:val="18"/>
          <w:szCs w:val="18"/>
        </w:rPr>
        <w:t>5.13. В случае необоснованного отказа в оплате и несвоевременной оплаты услуг Экспедитора Клиентом Экспедитор вправе взыскать с Клиента неустойку в размере одного процента от суммы задолженности за каждый день просрочки платежа.</w:t>
      </w:r>
    </w:p>
    <w:p w:rsidR="00351F74" w:rsidRPr="00351F74" w:rsidRDefault="00351F74" w:rsidP="00351F74">
      <w:pPr>
        <w:ind w:left="-180" w:right="-185" w:firstLine="902"/>
        <w:rPr>
          <w:sz w:val="18"/>
          <w:szCs w:val="18"/>
        </w:rPr>
      </w:pPr>
      <w:r w:rsidRPr="00351F74">
        <w:rPr>
          <w:sz w:val="18"/>
          <w:szCs w:val="18"/>
        </w:rPr>
        <w:t>5.14. При сдаче к перевозке груза, чувствительного к температурному воздействию, и/или груза без упаковки (при необходимости – тары), соответствующей свойствам груза, и/или груза в упаковке (таре), не обеспечивающей сохранность груза при транспортировке, и/или груза с нарушением целостности упаковки (тары) Клиент несет ответственность за все последствия повреждения и/или недостачи этого груза, а также груза третьих лиц, пострадавших в результате.</w:t>
      </w:r>
    </w:p>
    <w:p w:rsidR="00351F74" w:rsidRPr="00351F74" w:rsidRDefault="00351F74" w:rsidP="00351F74">
      <w:pPr>
        <w:ind w:left="-180" w:right="-185" w:firstLine="902"/>
        <w:rPr>
          <w:sz w:val="18"/>
          <w:szCs w:val="18"/>
        </w:rPr>
      </w:pPr>
      <w:r w:rsidRPr="00351F74">
        <w:rPr>
          <w:sz w:val="18"/>
          <w:szCs w:val="18"/>
        </w:rPr>
        <w:t>5.15. За предъявление груза, запрещенного к перевозке, или груза, требующего при перевозке особых мер предосторожности, с неправильным указанием наименования или свойств груза, с Клиента, помимо взыскания причиненных убытков Экспедитору, взыскивается штраф в размере вознаграждения Экспедитору.</w:t>
      </w:r>
    </w:p>
    <w:p w:rsidR="00351F74" w:rsidRPr="00351F74" w:rsidRDefault="00351F74" w:rsidP="00351F74">
      <w:pPr>
        <w:ind w:left="-180" w:right="-185" w:firstLine="902"/>
        <w:rPr>
          <w:sz w:val="18"/>
          <w:szCs w:val="18"/>
        </w:rPr>
      </w:pPr>
      <w:r w:rsidRPr="00351F74">
        <w:rPr>
          <w:sz w:val="18"/>
          <w:szCs w:val="18"/>
        </w:rPr>
        <w:t>5.16. В случае подачи недостоверной информации о характере груза, что повлекло за собой порчу, утрату товарного вида груза других клиентов, Клиент возмещает в полном объеме сумму материального ущерба, причиненного третьим лицам, а также уплачивает Экспедитору штраф в размере двадцати процентов от вознаграждения Экспедитору.</w:t>
      </w:r>
    </w:p>
    <w:p w:rsidR="00351F74" w:rsidRPr="00351F74" w:rsidRDefault="00351F74" w:rsidP="00351F74">
      <w:pPr>
        <w:ind w:left="-180" w:right="-185" w:firstLine="902"/>
        <w:rPr>
          <w:sz w:val="18"/>
          <w:szCs w:val="18"/>
        </w:rPr>
      </w:pPr>
      <w:r w:rsidRPr="00351F74">
        <w:rPr>
          <w:sz w:val="18"/>
          <w:szCs w:val="18"/>
        </w:rPr>
        <w:t>5.17. Экспедитор не несет ответственности за невыполнение обязательств по забору/доставке груза без участия Клиента в случае вынужденного простоя автотранспорта Экспедитора у Грузоотправителя/Грузополучателя более 1 часа, если не оговорено иное.</w:t>
      </w:r>
    </w:p>
    <w:p w:rsidR="00351F74" w:rsidRPr="00351F74" w:rsidRDefault="00351F74" w:rsidP="00351F74">
      <w:pPr>
        <w:ind w:left="-180" w:right="-185" w:firstLine="902"/>
        <w:rPr>
          <w:sz w:val="18"/>
          <w:szCs w:val="18"/>
        </w:rPr>
      </w:pPr>
    </w:p>
    <w:p w:rsidR="00351F74" w:rsidRPr="00351F74" w:rsidRDefault="00351F74" w:rsidP="00351F74">
      <w:pPr>
        <w:ind w:left="-180" w:right="-185" w:firstLine="902"/>
        <w:jc w:val="center"/>
        <w:rPr>
          <w:b/>
          <w:sz w:val="18"/>
          <w:szCs w:val="18"/>
        </w:rPr>
      </w:pPr>
      <w:r w:rsidRPr="00351F74">
        <w:rPr>
          <w:b/>
          <w:sz w:val="18"/>
          <w:szCs w:val="18"/>
        </w:rPr>
        <w:t>6. РАСЧЕТЫ СТОРОН.</w:t>
      </w:r>
    </w:p>
    <w:p w:rsidR="00351F74" w:rsidRPr="00351F74" w:rsidRDefault="00351F74" w:rsidP="00351F74">
      <w:pPr>
        <w:ind w:left="-180" w:right="-185" w:firstLine="902"/>
        <w:rPr>
          <w:sz w:val="18"/>
          <w:szCs w:val="18"/>
        </w:rPr>
      </w:pPr>
      <w:r w:rsidRPr="00351F74">
        <w:rPr>
          <w:sz w:val="18"/>
          <w:szCs w:val="18"/>
        </w:rPr>
        <w:t>6.1. Оплата услуг Экспедитора производится Клиентом до выгрузки груза в пункте назначения,  безналичным путем либо  путем внесения наличных средств в кассу Экспедитора, если иное не согласовано Сторонами в Дополнительных соглашениях к Договору. Неполучение Клиентом счета не освобождает Клиента от обязательства по оплате услуг Экспедитора в срок.</w:t>
      </w:r>
    </w:p>
    <w:p w:rsidR="00351F74" w:rsidRPr="00351F74" w:rsidRDefault="00351F74" w:rsidP="00351F74">
      <w:pPr>
        <w:ind w:left="-180" w:right="-185" w:firstLine="902"/>
        <w:rPr>
          <w:sz w:val="18"/>
          <w:szCs w:val="18"/>
        </w:rPr>
      </w:pPr>
      <w:r w:rsidRPr="00351F74">
        <w:rPr>
          <w:sz w:val="18"/>
          <w:szCs w:val="18"/>
        </w:rPr>
        <w:t>6.2.  Датой оплаты при безналичной форме расчетов является дата поступления денежных средств на расчетный счет Экспедитора.</w:t>
      </w:r>
    </w:p>
    <w:p w:rsidR="00351F74" w:rsidRPr="00351F74" w:rsidRDefault="00351F74" w:rsidP="00351F74">
      <w:pPr>
        <w:ind w:left="-180" w:right="-185" w:firstLine="902"/>
        <w:rPr>
          <w:sz w:val="18"/>
          <w:szCs w:val="18"/>
        </w:rPr>
      </w:pPr>
      <w:r w:rsidRPr="00351F74">
        <w:rPr>
          <w:sz w:val="18"/>
          <w:szCs w:val="18"/>
        </w:rPr>
        <w:t>6.3. Оплата Клиентом аванса в счет неопределенного количества услуг Экспедитора в будущем, возможна без выставления Экспедитором счета на сумму аванса. При отсутствии на момент выдачи груза аванса в размере, необходимом для оплаты услуг Экспедитора, выдача груза приостанавливается до момента поступления необходимых средств на расчетный счет Экспедитора.</w:t>
      </w:r>
    </w:p>
    <w:p w:rsidR="00351F74" w:rsidRPr="00351F74" w:rsidRDefault="00351F74" w:rsidP="00351F74">
      <w:pPr>
        <w:ind w:left="-180" w:right="-185" w:firstLine="902"/>
        <w:rPr>
          <w:sz w:val="18"/>
          <w:szCs w:val="18"/>
        </w:rPr>
      </w:pPr>
      <w:r w:rsidRPr="00351F74">
        <w:rPr>
          <w:sz w:val="18"/>
          <w:szCs w:val="18"/>
        </w:rPr>
        <w:t>6.4. Клиент обязан в течение 5 (пяти) рабочих дней после получения груза подписать акт об оказанных услугах либо предоставить Экспедитору письменный мотивированный отказ от подписания акта. Не подписание акта либо не предоставление в указанный срок мотивированного отказа от его подписания является фактом признания надлежащего исполнения Экспедитором своих обязательств в полном объеме.</w:t>
      </w:r>
    </w:p>
    <w:p w:rsidR="00351F74" w:rsidRPr="00351F74" w:rsidRDefault="00351F74" w:rsidP="00351F74">
      <w:pPr>
        <w:ind w:left="-180" w:right="-185" w:firstLine="902"/>
        <w:rPr>
          <w:sz w:val="18"/>
          <w:szCs w:val="18"/>
        </w:rPr>
      </w:pPr>
      <w:r w:rsidRPr="00351F74">
        <w:rPr>
          <w:sz w:val="18"/>
          <w:szCs w:val="18"/>
        </w:rPr>
        <w:t>6.5. В случае отказа лица, указанного Клиентом в качестве Грузополучателя и/или плательщика от получения груза и/или оплаты счетов Экспедитора, Клиент несет солидарную ответственность перед Экспедитором за надлежащее исполнение обязательств по данному договору.</w:t>
      </w:r>
    </w:p>
    <w:p w:rsidR="00351F74" w:rsidRPr="00351F74" w:rsidRDefault="00351F74" w:rsidP="00351F74">
      <w:pPr>
        <w:ind w:left="-180" w:right="-185" w:firstLine="902"/>
        <w:rPr>
          <w:sz w:val="18"/>
          <w:szCs w:val="18"/>
        </w:rPr>
      </w:pPr>
      <w:r w:rsidRPr="00351F74">
        <w:rPr>
          <w:sz w:val="18"/>
          <w:szCs w:val="18"/>
        </w:rPr>
        <w:t>6.6 В случае, если после отправки Клиенту акта сверки с использованием электронной почты, клиент в течение 10 рабочих дней не передал по электронной почте  акт сверки с расхождениями, то акт сверки считается подписанным со стороны Клиента.</w:t>
      </w:r>
    </w:p>
    <w:p w:rsidR="00351F74" w:rsidRPr="00351F74" w:rsidRDefault="00351F74" w:rsidP="00351F74">
      <w:pPr>
        <w:ind w:left="-180" w:right="-185" w:firstLine="902"/>
        <w:rPr>
          <w:sz w:val="18"/>
          <w:szCs w:val="18"/>
        </w:rPr>
      </w:pPr>
    </w:p>
    <w:p w:rsidR="00351F74" w:rsidRPr="00351F74" w:rsidRDefault="00351F74" w:rsidP="00351F74">
      <w:pPr>
        <w:ind w:left="-180" w:right="-185" w:firstLine="902"/>
        <w:jc w:val="center"/>
        <w:rPr>
          <w:b/>
          <w:sz w:val="18"/>
          <w:szCs w:val="18"/>
        </w:rPr>
      </w:pPr>
      <w:r w:rsidRPr="00351F74">
        <w:rPr>
          <w:b/>
          <w:sz w:val="18"/>
          <w:szCs w:val="18"/>
        </w:rPr>
        <w:t>7. ПОРЯДОК УРЕГУЛИРОВАНИЯ СПОРОВ.</w:t>
      </w:r>
    </w:p>
    <w:p w:rsidR="00351F74" w:rsidRPr="00351F74" w:rsidRDefault="00351F74" w:rsidP="00351F74">
      <w:pPr>
        <w:ind w:left="-180" w:right="-185" w:firstLine="902"/>
        <w:rPr>
          <w:sz w:val="18"/>
          <w:szCs w:val="18"/>
        </w:rPr>
      </w:pPr>
      <w:r w:rsidRPr="00351F74">
        <w:rPr>
          <w:sz w:val="18"/>
          <w:szCs w:val="18"/>
        </w:rPr>
        <w:t>7.1. Все споры и разногласия стороны решают путем переговоров. В случае не достижения согласия споры с юридическими лицами подлежат рассмотрению в Арбитражном суде Архангельской области.</w:t>
      </w:r>
    </w:p>
    <w:p w:rsidR="00351F74" w:rsidRPr="00351F74" w:rsidRDefault="00351F74" w:rsidP="00351F74">
      <w:pPr>
        <w:ind w:left="-180" w:right="-185" w:firstLine="902"/>
        <w:rPr>
          <w:sz w:val="18"/>
          <w:szCs w:val="18"/>
        </w:rPr>
      </w:pPr>
      <w:r w:rsidRPr="00351F74">
        <w:rPr>
          <w:sz w:val="18"/>
          <w:szCs w:val="18"/>
        </w:rPr>
        <w:t>7.2. До предъявления Экспедитору иска, вытекающего из договора транспортно-экспедиционного обслуживания, обязательно предъявление Экспедитору претензии в письменной форме. К претензии в обязательном порядке прилагаются документы, подтверждающие право на предъявление претензии и документы, подтверждающие количество и стоимость груза, принятого к перевозке, в подлиннике или засвидетельствованные в установленном порядке их копии.</w:t>
      </w:r>
    </w:p>
    <w:p w:rsidR="00351F74" w:rsidRPr="00351F74" w:rsidRDefault="00351F74" w:rsidP="00351F74">
      <w:pPr>
        <w:ind w:left="-180" w:right="-185" w:firstLine="902"/>
        <w:rPr>
          <w:sz w:val="18"/>
          <w:szCs w:val="18"/>
        </w:rPr>
      </w:pPr>
      <w:r w:rsidRPr="00351F74">
        <w:rPr>
          <w:sz w:val="18"/>
          <w:szCs w:val="18"/>
        </w:rPr>
        <w:t>7.3. Претензия должна быть рассмотрена в течение тридцати дней с момента  получения.</w:t>
      </w:r>
    </w:p>
    <w:p w:rsidR="00351F74" w:rsidRPr="00351F74" w:rsidRDefault="00351F74" w:rsidP="00351F74">
      <w:pPr>
        <w:ind w:left="-180" w:right="-185" w:firstLine="902"/>
        <w:rPr>
          <w:sz w:val="18"/>
          <w:szCs w:val="18"/>
        </w:rPr>
      </w:pPr>
      <w:r w:rsidRPr="00351F74">
        <w:rPr>
          <w:sz w:val="18"/>
          <w:szCs w:val="18"/>
        </w:rPr>
        <w:t>7.4. Акт о выявленной недостаче, повреждении (порче) груза, излишков груза, составленный в отсутствие одной из сторон, не является основанием для выставления претензии и не может быть принят к рассмотрению.</w:t>
      </w:r>
    </w:p>
    <w:p w:rsidR="00351F74" w:rsidRPr="00351F74" w:rsidRDefault="00351F74" w:rsidP="00351F74">
      <w:pPr>
        <w:ind w:left="-180" w:right="-185" w:firstLine="902"/>
        <w:rPr>
          <w:sz w:val="18"/>
          <w:szCs w:val="18"/>
        </w:rPr>
      </w:pPr>
    </w:p>
    <w:p w:rsidR="00351F74" w:rsidRPr="00351F74" w:rsidRDefault="00351F74" w:rsidP="00351F74">
      <w:pPr>
        <w:ind w:left="-180" w:right="-185" w:firstLine="902"/>
        <w:jc w:val="center"/>
        <w:rPr>
          <w:b/>
          <w:sz w:val="18"/>
          <w:szCs w:val="18"/>
        </w:rPr>
      </w:pPr>
      <w:r w:rsidRPr="00351F74">
        <w:rPr>
          <w:b/>
          <w:sz w:val="18"/>
          <w:szCs w:val="18"/>
        </w:rPr>
        <w:t>8. ПРОЧИЕ УСЛОВИЯ.</w:t>
      </w:r>
    </w:p>
    <w:p w:rsidR="00351F74" w:rsidRPr="00351F74" w:rsidRDefault="00351F74" w:rsidP="00351F74">
      <w:pPr>
        <w:ind w:left="-180" w:right="-185" w:firstLine="902"/>
        <w:rPr>
          <w:sz w:val="18"/>
          <w:szCs w:val="18"/>
        </w:rPr>
      </w:pPr>
      <w:r w:rsidRPr="00351F74">
        <w:rPr>
          <w:sz w:val="18"/>
          <w:szCs w:val="18"/>
        </w:rPr>
        <w:t>8.1. Настоящий договор составлен в двух экземплярах, имеющих одинаковую юридическую силу, по одному экземпляру для каждой из сторон.</w:t>
      </w:r>
    </w:p>
    <w:p w:rsidR="00351F74" w:rsidRPr="00351F74" w:rsidRDefault="00351F74" w:rsidP="00351F74">
      <w:pPr>
        <w:ind w:left="-180" w:right="-185" w:firstLine="902"/>
        <w:rPr>
          <w:sz w:val="18"/>
          <w:szCs w:val="18"/>
        </w:rPr>
      </w:pPr>
      <w:r w:rsidRPr="00351F74">
        <w:rPr>
          <w:sz w:val="18"/>
          <w:szCs w:val="18"/>
        </w:rPr>
        <w:t xml:space="preserve">8.2. Настоящий договор вступает в силу с момента подписания и действует </w:t>
      </w:r>
      <w:proofErr w:type="gramStart"/>
      <w:r w:rsidRPr="00351F74">
        <w:rPr>
          <w:sz w:val="18"/>
          <w:szCs w:val="18"/>
        </w:rPr>
        <w:t>до</w:t>
      </w:r>
      <w:proofErr w:type="gramEnd"/>
      <w:r w:rsidR="002B5A09">
        <w:rPr>
          <w:sz w:val="18"/>
          <w:szCs w:val="18"/>
        </w:rPr>
        <w:t xml:space="preserve"> </w:t>
      </w:r>
      <w:r w:rsidR="002B5A09" w:rsidRPr="000A3B41">
        <w:rPr>
          <w:szCs w:val="18"/>
        </w:rPr>
        <w:t xml:space="preserve"> </w:t>
      </w:r>
      <w:permStart w:id="7" w:edGrp="everyone"/>
      <w:r w:rsidR="002B5A09">
        <w:rPr>
          <w:szCs w:val="18"/>
        </w:rPr>
        <w:t xml:space="preserve">                               </w:t>
      </w:r>
      <w:permEnd w:id="7"/>
      <w:r w:rsidRPr="00351F74">
        <w:rPr>
          <w:sz w:val="18"/>
          <w:szCs w:val="18"/>
        </w:rPr>
        <w:t>включительно. При отсутствии возражений сторон по поводу продолжения действия договора, направленных за 30 (тридцать) дней до окончания срока действия Договора, Договор считается пролонгированным на  каждый следующий календарный год.</w:t>
      </w:r>
    </w:p>
    <w:p w:rsidR="00351F74" w:rsidRPr="00351F74" w:rsidRDefault="00351F74" w:rsidP="00351F74">
      <w:pPr>
        <w:ind w:left="-180" w:right="-185" w:firstLine="902"/>
        <w:rPr>
          <w:sz w:val="18"/>
          <w:szCs w:val="18"/>
        </w:rPr>
      </w:pPr>
      <w:r w:rsidRPr="00351F74">
        <w:rPr>
          <w:sz w:val="18"/>
          <w:szCs w:val="18"/>
        </w:rPr>
        <w:t>8.3. Окончание срока действия  настоящего договора не освобождает стороны от исполнения обязательств, возникших в период действия  настоящего договора.</w:t>
      </w:r>
    </w:p>
    <w:p w:rsidR="00351F74" w:rsidRPr="00351F74" w:rsidRDefault="00351F74" w:rsidP="00351F74">
      <w:pPr>
        <w:ind w:left="-180" w:right="-185" w:firstLine="902"/>
        <w:rPr>
          <w:sz w:val="18"/>
          <w:szCs w:val="18"/>
        </w:rPr>
      </w:pPr>
      <w:r w:rsidRPr="00351F74">
        <w:rPr>
          <w:sz w:val="18"/>
          <w:szCs w:val="18"/>
        </w:rPr>
        <w:t>8.4. После подписания настоящего договора вся предыдущая переписка сторон и предыдущие договоры и соглашения теряют силу.</w:t>
      </w:r>
    </w:p>
    <w:p w:rsidR="00351F74" w:rsidRPr="00351F74" w:rsidRDefault="00351F74" w:rsidP="00351F74">
      <w:pPr>
        <w:ind w:left="-180" w:right="-185" w:firstLine="902"/>
        <w:rPr>
          <w:sz w:val="18"/>
          <w:szCs w:val="18"/>
        </w:rPr>
      </w:pPr>
      <w:r w:rsidRPr="00351F74">
        <w:rPr>
          <w:sz w:val="18"/>
          <w:szCs w:val="18"/>
        </w:rPr>
        <w:t>8.5. Все приложения, изменения и дополнения к настоящему договору действительны только в том случае, если они совершены в письменной форме и подписаны обеими сторонами, за исключением тарифов Экспедитора (п.2.1.3.), утверждаемых Экспедитором в одностороннем порядке.</w:t>
      </w:r>
    </w:p>
    <w:p w:rsidR="00351F74" w:rsidRPr="00351F74" w:rsidRDefault="00351F74" w:rsidP="00351F74">
      <w:pPr>
        <w:ind w:left="-180" w:right="-185" w:firstLine="902"/>
        <w:rPr>
          <w:sz w:val="18"/>
          <w:szCs w:val="18"/>
        </w:rPr>
      </w:pPr>
      <w:r w:rsidRPr="00351F74">
        <w:rPr>
          <w:sz w:val="18"/>
          <w:szCs w:val="18"/>
        </w:rPr>
        <w:t>8.6. Клиент дает безусловное согласие на обработку и хранение предоставленных в связи с исполнением настоящего договора персональных данных.</w:t>
      </w:r>
    </w:p>
    <w:p w:rsidR="00351F74" w:rsidRPr="00351F74" w:rsidRDefault="00351F74" w:rsidP="00351F74">
      <w:pPr>
        <w:ind w:left="-180" w:right="-185" w:firstLine="902"/>
        <w:rPr>
          <w:sz w:val="18"/>
          <w:szCs w:val="18"/>
        </w:rPr>
      </w:pPr>
      <w:r w:rsidRPr="00351F74">
        <w:rPr>
          <w:sz w:val="18"/>
          <w:szCs w:val="18"/>
        </w:rPr>
        <w:t>8.7. Сторона вправе в одностороннем порядке расторгнуть настоящий договор, письменно предупредив другую сторону не менее чем за 30 календарных дней до момента расторжения настоящего Договора.</w:t>
      </w:r>
    </w:p>
    <w:p w:rsidR="00351F74" w:rsidRPr="00351F74" w:rsidRDefault="00351F74" w:rsidP="00351F74">
      <w:pPr>
        <w:ind w:left="-180" w:right="-185" w:firstLine="902"/>
        <w:rPr>
          <w:sz w:val="18"/>
          <w:szCs w:val="18"/>
        </w:rPr>
      </w:pPr>
      <w:r w:rsidRPr="00351F74">
        <w:rPr>
          <w:sz w:val="18"/>
          <w:szCs w:val="18"/>
        </w:rPr>
        <w:t>8.8. При изменении наименования Сторон, их юридического статуса и правоспособности, адресов и платежных реквизитов, а также иных изменений, способных повлиять на ход и результаты исполнения настоящего договора, сторона, у которой произошли указанные изменения, обязана незамедлительно сообщить другой стороне о произошедших изменениях.</w:t>
      </w:r>
    </w:p>
    <w:p w:rsidR="00FC0AD8" w:rsidRPr="00351F74" w:rsidRDefault="00351F74" w:rsidP="00351F74">
      <w:pPr>
        <w:ind w:left="-180" w:right="-185" w:firstLine="902"/>
        <w:rPr>
          <w:sz w:val="18"/>
          <w:szCs w:val="18"/>
        </w:rPr>
      </w:pPr>
      <w:r w:rsidRPr="00351F74">
        <w:rPr>
          <w:sz w:val="18"/>
          <w:szCs w:val="18"/>
        </w:rPr>
        <w:t>8.9. Наименование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w:t>
      </w:r>
      <w:r w:rsidRPr="00351F74">
        <w:rPr>
          <w:sz w:val="18"/>
          <w:szCs w:val="18"/>
        </w:rPr>
        <w:br/>
      </w:r>
    </w:p>
    <w:p w:rsidR="00FC0AD8" w:rsidRPr="00DD0EE7" w:rsidRDefault="00351F74" w:rsidP="00FC0AD8">
      <w:pPr>
        <w:ind w:left="-180" w:right="-185" w:firstLine="902"/>
        <w:jc w:val="center"/>
        <w:rPr>
          <w:b/>
          <w:sz w:val="18"/>
          <w:szCs w:val="18"/>
        </w:rPr>
      </w:pPr>
      <w:r>
        <w:rPr>
          <w:b/>
          <w:sz w:val="18"/>
          <w:szCs w:val="18"/>
        </w:rPr>
        <w:br/>
        <w:t xml:space="preserve">9. </w:t>
      </w:r>
      <w:r w:rsidR="00FC0AD8" w:rsidRPr="00DD0EE7">
        <w:rPr>
          <w:b/>
          <w:sz w:val="18"/>
          <w:szCs w:val="18"/>
        </w:rPr>
        <w:t>РЕКВИЗИТЫ И ПОДПИСИ СТОРОН</w:t>
      </w:r>
    </w:p>
    <w:p w:rsidR="00FC0AD8" w:rsidRPr="00DD0EE7" w:rsidRDefault="00FC0AD8" w:rsidP="00FC0AD8">
      <w:pPr>
        <w:ind w:left="-180" w:right="-185" w:firstLine="902"/>
        <w:jc w:val="center"/>
        <w:rPr>
          <w:sz w:val="18"/>
          <w:szCs w:val="18"/>
        </w:rPr>
      </w:pPr>
    </w:p>
    <w:tbl>
      <w:tblPr>
        <w:tblW w:w="9781" w:type="dxa"/>
        <w:tblInd w:w="108" w:type="dxa"/>
        <w:tblLayout w:type="fixed"/>
        <w:tblLook w:val="0000"/>
      </w:tblPr>
      <w:tblGrid>
        <w:gridCol w:w="4678"/>
        <w:gridCol w:w="5103"/>
      </w:tblGrid>
      <w:tr w:rsidR="00FC0AD8" w:rsidRPr="00DD0EE7" w:rsidTr="00501DFD">
        <w:tc>
          <w:tcPr>
            <w:tcW w:w="4678" w:type="dxa"/>
          </w:tcPr>
          <w:p w:rsidR="00FC0AD8" w:rsidRPr="00DD0EE7" w:rsidRDefault="00FC0AD8" w:rsidP="008F2E58">
            <w:pPr>
              <w:ind w:right="-185"/>
              <w:rPr>
                <w:caps/>
                <w:sz w:val="18"/>
                <w:szCs w:val="18"/>
              </w:rPr>
            </w:pPr>
          </w:p>
        </w:tc>
        <w:tc>
          <w:tcPr>
            <w:tcW w:w="5103" w:type="dxa"/>
          </w:tcPr>
          <w:p w:rsidR="00FC0AD8" w:rsidRPr="00DD0EE7" w:rsidRDefault="00FC0AD8" w:rsidP="008F2E58">
            <w:pPr>
              <w:ind w:right="-185"/>
              <w:rPr>
                <w:caps/>
                <w:sz w:val="18"/>
                <w:szCs w:val="18"/>
              </w:rPr>
            </w:pPr>
          </w:p>
        </w:tc>
      </w:tr>
      <w:tr w:rsidR="00FC0AD8" w:rsidRPr="00116073" w:rsidTr="00501DFD">
        <w:trPr>
          <w:trHeight w:val="1797"/>
        </w:trPr>
        <w:tc>
          <w:tcPr>
            <w:tcW w:w="4678" w:type="dxa"/>
          </w:tcPr>
          <w:p w:rsidR="00FC0AD8" w:rsidRPr="0063414F" w:rsidRDefault="00FC0AD8" w:rsidP="008F2E58">
            <w:pPr>
              <w:pStyle w:val="2"/>
              <w:rPr>
                <w:spacing w:val="-6"/>
                <w:sz w:val="18"/>
                <w:szCs w:val="18"/>
                <w:lang w:val="ru-RU"/>
              </w:rPr>
            </w:pPr>
            <w:r w:rsidRPr="0063414F">
              <w:rPr>
                <w:spacing w:val="-6"/>
                <w:sz w:val="18"/>
                <w:szCs w:val="18"/>
                <w:lang w:val="ru-RU"/>
              </w:rPr>
              <w:t>КЛИЕНТ</w:t>
            </w:r>
          </w:p>
          <w:p w:rsidR="00FC0AD8" w:rsidRPr="006B38D1" w:rsidRDefault="00E51B11" w:rsidP="00C545FB">
            <w:pPr>
              <w:rPr>
                <w:bCs/>
                <w:spacing w:val="-6"/>
                <w:sz w:val="18"/>
                <w:szCs w:val="18"/>
              </w:rPr>
            </w:pPr>
            <w:permStart w:id="8" w:edGrp="everyone"/>
            <w:r>
              <w:rPr>
                <w:bCs/>
                <w:spacing w:val="-6"/>
                <w:sz w:val="18"/>
                <w:szCs w:val="18"/>
              </w:rPr>
              <w:t xml:space="preserve">           </w:t>
            </w:r>
            <w:permEnd w:id="8"/>
          </w:p>
        </w:tc>
        <w:tc>
          <w:tcPr>
            <w:tcW w:w="5103" w:type="dxa"/>
          </w:tcPr>
          <w:p w:rsidR="00FC0AD8" w:rsidRPr="0063414F" w:rsidRDefault="00FC0AD8" w:rsidP="008F2E58">
            <w:pPr>
              <w:pStyle w:val="5"/>
              <w:rPr>
                <w:spacing w:val="-6"/>
                <w:sz w:val="18"/>
                <w:szCs w:val="18"/>
                <w:lang w:val="ru-RU"/>
              </w:rPr>
            </w:pPr>
            <w:r w:rsidRPr="0063414F">
              <w:rPr>
                <w:spacing w:val="-6"/>
                <w:sz w:val="18"/>
                <w:szCs w:val="18"/>
                <w:lang w:val="ru-RU"/>
              </w:rPr>
              <w:t>ЭКСПЕДИТОР</w:t>
            </w:r>
          </w:p>
          <w:p w:rsidR="00116073" w:rsidRPr="00116073" w:rsidRDefault="00116073" w:rsidP="00116073">
            <w:pPr>
              <w:jc w:val="both"/>
              <w:rPr>
                <w:spacing w:val="-6"/>
                <w:sz w:val="18"/>
                <w:szCs w:val="18"/>
              </w:rPr>
            </w:pPr>
            <w:r w:rsidRPr="00116073">
              <w:rPr>
                <w:spacing w:val="-6"/>
                <w:sz w:val="18"/>
                <w:szCs w:val="18"/>
              </w:rPr>
              <w:t>ЭКСПЕДИТОР</w:t>
            </w:r>
          </w:p>
          <w:p w:rsidR="00116073" w:rsidRPr="00116073" w:rsidRDefault="00116073" w:rsidP="00116073">
            <w:pPr>
              <w:jc w:val="both"/>
              <w:rPr>
                <w:spacing w:val="-6"/>
                <w:sz w:val="18"/>
                <w:szCs w:val="18"/>
              </w:rPr>
            </w:pPr>
            <w:r w:rsidRPr="00116073">
              <w:rPr>
                <w:spacing w:val="-6"/>
                <w:sz w:val="18"/>
                <w:szCs w:val="18"/>
              </w:rPr>
              <w:t>Общество с ограниченной ответственностью "Артэк"</w:t>
            </w:r>
          </w:p>
          <w:p w:rsidR="00116073" w:rsidRPr="00116073" w:rsidRDefault="00116073" w:rsidP="00116073">
            <w:pPr>
              <w:jc w:val="both"/>
              <w:rPr>
                <w:spacing w:val="-6"/>
                <w:sz w:val="18"/>
                <w:szCs w:val="18"/>
              </w:rPr>
            </w:pPr>
            <w:r w:rsidRPr="00116073">
              <w:rPr>
                <w:spacing w:val="-6"/>
                <w:sz w:val="18"/>
                <w:szCs w:val="18"/>
              </w:rPr>
              <w:t>Юр. адрес:</w:t>
            </w:r>
            <w:r w:rsidRPr="00116073">
              <w:rPr>
                <w:spacing w:val="-6"/>
                <w:sz w:val="18"/>
                <w:szCs w:val="18"/>
              </w:rPr>
              <w:tab/>
              <w:t>196240, Санкт-Петербург г, ул. Предпортовая, дом № 6, литер АБ, 3-Н помещение № 1-9</w:t>
            </w:r>
          </w:p>
          <w:p w:rsidR="00116073" w:rsidRPr="00116073" w:rsidRDefault="00116073" w:rsidP="00116073">
            <w:pPr>
              <w:jc w:val="both"/>
              <w:rPr>
                <w:spacing w:val="-6"/>
                <w:sz w:val="18"/>
                <w:szCs w:val="18"/>
              </w:rPr>
            </w:pPr>
            <w:r w:rsidRPr="00116073">
              <w:rPr>
                <w:spacing w:val="-6"/>
                <w:sz w:val="18"/>
                <w:szCs w:val="18"/>
              </w:rPr>
              <w:t>Факт. адрес:</w:t>
            </w:r>
            <w:r w:rsidRPr="00116073">
              <w:rPr>
                <w:spacing w:val="-6"/>
                <w:sz w:val="18"/>
                <w:szCs w:val="18"/>
              </w:rPr>
              <w:tab/>
              <w:t>196240, Санкт-Петербург г, Предпортовая ул, дом № 6 литер АБ, 3-Н помещение № 1-9</w:t>
            </w:r>
          </w:p>
          <w:p w:rsidR="00116073" w:rsidRPr="00116073" w:rsidRDefault="00116073" w:rsidP="00116073">
            <w:pPr>
              <w:jc w:val="both"/>
              <w:rPr>
                <w:spacing w:val="-6"/>
                <w:sz w:val="18"/>
                <w:szCs w:val="18"/>
              </w:rPr>
            </w:pPr>
            <w:r w:rsidRPr="00116073">
              <w:rPr>
                <w:spacing w:val="-6"/>
                <w:sz w:val="18"/>
                <w:szCs w:val="18"/>
              </w:rPr>
              <w:t>ИНН\КПП</w:t>
            </w:r>
            <w:r w:rsidRPr="00116073">
              <w:rPr>
                <w:spacing w:val="-6"/>
                <w:sz w:val="18"/>
                <w:szCs w:val="18"/>
              </w:rPr>
              <w:tab/>
              <w:t>2901218736\781001001</w:t>
            </w:r>
          </w:p>
          <w:p w:rsidR="00116073" w:rsidRPr="00116073" w:rsidRDefault="00116073" w:rsidP="00116073">
            <w:pPr>
              <w:jc w:val="both"/>
              <w:rPr>
                <w:spacing w:val="-6"/>
                <w:sz w:val="18"/>
                <w:szCs w:val="18"/>
              </w:rPr>
            </w:pPr>
            <w:r w:rsidRPr="00116073">
              <w:rPr>
                <w:spacing w:val="-6"/>
                <w:sz w:val="18"/>
                <w:szCs w:val="18"/>
              </w:rPr>
              <w:t>ОГРН</w:t>
            </w:r>
            <w:r w:rsidRPr="00116073">
              <w:rPr>
                <w:spacing w:val="-6"/>
                <w:sz w:val="18"/>
                <w:szCs w:val="18"/>
              </w:rPr>
              <w:tab/>
              <w:t>1112901009187</w:t>
            </w:r>
          </w:p>
          <w:p w:rsidR="00116073" w:rsidRPr="00116073" w:rsidRDefault="00116073" w:rsidP="00116073">
            <w:pPr>
              <w:jc w:val="both"/>
              <w:rPr>
                <w:spacing w:val="-6"/>
                <w:sz w:val="18"/>
                <w:szCs w:val="18"/>
              </w:rPr>
            </w:pPr>
            <w:r w:rsidRPr="00116073">
              <w:rPr>
                <w:spacing w:val="-6"/>
                <w:sz w:val="18"/>
                <w:szCs w:val="18"/>
              </w:rPr>
              <w:t>Р/счет</w:t>
            </w:r>
            <w:r w:rsidRPr="00116073">
              <w:rPr>
                <w:spacing w:val="-6"/>
                <w:sz w:val="18"/>
                <w:szCs w:val="18"/>
              </w:rPr>
              <w:tab/>
              <w:t>40702810310390008660</w:t>
            </w:r>
          </w:p>
          <w:p w:rsidR="00116073" w:rsidRPr="00116073" w:rsidRDefault="00116073" w:rsidP="00116073">
            <w:pPr>
              <w:jc w:val="both"/>
              <w:rPr>
                <w:spacing w:val="-6"/>
                <w:sz w:val="18"/>
                <w:szCs w:val="18"/>
              </w:rPr>
            </w:pPr>
            <w:r w:rsidRPr="00116073">
              <w:rPr>
                <w:spacing w:val="-6"/>
                <w:sz w:val="18"/>
                <w:szCs w:val="18"/>
              </w:rPr>
              <w:t>Банк</w:t>
            </w:r>
            <w:r w:rsidRPr="00116073">
              <w:rPr>
                <w:spacing w:val="-6"/>
                <w:sz w:val="18"/>
                <w:szCs w:val="18"/>
              </w:rPr>
              <w:tab/>
              <w:t>Филиал "Центральный" Банка ВТБ (ПАО) в г.Москве,</w:t>
            </w:r>
          </w:p>
          <w:p w:rsidR="00116073" w:rsidRPr="00116073" w:rsidRDefault="00116073" w:rsidP="00116073">
            <w:pPr>
              <w:jc w:val="both"/>
              <w:rPr>
                <w:spacing w:val="-6"/>
                <w:sz w:val="18"/>
                <w:szCs w:val="18"/>
              </w:rPr>
            </w:pPr>
            <w:r w:rsidRPr="00116073">
              <w:rPr>
                <w:spacing w:val="-6"/>
                <w:sz w:val="18"/>
                <w:szCs w:val="18"/>
              </w:rPr>
              <w:t>К/счет</w:t>
            </w:r>
            <w:r w:rsidRPr="00116073">
              <w:rPr>
                <w:spacing w:val="-6"/>
                <w:sz w:val="18"/>
                <w:szCs w:val="18"/>
              </w:rPr>
              <w:tab/>
              <w:t>30101810145250000411</w:t>
            </w:r>
          </w:p>
          <w:p w:rsidR="00116073" w:rsidRPr="00116073" w:rsidRDefault="00116073" w:rsidP="00116073">
            <w:pPr>
              <w:jc w:val="both"/>
              <w:rPr>
                <w:spacing w:val="-6"/>
                <w:sz w:val="18"/>
                <w:szCs w:val="18"/>
              </w:rPr>
            </w:pPr>
            <w:r w:rsidRPr="00116073">
              <w:rPr>
                <w:spacing w:val="-6"/>
                <w:sz w:val="18"/>
                <w:szCs w:val="18"/>
              </w:rPr>
              <w:t>БИК</w:t>
            </w:r>
            <w:r w:rsidRPr="00116073">
              <w:rPr>
                <w:spacing w:val="-6"/>
                <w:sz w:val="18"/>
                <w:szCs w:val="18"/>
              </w:rPr>
              <w:tab/>
              <w:t>044525411</w:t>
            </w:r>
          </w:p>
          <w:p w:rsidR="00116073" w:rsidRPr="00116073" w:rsidRDefault="00116073" w:rsidP="00116073">
            <w:pPr>
              <w:jc w:val="both"/>
              <w:rPr>
                <w:spacing w:val="-6"/>
                <w:sz w:val="18"/>
                <w:szCs w:val="18"/>
              </w:rPr>
            </w:pPr>
            <w:r w:rsidRPr="00116073">
              <w:rPr>
                <w:spacing w:val="-6"/>
                <w:sz w:val="18"/>
                <w:szCs w:val="18"/>
              </w:rPr>
              <w:t>Тел/факс:</w:t>
            </w:r>
            <w:r w:rsidRPr="00116073">
              <w:rPr>
                <w:spacing w:val="-6"/>
                <w:sz w:val="18"/>
                <w:szCs w:val="18"/>
              </w:rPr>
              <w:tab/>
              <w:t>(8182) 63-50-90</w:t>
            </w:r>
          </w:p>
          <w:p w:rsidR="00116073" w:rsidRPr="00116073" w:rsidRDefault="00116073" w:rsidP="00116073">
            <w:pPr>
              <w:jc w:val="both"/>
              <w:rPr>
                <w:spacing w:val="-6"/>
                <w:sz w:val="18"/>
                <w:szCs w:val="18"/>
              </w:rPr>
            </w:pPr>
            <w:r w:rsidRPr="00116073">
              <w:rPr>
                <w:spacing w:val="-6"/>
                <w:sz w:val="18"/>
                <w:szCs w:val="18"/>
              </w:rPr>
              <w:t>ЭКСПЕДИТОР</w:t>
            </w:r>
          </w:p>
          <w:p w:rsidR="00116073" w:rsidRPr="00116073" w:rsidRDefault="00116073" w:rsidP="00116073">
            <w:pPr>
              <w:jc w:val="both"/>
              <w:rPr>
                <w:spacing w:val="-6"/>
              </w:rPr>
            </w:pPr>
            <w:r w:rsidRPr="00116073">
              <w:rPr>
                <w:spacing w:val="-6"/>
              </w:rPr>
              <w:tab/>
            </w:r>
          </w:p>
          <w:p w:rsidR="00FC0AD8" w:rsidRPr="00116073" w:rsidRDefault="00FC0AD8" w:rsidP="00116073">
            <w:pPr>
              <w:jc w:val="both"/>
              <w:rPr>
                <w:spacing w:val="-6"/>
              </w:rPr>
            </w:pPr>
          </w:p>
        </w:tc>
      </w:tr>
      <w:tr w:rsidR="00FC0AD8" w:rsidRPr="001B6F1D" w:rsidTr="00501DFD">
        <w:trPr>
          <w:trHeight w:val="1797"/>
        </w:trPr>
        <w:tc>
          <w:tcPr>
            <w:tcW w:w="4678" w:type="dxa"/>
          </w:tcPr>
          <w:p w:rsidR="00603B96" w:rsidRPr="0063414F" w:rsidRDefault="00603B96" w:rsidP="008F2E58">
            <w:pPr>
              <w:pStyle w:val="a4"/>
              <w:rPr>
                <w:szCs w:val="18"/>
                <w:lang w:val="ru-RU" w:eastAsia="en-US"/>
              </w:rPr>
            </w:pPr>
          </w:p>
          <w:p w:rsidR="00E01634" w:rsidRPr="0063414F" w:rsidRDefault="00E01634" w:rsidP="008F2E58">
            <w:pPr>
              <w:pStyle w:val="a4"/>
              <w:rPr>
                <w:szCs w:val="18"/>
                <w:lang w:val="ru-RU" w:eastAsia="en-US"/>
              </w:rPr>
            </w:pPr>
          </w:p>
          <w:p w:rsidR="00FC0AD8" w:rsidRPr="0063414F" w:rsidRDefault="00754BA1" w:rsidP="008F2E58">
            <w:pPr>
              <w:pStyle w:val="a4"/>
              <w:rPr>
                <w:szCs w:val="18"/>
                <w:lang w:val="ru-RU" w:eastAsia="en-US"/>
              </w:rPr>
            </w:pPr>
            <w:r w:rsidRPr="0063414F">
              <w:rPr>
                <w:szCs w:val="18"/>
                <w:lang w:val="ru-RU" w:eastAsia="en-US"/>
              </w:rPr>
              <w:t>_____________________________/</w:t>
            </w:r>
            <w:permStart w:id="9" w:edGrp="everyone"/>
            <w:r w:rsidR="00E01634" w:rsidRPr="0063414F">
              <w:rPr>
                <w:szCs w:val="18"/>
                <w:lang w:val="ru-RU" w:eastAsia="en-US"/>
              </w:rPr>
              <w:t>_____________</w:t>
            </w:r>
            <w:permEnd w:id="9"/>
            <w:r w:rsidRPr="0063414F">
              <w:rPr>
                <w:szCs w:val="18"/>
                <w:lang w:val="ru-RU" w:eastAsia="en-US"/>
              </w:rPr>
              <w:t xml:space="preserve"> </w:t>
            </w:r>
            <w:r w:rsidR="00FC0AD8" w:rsidRPr="0063414F">
              <w:rPr>
                <w:szCs w:val="18"/>
                <w:lang w:val="ru-RU" w:eastAsia="en-US"/>
              </w:rPr>
              <w:t>/</w:t>
            </w:r>
          </w:p>
          <w:p w:rsidR="00FC0AD8" w:rsidRPr="0063414F" w:rsidRDefault="00FC0AD8" w:rsidP="008F2E58">
            <w:pPr>
              <w:pStyle w:val="5"/>
              <w:rPr>
                <w:sz w:val="18"/>
                <w:szCs w:val="18"/>
                <w:lang w:val="ru-RU"/>
              </w:rPr>
            </w:pPr>
            <w:r w:rsidRPr="0063414F">
              <w:rPr>
                <w:b w:val="0"/>
                <w:sz w:val="18"/>
                <w:szCs w:val="18"/>
                <w:lang w:val="ru-RU"/>
              </w:rPr>
              <w:t>м.п.</w:t>
            </w:r>
          </w:p>
        </w:tc>
        <w:tc>
          <w:tcPr>
            <w:tcW w:w="5103" w:type="dxa"/>
          </w:tcPr>
          <w:p w:rsidR="00FC0AD8" w:rsidRPr="0063414F" w:rsidRDefault="00FC0AD8" w:rsidP="008F2E58">
            <w:pPr>
              <w:pStyle w:val="a4"/>
              <w:rPr>
                <w:szCs w:val="18"/>
                <w:lang w:val="ru-RU" w:eastAsia="en-US"/>
              </w:rPr>
            </w:pPr>
            <w:r w:rsidRPr="0063414F">
              <w:rPr>
                <w:szCs w:val="18"/>
                <w:lang w:val="ru-RU" w:eastAsia="en-US"/>
              </w:rPr>
              <w:t>Генеральный директор</w:t>
            </w:r>
          </w:p>
          <w:p w:rsidR="00603B96" w:rsidRPr="0063414F" w:rsidRDefault="00603B96" w:rsidP="008F2E58">
            <w:pPr>
              <w:pStyle w:val="a4"/>
              <w:rPr>
                <w:b/>
                <w:szCs w:val="18"/>
                <w:lang w:val="ru-RU" w:eastAsia="en-US"/>
              </w:rPr>
            </w:pPr>
          </w:p>
          <w:p w:rsidR="00FC0AD8" w:rsidRPr="00FB1060" w:rsidRDefault="00FC0AD8" w:rsidP="008F2E58">
            <w:pPr>
              <w:jc w:val="both"/>
              <w:rPr>
                <w:sz w:val="18"/>
                <w:szCs w:val="18"/>
              </w:rPr>
            </w:pPr>
            <w:r w:rsidRPr="00FB1060">
              <w:rPr>
                <w:sz w:val="18"/>
                <w:szCs w:val="18"/>
              </w:rPr>
              <w:t>___________________________   /</w:t>
            </w:r>
            <w:r>
              <w:rPr>
                <w:sz w:val="18"/>
                <w:szCs w:val="18"/>
              </w:rPr>
              <w:t>И.В. Преображенский</w:t>
            </w:r>
            <w:r w:rsidRPr="00FB1060">
              <w:rPr>
                <w:sz w:val="18"/>
                <w:szCs w:val="18"/>
              </w:rPr>
              <w:t xml:space="preserve"> /</w:t>
            </w:r>
          </w:p>
          <w:p w:rsidR="00FC0AD8" w:rsidRPr="0063414F" w:rsidRDefault="00FC0AD8" w:rsidP="008F2E58">
            <w:pPr>
              <w:pStyle w:val="5"/>
              <w:rPr>
                <w:b w:val="0"/>
                <w:spacing w:val="-6"/>
                <w:sz w:val="18"/>
                <w:szCs w:val="18"/>
                <w:lang w:val="ru-RU"/>
              </w:rPr>
            </w:pPr>
            <w:r w:rsidRPr="0063414F">
              <w:rPr>
                <w:b w:val="0"/>
                <w:sz w:val="18"/>
                <w:szCs w:val="18"/>
                <w:lang w:val="ru-RU"/>
              </w:rPr>
              <w:t>м.п.</w:t>
            </w:r>
            <w:r w:rsidR="00116073">
              <w:rPr>
                <w:b w:val="0"/>
                <w:sz w:val="18"/>
                <w:szCs w:val="18"/>
                <w:lang w:val="ru-RU"/>
              </w:rPr>
              <w:br/>
            </w:r>
          </w:p>
        </w:tc>
      </w:tr>
    </w:tbl>
    <w:p w:rsidR="00FC0AD8" w:rsidRPr="001B6F1D" w:rsidRDefault="00FC0AD8" w:rsidP="00FC0AD8">
      <w:pPr>
        <w:shd w:val="clear" w:color="auto" w:fill="FFFFFF"/>
        <w:tabs>
          <w:tab w:val="left" w:pos="576"/>
        </w:tabs>
        <w:ind w:left="-180"/>
        <w:jc w:val="both"/>
      </w:pPr>
    </w:p>
    <w:p w:rsidR="00054455" w:rsidRPr="002A287D" w:rsidRDefault="00B807D1">
      <w:pPr>
        <w:rPr>
          <w:sz w:val="16"/>
          <w:szCs w:val="16"/>
        </w:rPr>
      </w:pPr>
      <w:r>
        <w:rPr>
          <w:sz w:val="16"/>
          <w:szCs w:val="16"/>
        </w:rPr>
        <w:t>Исполнитель:</w:t>
      </w:r>
      <w:permStart w:id="10" w:edGrp="everyone"/>
      <w:r w:rsidR="007025D6">
        <w:rPr>
          <w:sz w:val="16"/>
          <w:szCs w:val="16"/>
        </w:rPr>
        <w:t xml:space="preserve">                       </w:t>
      </w:r>
      <w:r w:rsidR="00652EF6">
        <w:rPr>
          <w:sz w:val="16"/>
          <w:szCs w:val="16"/>
        </w:rPr>
        <w:t>.</w:t>
      </w:r>
      <w:permEnd w:id="10"/>
      <w:r w:rsidR="00603B96">
        <w:rPr>
          <w:sz w:val="16"/>
          <w:szCs w:val="16"/>
        </w:rPr>
        <w:t xml:space="preserve"> </w:t>
      </w:r>
    </w:p>
    <w:p w:rsidR="002A287D" w:rsidRPr="002A287D" w:rsidRDefault="002A287D">
      <w:pPr>
        <w:rPr>
          <w:sz w:val="16"/>
          <w:szCs w:val="16"/>
        </w:rPr>
      </w:pPr>
      <w:r w:rsidRPr="002A287D">
        <w:rPr>
          <w:sz w:val="16"/>
          <w:szCs w:val="16"/>
        </w:rPr>
        <w:t>Кон</w:t>
      </w:r>
      <w:r w:rsidR="003F5AE3">
        <w:rPr>
          <w:sz w:val="16"/>
          <w:szCs w:val="16"/>
        </w:rPr>
        <w:t>тактный теле</w:t>
      </w:r>
      <w:r w:rsidR="00B807D1">
        <w:rPr>
          <w:sz w:val="16"/>
          <w:szCs w:val="16"/>
        </w:rPr>
        <w:t>фон:</w:t>
      </w:r>
      <w:r w:rsidR="00603B96">
        <w:rPr>
          <w:sz w:val="16"/>
          <w:szCs w:val="16"/>
        </w:rPr>
        <w:t xml:space="preserve"> </w:t>
      </w:r>
      <w:permStart w:id="11" w:edGrp="everyone"/>
      <w:r w:rsidR="007025D6">
        <w:rPr>
          <w:sz w:val="16"/>
          <w:szCs w:val="16"/>
        </w:rPr>
        <w:t xml:space="preserve">                                 </w:t>
      </w:r>
      <w:permEnd w:id="11"/>
    </w:p>
    <w:sectPr w:rsidR="002A287D" w:rsidRPr="002A287D" w:rsidSect="008F2E58">
      <w:footerReference w:type="even" r:id="rId7"/>
      <w:footerReference w:type="default" r:id="rId8"/>
      <w:pgSz w:w="11906" w:h="16838"/>
      <w:pgMar w:top="851" w:right="56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B4" w:rsidRDefault="00DF72B4" w:rsidP="00004BC6">
      <w:r>
        <w:separator/>
      </w:r>
    </w:p>
  </w:endnote>
  <w:endnote w:type="continuationSeparator" w:id="0">
    <w:p w:rsidR="00DF72B4" w:rsidRDefault="00DF72B4" w:rsidP="00004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AB" w:rsidRDefault="00D11CAB" w:rsidP="008F2E58">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D11CAB" w:rsidRDefault="00D11CAB" w:rsidP="008F2E5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AB" w:rsidRDefault="00D11CAB" w:rsidP="008F2E58">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A5C29">
      <w:rPr>
        <w:rStyle w:val="a8"/>
        <w:noProof/>
      </w:rPr>
      <w:t>4</w:t>
    </w:r>
    <w:r>
      <w:rPr>
        <w:rStyle w:val="a8"/>
      </w:rPr>
      <w:fldChar w:fldCharType="end"/>
    </w:r>
  </w:p>
  <w:p w:rsidR="00D11CAB" w:rsidRDefault="00D11CAB" w:rsidP="008F2E58">
    <w:pPr>
      <w:pStyle w:val="a6"/>
      <w:ind w:right="360"/>
      <w:rPr>
        <w:sz w:val="20"/>
        <w:szCs w:val="20"/>
      </w:rPr>
    </w:pPr>
  </w:p>
  <w:p w:rsidR="00D11CAB" w:rsidRPr="00471073" w:rsidRDefault="00D11CAB" w:rsidP="008F2E58">
    <w:pPr>
      <w:pStyle w:val="a6"/>
      <w:ind w:right="360"/>
      <w:rPr>
        <w:sz w:val="20"/>
        <w:szCs w:val="20"/>
      </w:rPr>
    </w:pPr>
    <w:r w:rsidRPr="00471073">
      <w:rPr>
        <w:sz w:val="20"/>
        <w:szCs w:val="20"/>
      </w:rPr>
      <w:t xml:space="preserve">Клиент ______________________________     </w:t>
    </w:r>
    <w:r>
      <w:rPr>
        <w:sz w:val="20"/>
        <w:szCs w:val="20"/>
      </w:rPr>
      <w:t xml:space="preserve">                                      </w:t>
    </w:r>
    <w:r w:rsidRPr="00471073">
      <w:rPr>
        <w:sz w:val="20"/>
        <w:szCs w:val="20"/>
      </w:rPr>
      <w:t>Экспедитор 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B4" w:rsidRDefault="00DF72B4" w:rsidP="00004BC6">
      <w:r>
        <w:separator/>
      </w:r>
    </w:p>
  </w:footnote>
  <w:footnote w:type="continuationSeparator" w:id="0">
    <w:p w:rsidR="00DF72B4" w:rsidRDefault="00DF72B4" w:rsidP="00004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23BFD"/>
    <w:multiLevelType w:val="multilevel"/>
    <w:tmpl w:val="C6683060"/>
    <w:lvl w:ilvl="0">
      <w:start w:val="1"/>
      <w:numFmt w:val="decimal"/>
      <w:lvlText w:val="%1."/>
      <w:lvlJc w:val="left"/>
      <w:pPr>
        <w:ind w:left="18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36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72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080"/>
      </w:pPr>
      <w:rPr>
        <w:rFonts w:hint="default"/>
      </w:rPr>
    </w:lvl>
    <w:lvl w:ilvl="8">
      <w:start w:val="1"/>
      <w:numFmt w:val="decimal"/>
      <w:isLgl/>
      <w:lvlText w:val="%1.%2.%3.%4.%5.%6.%7.%8.%9"/>
      <w:lvlJc w:val="left"/>
      <w:pPr>
        <w:ind w:left="41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T3iv9D64pvLt5Mc6/qCj/FLRwZM=" w:salt="gF/11wUlPNgBMzGHZCEqoA=="/>
  <w:defaultTabStop w:val="708"/>
  <w:characterSpacingControl w:val="doNotCompress"/>
  <w:footnotePr>
    <w:footnote w:id="-1"/>
    <w:footnote w:id="0"/>
  </w:footnotePr>
  <w:endnotePr>
    <w:endnote w:id="-1"/>
    <w:endnote w:id="0"/>
  </w:endnotePr>
  <w:compat/>
  <w:rsids>
    <w:rsidRoot w:val="00FC0AD8"/>
    <w:rsid w:val="00004BC6"/>
    <w:rsid w:val="0003491A"/>
    <w:rsid w:val="00041AEB"/>
    <w:rsid w:val="0005370C"/>
    <w:rsid w:val="00054455"/>
    <w:rsid w:val="0006143A"/>
    <w:rsid w:val="00090B86"/>
    <w:rsid w:val="00093105"/>
    <w:rsid w:val="000F3599"/>
    <w:rsid w:val="000F3F3A"/>
    <w:rsid w:val="00115EFA"/>
    <w:rsid w:val="00116073"/>
    <w:rsid w:val="00123CE1"/>
    <w:rsid w:val="00165DF8"/>
    <w:rsid w:val="001A2DF1"/>
    <w:rsid w:val="001C705B"/>
    <w:rsid w:val="002143DE"/>
    <w:rsid w:val="0025747C"/>
    <w:rsid w:val="002A287D"/>
    <w:rsid w:val="002A5C29"/>
    <w:rsid w:val="002B5A09"/>
    <w:rsid w:val="002E004C"/>
    <w:rsid w:val="002F3A86"/>
    <w:rsid w:val="00315249"/>
    <w:rsid w:val="00351F74"/>
    <w:rsid w:val="003C0A93"/>
    <w:rsid w:val="003C1765"/>
    <w:rsid w:val="003F5AE3"/>
    <w:rsid w:val="004076D1"/>
    <w:rsid w:val="00414876"/>
    <w:rsid w:val="0041651C"/>
    <w:rsid w:val="00450388"/>
    <w:rsid w:val="0048330A"/>
    <w:rsid w:val="004E1FC4"/>
    <w:rsid w:val="0050109B"/>
    <w:rsid w:val="00501DFD"/>
    <w:rsid w:val="0050270C"/>
    <w:rsid w:val="0053143F"/>
    <w:rsid w:val="005366E0"/>
    <w:rsid w:val="00553E75"/>
    <w:rsid w:val="00567790"/>
    <w:rsid w:val="005A222C"/>
    <w:rsid w:val="00603B96"/>
    <w:rsid w:val="006222BA"/>
    <w:rsid w:val="0063414F"/>
    <w:rsid w:val="00641CBE"/>
    <w:rsid w:val="00652EF6"/>
    <w:rsid w:val="006804A8"/>
    <w:rsid w:val="006B38D1"/>
    <w:rsid w:val="006E0C0F"/>
    <w:rsid w:val="007025D6"/>
    <w:rsid w:val="007036EB"/>
    <w:rsid w:val="0071476C"/>
    <w:rsid w:val="007476A8"/>
    <w:rsid w:val="00754BA1"/>
    <w:rsid w:val="007F065B"/>
    <w:rsid w:val="00830DEB"/>
    <w:rsid w:val="00832A1D"/>
    <w:rsid w:val="00850795"/>
    <w:rsid w:val="00864844"/>
    <w:rsid w:val="008B6A1F"/>
    <w:rsid w:val="008C1E5E"/>
    <w:rsid w:val="008D2174"/>
    <w:rsid w:val="008F2E58"/>
    <w:rsid w:val="008F7B87"/>
    <w:rsid w:val="0092375C"/>
    <w:rsid w:val="00965ECB"/>
    <w:rsid w:val="00967A65"/>
    <w:rsid w:val="00973FBD"/>
    <w:rsid w:val="009A6E12"/>
    <w:rsid w:val="009C09F2"/>
    <w:rsid w:val="009D3C34"/>
    <w:rsid w:val="00A44023"/>
    <w:rsid w:val="00A83D7D"/>
    <w:rsid w:val="00AA69A2"/>
    <w:rsid w:val="00AC0111"/>
    <w:rsid w:val="00AC7399"/>
    <w:rsid w:val="00AE3B74"/>
    <w:rsid w:val="00B1209D"/>
    <w:rsid w:val="00B62924"/>
    <w:rsid w:val="00B647C0"/>
    <w:rsid w:val="00B74559"/>
    <w:rsid w:val="00B807D1"/>
    <w:rsid w:val="00BA073D"/>
    <w:rsid w:val="00BB731B"/>
    <w:rsid w:val="00BC2B05"/>
    <w:rsid w:val="00BE3D84"/>
    <w:rsid w:val="00BF4AD2"/>
    <w:rsid w:val="00C5231D"/>
    <w:rsid w:val="00C545FB"/>
    <w:rsid w:val="00C6062D"/>
    <w:rsid w:val="00CC710B"/>
    <w:rsid w:val="00D11CAB"/>
    <w:rsid w:val="00D40A16"/>
    <w:rsid w:val="00D41792"/>
    <w:rsid w:val="00D46FB2"/>
    <w:rsid w:val="00D546A8"/>
    <w:rsid w:val="00DB3FF9"/>
    <w:rsid w:val="00DB4601"/>
    <w:rsid w:val="00DC4F32"/>
    <w:rsid w:val="00DF05BE"/>
    <w:rsid w:val="00DF72B4"/>
    <w:rsid w:val="00E01634"/>
    <w:rsid w:val="00E36254"/>
    <w:rsid w:val="00E51B11"/>
    <w:rsid w:val="00E75162"/>
    <w:rsid w:val="00EC5C9A"/>
    <w:rsid w:val="00EF034E"/>
    <w:rsid w:val="00F0253D"/>
    <w:rsid w:val="00F62DBE"/>
    <w:rsid w:val="00FB7BA1"/>
    <w:rsid w:val="00FC0AD8"/>
    <w:rsid w:val="00FC3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D8"/>
    <w:rPr>
      <w:rFonts w:ascii="Times New Roman" w:eastAsia="Times New Roman" w:hAnsi="Times New Roman"/>
      <w:sz w:val="24"/>
      <w:szCs w:val="24"/>
    </w:rPr>
  </w:style>
  <w:style w:type="paragraph" w:styleId="2">
    <w:name w:val="heading 2"/>
    <w:basedOn w:val="a"/>
    <w:next w:val="a"/>
    <w:link w:val="20"/>
    <w:qFormat/>
    <w:rsid w:val="00FC0AD8"/>
    <w:pPr>
      <w:keepNext/>
      <w:outlineLvl w:val="1"/>
    </w:pPr>
    <w:rPr>
      <w:b/>
      <w:bCs/>
      <w:sz w:val="20"/>
      <w:szCs w:val="20"/>
      <w:lang/>
    </w:rPr>
  </w:style>
  <w:style w:type="paragraph" w:styleId="5">
    <w:name w:val="heading 5"/>
    <w:basedOn w:val="a"/>
    <w:next w:val="a"/>
    <w:link w:val="50"/>
    <w:qFormat/>
    <w:rsid w:val="00FC0AD8"/>
    <w:pPr>
      <w:keepNext/>
      <w:outlineLvl w:val="4"/>
    </w:pPr>
    <w:rPr>
      <w:b/>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C0AD8"/>
    <w:rPr>
      <w:rFonts w:ascii="Times New Roman" w:eastAsia="Times New Roman" w:hAnsi="Times New Roman" w:cs="Times New Roman"/>
      <w:b/>
      <w:bCs/>
      <w:sz w:val="20"/>
      <w:szCs w:val="20"/>
      <w:lang w:eastAsia="ru-RU"/>
    </w:rPr>
  </w:style>
  <w:style w:type="character" w:customStyle="1" w:styleId="50">
    <w:name w:val="Заголовок 5 Знак"/>
    <w:link w:val="5"/>
    <w:rsid w:val="00FC0AD8"/>
    <w:rPr>
      <w:rFonts w:ascii="Times New Roman" w:eastAsia="Times New Roman" w:hAnsi="Times New Roman" w:cs="Times New Roman"/>
      <w:b/>
      <w:sz w:val="24"/>
      <w:szCs w:val="20"/>
      <w:lang w:eastAsia="ru-RU"/>
    </w:rPr>
  </w:style>
  <w:style w:type="character" w:styleId="a3">
    <w:name w:val="Hyperlink"/>
    <w:rsid w:val="00FC0AD8"/>
    <w:rPr>
      <w:rFonts w:cs="Times New Roman"/>
      <w:color w:val="0000FF"/>
      <w:u w:val="single"/>
    </w:rPr>
  </w:style>
  <w:style w:type="paragraph" w:styleId="a4">
    <w:name w:val="Body Text"/>
    <w:basedOn w:val="a"/>
    <w:link w:val="a5"/>
    <w:rsid w:val="00FC0AD8"/>
    <w:rPr>
      <w:sz w:val="18"/>
      <w:szCs w:val="20"/>
      <w:lang/>
    </w:rPr>
  </w:style>
  <w:style w:type="character" w:customStyle="1" w:styleId="a5">
    <w:name w:val="Основной текст Знак"/>
    <w:link w:val="a4"/>
    <w:rsid w:val="00FC0AD8"/>
    <w:rPr>
      <w:rFonts w:ascii="Times New Roman" w:eastAsia="Times New Roman" w:hAnsi="Times New Roman" w:cs="Times New Roman"/>
      <w:sz w:val="18"/>
      <w:szCs w:val="20"/>
    </w:rPr>
  </w:style>
  <w:style w:type="paragraph" w:customStyle="1" w:styleId="ConsNormal">
    <w:name w:val="ConsNormal"/>
    <w:rsid w:val="00FC0AD8"/>
    <w:pPr>
      <w:widowControl w:val="0"/>
      <w:autoSpaceDE w:val="0"/>
      <w:autoSpaceDN w:val="0"/>
      <w:adjustRightInd w:val="0"/>
      <w:ind w:right="19772" w:firstLine="720"/>
    </w:pPr>
    <w:rPr>
      <w:rFonts w:ascii="Arial" w:eastAsia="Times New Roman" w:hAnsi="Arial" w:cs="Arial"/>
    </w:rPr>
  </w:style>
  <w:style w:type="paragraph" w:styleId="a6">
    <w:name w:val="footer"/>
    <w:basedOn w:val="a"/>
    <w:link w:val="a7"/>
    <w:rsid w:val="00FC0AD8"/>
    <w:pPr>
      <w:tabs>
        <w:tab w:val="center" w:pos="4677"/>
        <w:tab w:val="right" w:pos="9355"/>
      </w:tabs>
    </w:pPr>
    <w:rPr>
      <w:lang/>
    </w:rPr>
  </w:style>
  <w:style w:type="character" w:customStyle="1" w:styleId="a7">
    <w:name w:val="Нижний колонтитул Знак"/>
    <w:link w:val="a6"/>
    <w:rsid w:val="00FC0AD8"/>
    <w:rPr>
      <w:rFonts w:ascii="Times New Roman" w:eastAsia="Times New Roman" w:hAnsi="Times New Roman" w:cs="Times New Roman"/>
      <w:sz w:val="24"/>
      <w:szCs w:val="24"/>
      <w:lang w:eastAsia="ru-RU"/>
    </w:rPr>
  </w:style>
  <w:style w:type="character" w:styleId="a8">
    <w:name w:val="page number"/>
    <w:rsid w:val="00FC0AD8"/>
    <w:rPr>
      <w:rFonts w:cs="Times New Roman"/>
    </w:rPr>
  </w:style>
  <w:style w:type="paragraph" w:styleId="a9">
    <w:name w:val="List Paragraph"/>
    <w:basedOn w:val="a"/>
    <w:uiPriority w:val="34"/>
    <w:qFormat/>
    <w:rsid w:val="00FC0AD8"/>
    <w:pPr>
      <w:ind w:left="720"/>
      <w:contextualSpacing/>
    </w:pPr>
  </w:style>
</w:styles>
</file>

<file path=word/webSettings.xml><?xml version="1.0" encoding="utf-8"?>
<w:webSettings xmlns:r="http://schemas.openxmlformats.org/officeDocument/2006/relationships" xmlns:w="http://schemas.openxmlformats.org/wordprocessingml/2006/main">
  <w:divs>
    <w:div w:id="927225812">
      <w:bodyDiv w:val="1"/>
      <w:marLeft w:val="0"/>
      <w:marRight w:val="0"/>
      <w:marTop w:val="0"/>
      <w:marBottom w:val="0"/>
      <w:divBdr>
        <w:top w:val="none" w:sz="0" w:space="0" w:color="auto"/>
        <w:left w:val="none" w:sz="0" w:space="0" w:color="auto"/>
        <w:bottom w:val="none" w:sz="0" w:space="0" w:color="auto"/>
        <w:right w:val="none" w:sz="0" w:space="0" w:color="auto"/>
      </w:divBdr>
      <w:divsChild>
        <w:div w:id="1662930454">
          <w:marLeft w:val="0"/>
          <w:marRight w:val="0"/>
          <w:marTop w:val="0"/>
          <w:marBottom w:val="0"/>
          <w:divBdr>
            <w:top w:val="none" w:sz="0" w:space="0" w:color="auto"/>
            <w:left w:val="none" w:sz="0" w:space="0" w:color="auto"/>
            <w:bottom w:val="none" w:sz="0" w:space="0" w:color="auto"/>
            <w:right w:val="none" w:sz="0" w:space="0" w:color="auto"/>
          </w:divBdr>
          <w:divsChild>
            <w:div w:id="18094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8356">
      <w:bodyDiv w:val="1"/>
      <w:marLeft w:val="0"/>
      <w:marRight w:val="0"/>
      <w:marTop w:val="0"/>
      <w:marBottom w:val="0"/>
      <w:divBdr>
        <w:top w:val="none" w:sz="0" w:space="0" w:color="auto"/>
        <w:left w:val="none" w:sz="0" w:space="0" w:color="auto"/>
        <w:bottom w:val="none" w:sz="0" w:space="0" w:color="auto"/>
        <w:right w:val="none" w:sz="0" w:space="0" w:color="auto"/>
      </w:divBdr>
      <w:divsChild>
        <w:div w:id="1460370356">
          <w:marLeft w:val="0"/>
          <w:marRight w:val="0"/>
          <w:marTop w:val="0"/>
          <w:marBottom w:val="0"/>
          <w:divBdr>
            <w:top w:val="none" w:sz="0" w:space="0" w:color="auto"/>
            <w:left w:val="none" w:sz="0" w:space="0" w:color="auto"/>
            <w:bottom w:val="none" w:sz="0" w:space="0" w:color="auto"/>
            <w:right w:val="none" w:sz="0" w:space="0" w:color="auto"/>
          </w:divBdr>
          <w:divsChild>
            <w:div w:id="1724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6846">
      <w:bodyDiv w:val="1"/>
      <w:marLeft w:val="0"/>
      <w:marRight w:val="0"/>
      <w:marTop w:val="0"/>
      <w:marBottom w:val="0"/>
      <w:divBdr>
        <w:top w:val="none" w:sz="0" w:space="0" w:color="auto"/>
        <w:left w:val="none" w:sz="0" w:space="0" w:color="auto"/>
        <w:bottom w:val="none" w:sz="0" w:space="0" w:color="auto"/>
        <w:right w:val="none" w:sz="0" w:space="0" w:color="auto"/>
      </w:divBdr>
      <w:divsChild>
        <w:div w:id="385880098">
          <w:marLeft w:val="0"/>
          <w:marRight w:val="0"/>
          <w:marTop w:val="0"/>
          <w:marBottom w:val="0"/>
          <w:divBdr>
            <w:top w:val="none" w:sz="0" w:space="0" w:color="auto"/>
            <w:left w:val="none" w:sz="0" w:space="0" w:color="auto"/>
            <w:bottom w:val="none" w:sz="0" w:space="0" w:color="auto"/>
            <w:right w:val="none" w:sz="0" w:space="0" w:color="auto"/>
          </w:divBdr>
          <w:divsChild>
            <w:div w:id="1824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7614">
      <w:bodyDiv w:val="1"/>
      <w:marLeft w:val="0"/>
      <w:marRight w:val="0"/>
      <w:marTop w:val="0"/>
      <w:marBottom w:val="0"/>
      <w:divBdr>
        <w:top w:val="none" w:sz="0" w:space="0" w:color="auto"/>
        <w:left w:val="none" w:sz="0" w:space="0" w:color="auto"/>
        <w:bottom w:val="none" w:sz="0" w:space="0" w:color="auto"/>
        <w:right w:val="none" w:sz="0" w:space="0" w:color="auto"/>
      </w:divBdr>
      <w:divsChild>
        <w:div w:id="337345244">
          <w:marLeft w:val="0"/>
          <w:marRight w:val="0"/>
          <w:marTop w:val="0"/>
          <w:marBottom w:val="0"/>
          <w:divBdr>
            <w:top w:val="none" w:sz="0" w:space="0" w:color="auto"/>
            <w:left w:val="none" w:sz="0" w:space="0" w:color="auto"/>
            <w:bottom w:val="none" w:sz="0" w:space="0" w:color="auto"/>
            <w:right w:val="none" w:sz="0" w:space="0" w:color="auto"/>
          </w:divBdr>
          <w:divsChild>
            <w:div w:id="11503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4363</Words>
  <Characters>24875</Characters>
  <Application>Microsoft Office Word</Application>
  <DocSecurity>8</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Пользователь Windows</cp:lastModifiedBy>
  <cp:revision>2</cp:revision>
  <cp:lastPrinted>2012-04-10T14:39:00Z</cp:lastPrinted>
  <dcterms:created xsi:type="dcterms:W3CDTF">2024-06-14T11:12:00Z</dcterms:created>
  <dcterms:modified xsi:type="dcterms:W3CDTF">2024-06-14T11:12:00Z</dcterms:modified>
</cp:coreProperties>
</file>