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D5" w:rsidRDefault="001554D5" w:rsidP="001554D5">
      <w:pPr>
        <w:jc w:val="right"/>
        <w:rPr>
          <w:sz w:val="22"/>
          <w:szCs w:val="32"/>
        </w:rPr>
      </w:pPr>
      <w:r>
        <w:rPr>
          <w:sz w:val="22"/>
          <w:szCs w:val="32"/>
        </w:rPr>
        <w:t xml:space="preserve">Утверждаю </w:t>
      </w:r>
    </w:p>
    <w:p w:rsidR="001554D5" w:rsidRDefault="001554D5" w:rsidP="001554D5">
      <w:pPr>
        <w:jc w:val="right"/>
        <w:rPr>
          <w:sz w:val="22"/>
          <w:szCs w:val="32"/>
        </w:rPr>
      </w:pPr>
      <w:r>
        <w:rPr>
          <w:sz w:val="22"/>
          <w:szCs w:val="32"/>
        </w:rPr>
        <w:t>Директор МБУДО «ДШИ №7»</w:t>
      </w:r>
    </w:p>
    <w:p w:rsidR="001554D5" w:rsidRDefault="001554D5" w:rsidP="001554D5">
      <w:pPr>
        <w:jc w:val="right"/>
        <w:rPr>
          <w:sz w:val="22"/>
          <w:szCs w:val="32"/>
        </w:rPr>
      </w:pPr>
      <w:r>
        <w:rPr>
          <w:sz w:val="22"/>
          <w:szCs w:val="32"/>
        </w:rPr>
        <w:t>____________ Ю.В. Лазарева</w:t>
      </w:r>
    </w:p>
    <w:p w:rsidR="001554D5" w:rsidRDefault="001554D5" w:rsidP="001554D5">
      <w:pPr>
        <w:jc w:val="right"/>
        <w:rPr>
          <w:sz w:val="22"/>
          <w:szCs w:val="32"/>
        </w:rPr>
      </w:pPr>
      <w:r>
        <w:rPr>
          <w:sz w:val="22"/>
          <w:szCs w:val="32"/>
        </w:rPr>
        <w:t>«_____»_____ 2020</w:t>
      </w:r>
    </w:p>
    <w:p w:rsidR="001554D5" w:rsidRDefault="00AA61AF" w:rsidP="001554D5">
      <w:pPr>
        <w:pStyle w:val="2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lang w:val="ru-RU"/>
        </w:rPr>
        <w:t xml:space="preserve"> </w:t>
      </w:r>
      <w:r w:rsidR="001554D5">
        <w:rPr>
          <w:rFonts w:ascii="Times New Roman" w:hAnsi="Times New Roman"/>
          <w:color w:val="auto"/>
        </w:rPr>
        <w:t>УЧЕБНЫЕ ПЛАНЫ</w:t>
      </w:r>
    </w:p>
    <w:p w:rsidR="001554D5" w:rsidRDefault="001554D5" w:rsidP="001554D5">
      <w:pPr>
        <w:pStyle w:val="8"/>
        <w:rPr>
          <w:szCs w:val="28"/>
        </w:rPr>
      </w:pPr>
      <w:r>
        <w:rPr>
          <w:szCs w:val="28"/>
        </w:rPr>
        <w:t xml:space="preserve"> на 2</w:t>
      </w:r>
      <w:r>
        <w:t>020-2021</w:t>
      </w:r>
      <w:r>
        <w:rPr>
          <w:szCs w:val="28"/>
        </w:rPr>
        <w:t xml:space="preserve"> учебный  год</w:t>
      </w: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6"/>
        </w:rPr>
      </w:pP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sz w:val="24"/>
          <w:szCs w:val="26"/>
        </w:rPr>
        <w:t>Образовательная область «</w:t>
      </w:r>
      <w:proofErr w:type="gramStart"/>
      <w:r>
        <w:rPr>
          <w:rFonts w:ascii="Times New Roman" w:hAnsi="Times New Roman"/>
          <w:b/>
          <w:sz w:val="24"/>
          <w:szCs w:val="26"/>
        </w:rPr>
        <w:t>Инструментальное</w:t>
      </w:r>
      <w:proofErr w:type="gramEnd"/>
      <w:r>
        <w:rPr>
          <w:rFonts w:ascii="Times New Roman" w:hAnsi="Times New Roman"/>
          <w:b/>
          <w:sz w:val="24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6"/>
        </w:rPr>
        <w:t>музицирование</w:t>
      </w:r>
      <w:proofErr w:type="spellEnd"/>
      <w:r>
        <w:rPr>
          <w:rFonts w:ascii="Times New Roman" w:hAnsi="Times New Roman"/>
          <w:b/>
          <w:sz w:val="24"/>
          <w:szCs w:val="26"/>
        </w:rPr>
        <w:t>»</w:t>
      </w:r>
    </w:p>
    <w:tbl>
      <w:tblPr>
        <w:tblW w:w="9914" w:type="dxa"/>
        <w:jc w:val="center"/>
        <w:tblInd w:w="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72"/>
        <w:gridCol w:w="3017"/>
        <w:gridCol w:w="2504"/>
        <w:gridCol w:w="2121"/>
      </w:tblGrid>
      <w:tr w:rsidR="00AA61AF" w:rsidTr="00AA61AF">
        <w:trPr>
          <w:jc w:val="center"/>
        </w:trPr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 xml:space="preserve">Отделение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Вид образовательной программы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 xml:space="preserve">Специальность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>Средняя недельная нагрузка (</w:t>
            </w:r>
            <w:proofErr w:type="spellStart"/>
            <w:r>
              <w:rPr>
                <w:b/>
                <w:color w:val="000000"/>
                <w:szCs w:val="26"/>
              </w:rPr>
              <w:t>академ</w:t>
            </w:r>
            <w:proofErr w:type="gramStart"/>
            <w:r>
              <w:rPr>
                <w:b/>
                <w:color w:val="000000"/>
                <w:szCs w:val="26"/>
              </w:rPr>
              <w:t>.ч</w:t>
            </w:r>
            <w:proofErr w:type="gramEnd"/>
            <w:r>
              <w:rPr>
                <w:b/>
                <w:color w:val="000000"/>
                <w:szCs w:val="26"/>
              </w:rPr>
              <w:t>ас</w:t>
            </w:r>
            <w:proofErr w:type="spellEnd"/>
            <w:r>
              <w:rPr>
                <w:b/>
                <w:color w:val="000000"/>
                <w:szCs w:val="26"/>
              </w:rPr>
              <w:t>./</w:t>
            </w:r>
            <w:proofErr w:type="spellStart"/>
            <w:r>
              <w:rPr>
                <w:b/>
                <w:color w:val="000000"/>
                <w:szCs w:val="26"/>
              </w:rPr>
              <w:t>нед</w:t>
            </w:r>
            <w:proofErr w:type="spellEnd"/>
            <w:r>
              <w:rPr>
                <w:b/>
                <w:color w:val="000000"/>
                <w:szCs w:val="26"/>
              </w:rPr>
              <w:t>.)</w:t>
            </w:r>
          </w:p>
        </w:tc>
      </w:tr>
      <w:tr w:rsidR="00AA61AF" w:rsidTr="00AA61AF">
        <w:trPr>
          <w:jc w:val="center"/>
        </w:trPr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Инструментальное отделение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Дополнительная </w:t>
            </w:r>
            <w:proofErr w:type="spellStart"/>
            <w:r>
              <w:rPr>
                <w:color w:val="000000"/>
                <w:szCs w:val="26"/>
              </w:rPr>
              <w:t>предпрофессиональная</w:t>
            </w:r>
            <w:proofErr w:type="spellEnd"/>
            <w:r>
              <w:rPr>
                <w:b/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общеобразовательная программа в области музыкального искусства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 xml:space="preserve">  </w:t>
            </w:r>
            <w:proofErr w:type="gramStart"/>
            <w:r>
              <w:rPr>
                <w:color w:val="000000"/>
                <w:szCs w:val="26"/>
              </w:rPr>
              <w:t>Фортепиано, Струнные инструменты (скрипка),    Народные инструменты  (гитара, баян, домра), Духовые инструменты (саксофон, тенор, флейта)</w:t>
            </w:r>
            <w:proofErr w:type="gram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6,5</w:t>
            </w:r>
          </w:p>
        </w:tc>
      </w:tr>
      <w:tr w:rsidR="00AA61AF" w:rsidTr="00AA61A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Дополнительная</w:t>
            </w:r>
            <w:r>
              <w:rPr>
                <w:b/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общеразвивающая</w:t>
            </w:r>
            <w:proofErr w:type="spellEnd"/>
            <w:r>
              <w:rPr>
                <w:color w:val="000000"/>
                <w:szCs w:val="26"/>
              </w:rPr>
              <w:t xml:space="preserve"> общеобразовательная программа в области музыкального искусства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 xml:space="preserve">  </w:t>
            </w:r>
            <w:proofErr w:type="gramStart"/>
            <w:r>
              <w:rPr>
                <w:color w:val="000000"/>
                <w:szCs w:val="26"/>
              </w:rPr>
              <w:t xml:space="preserve">Фортепиано, синтезатор, скрипка, гитара, баян, аккордеон, домра,  саксофон, тенор, труба, флейта   </w:t>
            </w:r>
            <w:proofErr w:type="gram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5,5</w:t>
            </w:r>
          </w:p>
        </w:tc>
      </w:tr>
    </w:tbl>
    <w:p w:rsidR="00AA61AF" w:rsidRDefault="00AA61AF" w:rsidP="00AA61AF">
      <w:pPr>
        <w:pStyle w:val="af8"/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Обучение ведется по </w:t>
      </w:r>
      <w:proofErr w:type="spellStart"/>
      <w:r>
        <w:rPr>
          <w:rFonts w:ascii="Times New Roman" w:hAnsi="Times New Roman"/>
          <w:sz w:val="24"/>
          <w:szCs w:val="26"/>
        </w:rPr>
        <w:t>предпрофессиональным</w:t>
      </w:r>
      <w:proofErr w:type="spellEnd"/>
      <w:r>
        <w:rPr>
          <w:rFonts w:ascii="Times New Roman" w:hAnsi="Times New Roman"/>
          <w:sz w:val="24"/>
          <w:szCs w:val="26"/>
        </w:rPr>
        <w:t xml:space="preserve"> ОП  (срок обучения 8 (9) и 5(6) лет), </w:t>
      </w:r>
      <w:proofErr w:type="spellStart"/>
      <w:r>
        <w:rPr>
          <w:rFonts w:ascii="Times New Roman" w:hAnsi="Times New Roman"/>
          <w:sz w:val="24"/>
          <w:szCs w:val="26"/>
        </w:rPr>
        <w:t>общеразвивающим</w:t>
      </w:r>
      <w:proofErr w:type="spellEnd"/>
      <w:r>
        <w:rPr>
          <w:rFonts w:ascii="Times New Roman" w:hAnsi="Times New Roman"/>
          <w:sz w:val="24"/>
          <w:szCs w:val="26"/>
        </w:rPr>
        <w:t xml:space="preserve"> ОП  (срок обучения 4(5) , 7(8) и  5(6) лет).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Единица измерения учебного времени - академический час продолжительностью  45 минут для всех классов. Каникулы проводятся в сроки, установленные для общеобразовательных школ.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Объем максимальной учебной нагрузки обучающихся не должен превышать 26 часов в неделю, аудиторной – 14 часов в неделю.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При реализации учебных планов устанавливаются следующие виды учебных занятий и численность обучающихся: групповые занятия – от 11 человек; мелкогрупповые занятия – от 4 до 10 человек (по ансамблевым предметам – от 2-х человек); индивидуальные занятия.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>Предмет «Музыкальный инструмент» (или «специальность») предоставляется по заявлению родителей на выбор: фортепиано, синтезатор, скрипка, гитара, баян, аккордеон, домра, флейта, саксофон, тенор, труба.</w:t>
      </w:r>
      <w:proofErr w:type="gramEnd"/>
      <w:r>
        <w:rPr>
          <w:rFonts w:ascii="Times New Roman" w:hAnsi="Times New Roman"/>
          <w:sz w:val="24"/>
          <w:szCs w:val="26"/>
        </w:rPr>
        <w:t xml:space="preserve"> В свидетельстве об окончании школы указывается специализация по одному из выбранных инструментов.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>По учебному предмету «Ансамбль» к занятиям могут привлекаться как обучающиеся по данной ОП, так и по другим ОП в области музыкального искусства.</w:t>
      </w:r>
      <w:proofErr w:type="gramEnd"/>
      <w:r>
        <w:rPr>
          <w:rFonts w:ascii="Times New Roman" w:hAnsi="Times New Roman"/>
          <w:sz w:val="24"/>
          <w:szCs w:val="26"/>
        </w:rPr>
        <w:t xml:space="preserve"> Кроме того, реализация данного учебного предмета может проходить в форме совместного исполнения музыкальных произведений обучающегося с преподавателем.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При наличии аудиторного фонда с целью художественно-эстетического развития </w:t>
      </w:r>
      <w:proofErr w:type="gramStart"/>
      <w:r>
        <w:rPr>
          <w:rFonts w:ascii="Times New Roman" w:hAnsi="Times New Roman"/>
          <w:sz w:val="24"/>
          <w:szCs w:val="26"/>
        </w:rPr>
        <w:t>обучающихся</w:t>
      </w:r>
      <w:proofErr w:type="gramEnd"/>
      <w:r>
        <w:rPr>
          <w:rFonts w:ascii="Times New Roman" w:hAnsi="Times New Roman"/>
          <w:sz w:val="24"/>
          <w:szCs w:val="26"/>
        </w:rPr>
        <w:t xml:space="preserve"> рекомендуется реализовывать предмет «Хоровой класс» на протяжении всего периода обучения.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lastRenderedPageBreak/>
        <w:t>Помимо занятий в хоре (</w:t>
      </w:r>
      <w:proofErr w:type="gramStart"/>
      <w:r>
        <w:rPr>
          <w:rFonts w:ascii="Times New Roman" w:hAnsi="Times New Roman"/>
          <w:sz w:val="24"/>
          <w:szCs w:val="26"/>
        </w:rPr>
        <w:t>коллективное</w:t>
      </w:r>
      <w:proofErr w:type="gramEnd"/>
      <w:r>
        <w:rPr>
          <w:rFonts w:ascii="Times New Roman" w:hAnsi="Times New Roman"/>
          <w:sz w:val="24"/>
          <w:szCs w:val="26"/>
        </w:rPr>
        <w:t xml:space="preserve"> </w:t>
      </w:r>
      <w:proofErr w:type="spellStart"/>
      <w:r>
        <w:rPr>
          <w:rFonts w:ascii="Times New Roman" w:hAnsi="Times New Roman"/>
          <w:sz w:val="24"/>
          <w:szCs w:val="26"/>
        </w:rPr>
        <w:t>музицирование</w:t>
      </w:r>
      <w:proofErr w:type="spellEnd"/>
      <w:r>
        <w:rPr>
          <w:rFonts w:ascii="Times New Roman" w:hAnsi="Times New Roman"/>
          <w:sz w:val="24"/>
          <w:szCs w:val="26"/>
        </w:rPr>
        <w:t xml:space="preserve">), указанных в учебном плане, 1 раз в неделю по 0,5 часа предусмотрены сводные репетиции отдельно младшего и старшего хоров (кроме 1 класса).  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>При реализации предмета «Хоровой класс» могут одновременно заниматься обучающиеся по различным видам ОП в области музыкального искусства.</w:t>
      </w:r>
      <w:proofErr w:type="gramEnd"/>
      <w:r>
        <w:rPr>
          <w:rFonts w:ascii="Times New Roman" w:hAnsi="Times New Roman"/>
          <w:sz w:val="24"/>
          <w:szCs w:val="26"/>
        </w:rPr>
        <w:t xml:space="preserve"> Учебный предмет «Хоровой класс»   проводится следующим образом: хор из обучающихся первых классов; хор из обучающихся 2 – 4 классов; хор из обучающихся 5 – 8 классов. В зависимости от количества обучающихся возможно перераспределение хоровых групп. 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Учебный предмет «Оркестровый класс» предполагает занятия духового ансамбля или ансамбля народных инструментов (для обучающихся по классу гитары данные часы могут использоваться на учебный предмет «Ансамбль»). В случае отсутствия реализации данного учебного предмета, часы, предусмотренные на консультации «Оркестр (ансамбль)», используются по усмотрению образовательного учреждения на консультации по другим учебным предметам.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>Итоговая</w:t>
      </w:r>
      <w:proofErr w:type="gramEnd"/>
      <w:r>
        <w:rPr>
          <w:rFonts w:ascii="Times New Roman" w:hAnsi="Times New Roman"/>
          <w:sz w:val="24"/>
          <w:szCs w:val="26"/>
        </w:rPr>
        <w:t xml:space="preserve"> аттестации проводится по музыкальному инструменту и сольфеджио (письменный и устный экзамен), в классе фортепиано также предусмотрен экзамен по ансамблю или аккомпанементу.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По учебному предмету «Специальность» в рамках промежуточной аттестации обязательно должны проводиться технические зачеты, зачеты или контрольные уроки по самостоятельному изучению обучающимися музыкального произведения и чтению с листа.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Детям, проявившим профессиональные способности и склонности к продолжению обучения, предоставляется возможность продолжения обучения в классе ранней профессиональной ориентации (кроме </w:t>
      </w:r>
      <w:proofErr w:type="gramStart"/>
      <w:r>
        <w:rPr>
          <w:rFonts w:ascii="Times New Roman" w:hAnsi="Times New Roman"/>
          <w:sz w:val="24"/>
          <w:szCs w:val="26"/>
        </w:rPr>
        <w:t>обучающихся</w:t>
      </w:r>
      <w:proofErr w:type="gramEnd"/>
      <w:r>
        <w:rPr>
          <w:rFonts w:ascii="Times New Roman" w:hAnsi="Times New Roman"/>
          <w:sz w:val="24"/>
          <w:szCs w:val="26"/>
        </w:rPr>
        <w:t xml:space="preserve"> по </w:t>
      </w:r>
      <w:proofErr w:type="spellStart"/>
      <w:r>
        <w:rPr>
          <w:rFonts w:ascii="Times New Roman" w:hAnsi="Times New Roman"/>
          <w:sz w:val="24"/>
          <w:szCs w:val="26"/>
        </w:rPr>
        <w:t>общеэстетическим</w:t>
      </w:r>
      <w:proofErr w:type="spellEnd"/>
      <w:r>
        <w:rPr>
          <w:rFonts w:ascii="Times New Roman" w:hAnsi="Times New Roman"/>
          <w:sz w:val="24"/>
          <w:szCs w:val="26"/>
        </w:rPr>
        <w:t xml:space="preserve"> ОП).</w:t>
      </w:r>
    </w:p>
    <w:p w:rsidR="00AA61AF" w:rsidRDefault="00AA61AF" w:rsidP="00AA61AF">
      <w:pPr>
        <w:pStyle w:val="af8"/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  <w:u w:val="single"/>
        </w:rPr>
        <w:t>Концертмейстерские часы</w:t>
      </w:r>
      <w:r>
        <w:rPr>
          <w:rFonts w:ascii="Times New Roman" w:hAnsi="Times New Roman"/>
          <w:sz w:val="24"/>
          <w:szCs w:val="26"/>
        </w:rPr>
        <w:t xml:space="preserve">: </w:t>
      </w:r>
    </w:p>
    <w:p w:rsidR="00AA61AF" w:rsidRDefault="00AA61AF" w:rsidP="00AA61AF">
      <w:pPr>
        <w:ind w:left="349"/>
        <w:jc w:val="both"/>
        <w:rPr>
          <w:szCs w:val="26"/>
        </w:rPr>
      </w:pPr>
      <w:r>
        <w:rPr>
          <w:szCs w:val="26"/>
        </w:rPr>
        <w:t>По учебному предмету «Концертмейстерский класс» планируются концертмейстерский часы в объеме до 80% времени, отведенного на аудиторные занятия.</w:t>
      </w:r>
    </w:p>
    <w:p w:rsidR="00AA61AF" w:rsidRDefault="00AA61AF" w:rsidP="00AA61AF">
      <w:pPr>
        <w:ind w:left="349"/>
        <w:jc w:val="both"/>
        <w:rPr>
          <w:szCs w:val="26"/>
        </w:rPr>
      </w:pPr>
      <w:r>
        <w:rPr>
          <w:szCs w:val="26"/>
        </w:rPr>
        <w:t>По учебному предмету «Хоровой класс» и консультаций по «Сводному хору» для концертмейстера предусматриваются часы в объеме не менее 80% от аудиторного времени.</w:t>
      </w:r>
    </w:p>
    <w:p w:rsidR="00AA61AF" w:rsidRDefault="00AA61AF" w:rsidP="00AA61AF">
      <w:pPr>
        <w:ind w:left="349"/>
        <w:jc w:val="both"/>
        <w:rPr>
          <w:szCs w:val="26"/>
        </w:rPr>
      </w:pPr>
      <w:r>
        <w:rPr>
          <w:szCs w:val="26"/>
        </w:rPr>
        <w:t>По учебному предмету и консультациям «Ансамбль» для концертмейстера предусматриваются часы в объеме от 60% до 100% аудиторного времени.</w:t>
      </w: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/>
          <w:b/>
          <w:sz w:val="24"/>
          <w:szCs w:val="26"/>
        </w:rPr>
      </w:pP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Образовательная область «</w:t>
      </w:r>
      <w:proofErr w:type="gramStart"/>
      <w:r>
        <w:rPr>
          <w:rFonts w:ascii="Times New Roman" w:hAnsi="Times New Roman"/>
          <w:b/>
          <w:sz w:val="24"/>
          <w:szCs w:val="26"/>
        </w:rPr>
        <w:t>Вокальное</w:t>
      </w:r>
      <w:proofErr w:type="gramEnd"/>
      <w:r>
        <w:rPr>
          <w:rFonts w:ascii="Times New Roman" w:hAnsi="Times New Roman"/>
          <w:b/>
          <w:sz w:val="24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6"/>
        </w:rPr>
        <w:t>музицирование</w:t>
      </w:r>
      <w:proofErr w:type="spellEnd"/>
      <w:r>
        <w:rPr>
          <w:rFonts w:ascii="Times New Roman" w:hAnsi="Times New Roman"/>
          <w:b/>
          <w:sz w:val="24"/>
          <w:szCs w:val="26"/>
        </w:rPr>
        <w:t>»</w:t>
      </w: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/>
          <w:b/>
          <w:sz w:val="24"/>
          <w:szCs w:val="26"/>
        </w:rPr>
      </w:pPr>
    </w:p>
    <w:tbl>
      <w:tblPr>
        <w:tblW w:w="9914" w:type="dxa"/>
        <w:jc w:val="center"/>
        <w:tblInd w:w="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0"/>
        <w:gridCol w:w="3153"/>
        <w:gridCol w:w="2980"/>
        <w:gridCol w:w="2121"/>
      </w:tblGrid>
      <w:tr w:rsidR="00AA61AF" w:rsidTr="00AA61AF">
        <w:trPr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 xml:space="preserve">Отделение 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Вид образовательной программы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 xml:space="preserve">Специальность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Средняя недельная нагрузка (</w:t>
            </w:r>
            <w:proofErr w:type="spellStart"/>
            <w:r>
              <w:rPr>
                <w:b/>
                <w:color w:val="000000"/>
                <w:szCs w:val="26"/>
              </w:rPr>
              <w:t>академ</w:t>
            </w:r>
            <w:proofErr w:type="gramStart"/>
            <w:r>
              <w:rPr>
                <w:b/>
                <w:color w:val="000000"/>
                <w:szCs w:val="26"/>
              </w:rPr>
              <w:t>.ч</w:t>
            </w:r>
            <w:proofErr w:type="gramEnd"/>
            <w:r>
              <w:rPr>
                <w:b/>
                <w:color w:val="000000"/>
                <w:szCs w:val="26"/>
              </w:rPr>
              <w:t>ас</w:t>
            </w:r>
            <w:proofErr w:type="spellEnd"/>
            <w:r>
              <w:rPr>
                <w:b/>
                <w:color w:val="000000"/>
                <w:szCs w:val="26"/>
              </w:rPr>
              <w:t>./</w:t>
            </w:r>
            <w:proofErr w:type="spellStart"/>
            <w:r>
              <w:rPr>
                <w:b/>
                <w:color w:val="000000"/>
                <w:szCs w:val="26"/>
              </w:rPr>
              <w:t>нед</w:t>
            </w:r>
            <w:proofErr w:type="spellEnd"/>
            <w:r>
              <w:rPr>
                <w:b/>
                <w:color w:val="000000"/>
                <w:szCs w:val="26"/>
              </w:rPr>
              <w:t>.)</w:t>
            </w:r>
          </w:p>
        </w:tc>
      </w:tr>
      <w:tr w:rsidR="00AA61AF" w:rsidTr="00AA61A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Вокальное </w:t>
            </w:r>
          </w:p>
          <w:p w:rsidR="00AA61AF" w:rsidRDefault="00AA61AF">
            <w:pPr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отделение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Дополнительная </w:t>
            </w:r>
            <w:proofErr w:type="spellStart"/>
            <w:r>
              <w:rPr>
                <w:color w:val="000000"/>
                <w:szCs w:val="26"/>
              </w:rPr>
              <w:t>общеразвивающая</w:t>
            </w:r>
            <w:proofErr w:type="spellEnd"/>
            <w:r>
              <w:rPr>
                <w:color w:val="000000"/>
                <w:szCs w:val="26"/>
              </w:rPr>
              <w:t xml:space="preserve"> общеобразовательная программа в области музыкального искусства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  Сольное академическое пение  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7 </w:t>
            </w:r>
          </w:p>
        </w:tc>
      </w:tr>
    </w:tbl>
    <w:p w:rsidR="00AA61AF" w:rsidRDefault="00AA61AF" w:rsidP="00AA61AF">
      <w:pPr>
        <w:pStyle w:val="af8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Обучение ведется по   </w:t>
      </w:r>
      <w:proofErr w:type="spellStart"/>
      <w:r>
        <w:rPr>
          <w:rFonts w:ascii="Times New Roman" w:hAnsi="Times New Roman"/>
          <w:sz w:val="24"/>
          <w:szCs w:val="26"/>
        </w:rPr>
        <w:t>общеразвивающим</w:t>
      </w:r>
      <w:proofErr w:type="spellEnd"/>
      <w:r>
        <w:rPr>
          <w:rFonts w:ascii="Times New Roman" w:hAnsi="Times New Roman"/>
          <w:sz w:val="24"/>
          <w:szCs w:val="26"/>
        </w:rPr>
        <w:t xml:space="preserve"> ОП, срок обучения 5, 7 лет.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Единица измерения учебного времени - академический час продолжительностью  45 минут для всех классов. Каникулы проводятся в сроки, установленные для общеобразовательных школ.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lastRenderedPageBreak/>
        <w:t>Объем максимальной учебной нагрузки обучающихся не должен превышать 26 часов в неделю, аудиторной – 14 часов в неделю.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При реализации учебных планов устанавливаются следующие виды учебных занятий и численность обучающихся: групповые занятия – от 11 человек; мелкогрупповые занятия – от 4 до 10 человек (по ансамблевым предметам – от 2-х человек); индивидуальные занятия.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 </w:t>
      </w:r>
      <w:proofErr w:type="gramStart"/>
      <w:r>
        <w:rPr>
          <w:rFonts w:ascii="Times New Roman" w:hAnsi="Times New Roman"/>
          <w:sz w:val="24"/>
          <w:szCs w:val="26"/>
        </w:rPr>
        <w:t xml:space="preserve">По учебному предмету «Ансамбль» к занятиям могут привлекаться как обучающиеся по данной ОП, так и по другим ОП в области музыкального искусства.  </w:t>
      </w:r>
      <w:proofErr w:type="gramEnd"/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 </w:t>
      </w:r>
      <w:proofErr w:type="gramStart"/>
      <w:r>
        <w:rPr>
          <w:rFonts w:ascii="Times New Roman" w:hAnsi="Times New Roman"/>
          <w:sz w:val="24"/>
          <w:szCs w:val="26"/>
        </w:rPr>
        <w:t>При реализации предмета «Хоровой класс» могут одновременно заниматься обучающиеся по другим ОП в области музыкального искусства.</w:t>
      </w:r>
      <w:proofErr w:type="gramEnd"/>
      <w:r>
        <w:rPr>
          <w:rFonts w:ascii="Times New Roman" w:hAnsi="Times New Roman"/>
          <w:sz w:val="24"/>
          <w:szCs w:val="26"/>
        </w:rPr>
        <w:t xml:space="preserve"> Учебный предмет «Хоровой класс» может проводиться следующим образом: хор из обучающихся первых классов; хор из обучающихся 2 – 4 классов; хор из обучающихся 5 – 8 классов. В зависимости от количества обучающихся возможно перераспределение хоровых групп. Помимо занятий в хоре (</w:t>
      </w:r>
      <w:proofErr w:type="gramStart"/>
      <w:r>
        <w:rPr>
          <w:rFonts w:ascii="Times New Roman" w:hAnsi="Times New Roman"/>
          <w:sz w:val="24"/>
          <w:szCs w:val="26"/>
        </w:rPr>
        <w:t>коллективное</w:t>
      </w:r>
      <w:proofErr w:type="gramEnd"/>
      <w:r>
        <w:rPr>
          <w:rFonts w:ascii="Times New Roman" w:hAnsi="Times New Roman"/>
          <w:sz w:val="24"/>
          <w:szCs w:val="26"/>
        </w:rPr>
        <w:t xml:space="preserve"> </w:t>
      </w:r>
      <w:proofErr w:type="spellStart"/>
      <w:r>
        <w:rPr>
          <w:rFonts w:ascii="Times New Roman" w:hAnsi="Times New Roman"/>
          <w:sz w:val="24"/>
          <w:szCs w:val="26"/>
        </w:rPr>
        <w:t>музицирование</w:t>
      </w:r>
      <w:proofErr w:type="spellEnd"/>
      <w:r>
        <w:rPr>
          <w:rFonts w:ascii="Times New Roman" w:hAnsi="Times New Roman"/>
          <w:sz w:val="24"/>
          <w:szCs w:val="26"/>
        </w:rPr>
        <w:t xml:space="preserve">), указанных в учебном плане, 1 раз в неделю по 0,5 часа предусмотрены сводные репетиции отдельно младшего и старшего хоров (кроме 1 класса).  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 </w:t>
      </w:r>
      <w:proofErr w:type="gramStart"/>
      <w:r>
        <w:rPr>
          <w:rFonts w:ascii="Times New Roman" w:hAnsi="Times New Roman"/>
          <w:sz w:val="24"/>
          <w:szCs w:val="26"/>
        </w:rPr>
        <w:t>Итоговая</w:t>
      </w:r>
      <w:proofErr w:type="gramEnd"/>
      <w:r>
        <w:rPr>
          <w:rFonts w:ascii="Times New Roman" w:hAnsi="Times New Roman"/>
          <w:sz w:val="24"/>
          <w:szCs w:val="26"/>
        </w:rPr>
        <w:t xml:space="preserve"> аттестации проводится по сольному академическому пению и сольфеджио (письменный и устный экзамен).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 Детям, проявившим профессиональные способности и склонности к продолжению обучения, предоставляется возможность продолжения обучения в классе профессиональной ориентации.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  <w:u w:val="single"/>
        </w:rPr>
        <w:t>Концертмейстерские часы</w:t>
      </w:r>
      <w:r>
        <w:rPr>
          <w:rFonts w:ascii="Times New Roman" w:hAnsi="Times New Roman"/>
          <w:sz w:val="24"/>
          <w:szCs w:val="26"/>
        </w:rPr>
        <w:t xml:space="preserve">: </w:t>
      </w:r>
    </w:p>
    <w:p w:rsidR="00AA61AF" w:rsidRDefault="00AA61AF" w:rsidP="00AA61AF">
      <w:pPr>
        <w:pStyle w:val="af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Аудиторные часы для концертмейстера предусматриваются  по учебному предмету «Сольное пение» и «Вокал» - от 50% аудиторного времени; по учебному предмету «Хор» и «Сводные репетиции» - не менее 80% аудиторного времени, </w:t>
      </w: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/>
          <w:b/>
          <w:sz w:val="24"/>
          <w:szCs w:val="26"/>
        </w:rPr>
      </w:pP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Образовательная область «Хоровое пение»</w:t>
      </w: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/>
          <w:b/>
          <w:sz w:val="24"/>
          <w:szCs w:val="26"/>
        </w:rPr>
      </w:pPr>
    </w:p>
    <w:tbl>
      <w:tblPr>
        <w:tblW w:w="10186" w:type="dxa"/>
        <w:jc w:val="center"/>
        <w:tblInd w:w="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8"/>
        <w:gridCol w:w="3246"/>
        <w:gridCol w:w="3121"/>
        <w:gridCol w:w="2121"/>
      </w:tblGrid>
      <w:tr w:rsidR="00AA61AF" w:rsidTr="00AA61AF">
        <w:trPr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 xml:space="preserve">Отделение 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Вид образовательной программы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 xml:space="preserve">Специальность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Средняя недельная нагрузка (</w:t>
            </w:r>
            <w:proofErr w:type="spellStart"/>
            <w:r>
              <w:rPr>
                <w:b/>
                <w:color w:val="000000"/>
                <w:szCs w:val="26"/>
              </w:rPr>
              <w:t>академ</w:t>
            </w:r>
            <w:proofErr w:type="gramStart"/>
            <w:r>
              <w:rPr>
                <w:b/>
                <w:color w:val="000000"/>
                <w:szCs w:val="26"/>
              </w:rPr>
              <w:t>.ч</w:t>
            </w:r>
            <w:proofErr w:type="gramEnd"/>
            <w:r>
              <w:rPr>
                <w:b/>
                <w:color w:val="000000"/>
                <w:szCs w:val="26"/>
              </w:rPr>
              <w:t>ас</w:t>
            </w:r>
            <w:proofErr w:type="spellEnd"/>
            <w:r>
              <w:rPr>
                <w:b/>
                <w:color w:val="000000"/>
                <w:szCs w:val="26"/>
              </w:rPr>
              <w:t>./</w:t>
            </w:r>
            <w:proofErr w:type="spellStart"/>
            <w:r>
              <w:rPr>
                <w:b/>
                <w:color w:val="000000"/>
                <w:szCs w:val="26"/>
              </w:rPr>
              <w:t>нед</w:t>
            </w:r>
            <w:proofErr w:type="spellEnd"/>
            <w:r>
              <w:rPr>
                <w:b/>
                <w:color w:val="000000"/>
                <w:szCs w:val="26"/>
              </w:rPr>
              <w:t>.)</w:t>
            </w:r>
          </w:p>
        </w:tc>
      </w:tr>
      <w:tr w:rsidR="00AA61AF" w:rsidTr="00AA61A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Хоровое </w:t>
            </w:r>
          </w:p>
          <w:p w:rsidR="00AA61AF" w:rsidRDefault="00AA61AF">
            <w:pPr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отделение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Дополнительная </w:t>
            </w:r>
            <w:proofErr w:type="spellStart"/>
            <w:r>
              <w:rPr>
                <w:color w:val="000000"/>
                <w:szCs w:val="26"/>
              </w:rPr>
              <w:t>предпрофессиональная</w:t>
            </w:r>
            <w:proofErr w:type="spellEnd"/>
            <w:r>
              <w:rPr>
                <w:b/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общеобразовательная программа в области музыкального искусства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Хоровое пение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9 </w:t>
            </w:r>
          </w:p>
        </w:tc>
      </w:tr>
    </w:tbl>
    <w:p w:rsidR="00AA61AF" w:rsidRDefault="00AA61AF" w:rsidP="00AA61AF">
      <w:pPr>
        <w:pStyle w:val="af8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Обучение ведется по   </w:t>
      </w:r>
      <w:proofErr w:type="spellStart"/>
      <w:r>
        <w:rPr>
          <w:rFonts w:ascii="Times New Roman" w:hAnsi="Times New Roman"/>
          <w:sz w:val="24"/>
          <w:szCs w:val="26"/>
        </w:rPr>
        <w:t>предпрофессиональным</w:t>
      </w:r>
      <w:proofErr w:type="spellEnd"/>
      <w:r>
        <w:rPr>
          <w:color w:val="000000"/>
          <w:szCs w:val="26"/>
        </w:rPr>
        <w:t xml:space="preserve"> </w:t>
      </w:r>
      <w:r>
        <w:rPr>
          <w:rFonts w:ascii="Times New Roman" w:hAnsi="Times New Roman"/>
          <w:sz w:val="24"/>
          <w:szCs w:val="26"/>
        </w:rPr>
        <w:t>ОП, срок обучения 8 (9) лет.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Единица измерения учебного времени - академический час продолжительностью  45 минут для всех классов. Каникулы проводятся в сроки, установленные для общеобразовательных школ.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Объем максимальной учебной нагрузки обучающихся не должен превышать 26 часов в неделю, аудиторной – 14 часов в неделю.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При реализации ОП устанавливаются следующие виды учебных занятий и численность обучающихся: групповые занятия – от 11 человек; мелкогрупповые занятия – от 4 до 10 человек (по ансамблевым учебным предметам – от 2-х человек); индивидуальные занятия.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Учебный предмет «Хор» может проводиться следующим образом: хор из обучающихся первых классов; хор из обучающихся 2–5-х классов; хор из </w:t>
      </w:r>
      <w:r>
        <w:rPr>
          <w:rFonts w:ascii="Times New Roman" w:hAnsi="Times New Roman"/>
          <w:sz w:val="24"/>
          <w:szCs w:val="26"/>
        </w:rPr>
        <w:lastRenderedPageBreak/>
        <w:t>обучающихся 6–8-х классов. В зависимости от количества обучающихся возможно перераспределение хоровых групп.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 xml:space="preserve">По учебному предмету «Ансамбль» к занятиям могут привлекаться как обучающиеся по данной ОП, так и других ОП в области музыкального искусства. </w:t>
      </w:r>
      <w:proofErr w:type="gramEnd"/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>Объем самостоятельной работы обучающихся в неделю по учебным предметам обязательной и вариативной частей в среднем за весь период обучения определяется с учетом минимальных затрат на подготовку домашнего задания, параллельного освоения детьми программ начального и основного общего образования.</w:t>
      </w:r>
      <w:proofErr w:type="gramEnd"/>
      <w:r>
        <w:rPr>
          <w:rFonts w:ascii="Times New Roman" w:hAnsi="Times New Roman"/>
          <w:sz w:val="24"/>
          <w:szCs w:val="26"/>
        </w:rPr>
        <w:t xml:space="preserve"> По учебным предметам обязательной части объем самостоятельной нагрузки </w:t>
      </w:r>
      <w:proofErr w:type="gramStart"/>
      <w:r>
        <w:rPr>
          <w:rFonts w:ascii="Times New Roman" w:hAnsi="Times New Roman"/>
          <w:sz w:val="24"/>
          <w:szCs w:val="26"/>
        </w:rPr>
        <w:t>обучающихся</w:t>
      </w:r>
      <w:proofErr w:type="gramEnd"/>
      <w:r>
        <w:rPr>
          <w:rFonts w:ascii="Times New Roman" w:hAnsi="Times New Roman"/>
          <w:sz w:val="24"/>
          <w:szCs w:val="26"/>
        </w:rPr>
        <w:t xml:space="preserve"> планируется следующим образом:</w:t>
      </w:r>
    </w:p>
    <w:p w:rsidR="00AA61AF" w:rsidRDefault="00AA61AF" w:rsidP="00AA61AF">
      <w:pPr>
        <w:tabs>
          <w:tab w:val="num" w:pos="426"/>
        </w:tabs>
        <w:ind w:left="426"/>
        <w:jc w:val="both"/>
        <w:rPr>
          <w:rFonts w:eastAsia="Calibri"/>
          <w:szCs w:val="26"/>
          <w:lang w:eastAsia="ar-SA"/>
        </w:rPr>
      </w:pPr>
      <w:r>
        <w:rPr>
          <w:rFonts w:eastAsia="Calibri"/>
          <w:szCs w:val="26"/>
          <w:lang w:eastAsia="ar-SA"/>
        </w:rPr>
        <w:t xml:space="preserve">«Хор» – 1-5 классы – по 1 часу в неделю, 6-8 классы  – по 2 часа в неделю; «Фортепиано» – 2 часа в неделю в первом классе, со второго по четвертый классы по 3 часа в неделю, с пятого по восьмой классы по 4 часа в неделю; «Основы </w:t>
      </w:r>
      <w:proofErr w:type="spellStart"/>
      <w:r>
        <w:rPr>
          <w:rFonts w:eastAsia="Calibri"/>
          <w:szCs w:val="26"/>
          <w:lang w:eastAsia="ar-SA"/>
        </w:rPr>
        <w:t>дирижирования</w:t>
      </w:r>
      <w:proofErr w:type="spellEnd"/>
      <w:r>
        <w:rPr>
          <w:rFonts w:eastAsia="Calibri"/>
          <w:szCs w:val="26"/>
          <w:lang w:eastAsia="ar-SA"/>
        </w:rPr>
        <w:t>» – 1 час в неделю; «Сольфеджио» – 1 час в неделю в первом и во втором классах, с третьего по восьмой – 2 часа в неделю; «Слушание музыки» – 0,5 часа в неделю; «Музыкальная литература (зарубежная, отечественная)» – 1 час в неделю.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>Итоговая</w:t>
      </w:r>
      <w:proofErr w:type="gramEnd"/>
      <w:r>
        <w:rPr>
          <w:rFonts w:ascii="Times New Roman" w:hAnsi="Times New Roman"/>
          <w:sz w:val="24"/>
          <w:szCs w:val="26"/>
        </w:rPr>
        <w:t xml:space="preserve"> аттестации проводится по сольному академическому пению и сольфеджио (письменный и устный экзамен).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 Детям, проявившим профессиональные способности и склонности к продолжению обучения, предоставляется возможность продолжения обучения в классе профессиональной ориентации.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  <w:u w:val="single"/>
        </w:rPr>
        <w:t>Концертмейстерские часы</w:t>
      </w:r>
      <w:r>
        <w:rPr>
          <w:rFonts w:ascii="Times New Roman" w:hAnsi="Times New Roman"/>
          <w:sz w:val="24"/>
          <w:szCs w:val="26"/>
        </w:rPr>
        <w:t xml:space="preserve">: </w:t>
      </w:r>
    </w:p>
    <w:p w:rsidR="00AA61AF" w:rsidRDefault="00AA61AF" w:rsidP="00AA61AF">
      <w:pPr>
        <w:pStyle w:val="af8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учебному предмету «Хор» и консультациям «Сводный хор» предусматриваются аудиторные часы для концертмейстера не менее 80% от объема аудиторного времени по данному учебному предмету.</w:t>
      </w: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6"/>
        </w:rPr>
      </w:pP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Образовательная область «Хореографическое  искусство»</w:t>
      </w:r>
    </w:p>
    <w:tbl>
      <w:tblPr>
        <w:tblW w:w="10131" w:type="dxa"/>
        <w:jc w:val="center"/>
        <w:tblInd w:w="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80"/>
        <w:gridCol w:w="3039"/>
        <w:gridCol w:w="2686"/>
        <w:gridCol w:w="2126"/>
      </w:tblGrid>
      <w:tr w:rsidR="00AA61AF" w:rsidTr="00AA61AF">
        <w:trPr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szCs w:val="26"/>
              </w:rPr>
              <w:t xml:space="preserve"> </w:t>
            </w:r>
            <w:r>
              <w:rPr>
                <w:b/>
                <w:color w:val="000000"/>
                <w:szCs w:val="26"/>
              </w:rPr>
              <w:t xml:space="preserve">Отделение 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Вид образовательной программы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 xml:space="preserve">Специальность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>Средняя недельная нагрузка (</w:t>
            </w:r>
            <w:proofErr w:type="spellStart"/>
            <w:r>
              <w:rPr>
                <w:b/>
                <w:color w:val="000000"/>
                <w:szCs w:val="26"/>
              </w:rPr>
              <w:t>академ</w:t>
            </w:r>
            <w:proofErr w:type="gramStart"/>
            <w:r>
              <w:rPr>
                <w:b/>
                <w:color w:val="000000"/>
                <w:szCs w:val="26"/>
              </w:rPr>
              <w:t>.ч</w:t>
            </w:r>
            <w:proofErr w:type="gramEnd"/>
            <w:r>
              <w:rPr>
                <w:b/>
                <w:color w:val="000000"/>
                <w:szCs w:val="26"/>
              </w:rPr>
              <w:t>ас</w:t>
            </w:r>
            <w:proofErr w:type="spellEnd"/>
            <w:r>
              <w:rPr>
                <w:b/>
                <w:color w:val="000000"/>
                <w:szCs w:val="26"/>
              </w:rPr>
              <w:t>./</w:t>
            </w:r>
            <w:proofErr w:type="spellStart"/>
            <w:r>
              <w:rPr>
                <w:b/>
                <w:color w:val="000000"/>
                <w:szCs w:val="26"/>
              </w:rPr>
              <w:t>нед</w:t>
            </w:r>
            <w:proofErr w:type="spellEnd"/>
            <w:r>
              <w:rPr>
                <w:b/>
                <w:color w:val="000000"/>
                <w:szCs w:val="26"/>
              </w:rPr>
              <w:t>.)</w:t>
            </w:r>
          </w:p>
        </w:tc>
      </w:tr>
      <w:tr w:rsidR="00AA61AF" w:rsidTr="00AA61AF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Хореографическое  </w:t>
            </w:r>
          </w:p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отделение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Дополнительная</w:t>
            </w:r>
            <w:r>
              <w:rPr>
                <w:b/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предпрофессиональная</w:t>
            </w:r>
            <w:proofErr w:type="spellEnd"/>
            <w:r>
              <w:rPr>
                <w:b/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общеобразовательная программа в области   хореографического искусства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  хореографическое искусство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5,5</w:t>
            </w:r>
          </w:p>
        </w:tc>
      </w:tr>
      <w:tr w:rsidR="00AA61AF" w:rsidTr="00AA61AF">
        <w:trPr>
          <w:trHeight w:val="111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Дополнительная</w:t>
            </w:r>
            <w:r>
              <w:rPr>
                <w:b/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общеразвивающая</w:t>
            </w:r>
            <w:proofErr w:type="spellEnd"/>
            <w:r>
              <w:rPr>
                <w:color w:val="000000"/>
                <w:szCs w:val="26"/>
              </w:rPr>
              <w:t xml:space="preserve"> общеобразовательная программа в области   хореографического искусства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  хореографическое искусство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5</w:t>
            </w:r>
          </w:p>
        </w:tc>
      </w:tr>
    </w:tbl>
    <w:p w:rsidR="00AA61AF" w:rsidRDefault="00AA61AF" w:rsidP="00AA61AF">
      <w:pPr>
        <w:pStyle w:val="af8"/>
        <w:spacing w:after="120" w:line="240" w:lineRule="auto"/>
        <w:ind w:left="714"/>
        <w:contextualSpacing/>
        <w:jc w:val="both"/>
        <w:rPr>
          <w:rFonts w:ascii="Times New Roman" w:hAnsi="Times New Roman"/>
          <w:sz w:val="24"/>
          <w:szCs w:val="26"/>
        </w:rPr>
      </w:pPr>
    </w:p>
    <w:p w:rsidR="00AA61AF" w:rsidRDefault="00AA61AF" w:rsidP="00AA61AF">
      <w:pPr>
        <w:pStyle w:val="af8"/>
        <w:numPr>
          <w:ilvl w:val="0"/>
          <w:numId w:val="5"/>
        </w:numPr>
        <w:spacing w:after="120" w:line="240" w:lineRule="auto"/>
        <w:ind w:left="714" w:hanging="357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Обучение ведется по </w:t>
      </w:r>
      <w:proofErr w:type="spellStart"/>
      <w:r>
        <w:rPr>
          <w:rFonts w:ascii="Times New Roman" w:hAnsi="Times New Roman"/>
          <w:sz w:val="24"/>
          <w:szCs w:val="26"/>
        </w:rPr>
        <w:t>предпрофессиональной</w:t>
      </w:r>
      <w:proofErr w:type="spellEnd"/>
      <w:r>
        <w:rPr>
          <w:color w:val="000000"/>
          <w:szCs w:val="26"/>
        </w:rPr>
        <w:t xml:space="preserve"> и </w:t>
      </w:r>
      <w:proofErr w:type="spellStart"/>
      <w:r>
        <w:rPr>
          <w:rFonts w:ascii="Times New Roman" w:hAnsi="Times New Roman"/>
          <w:sz w:val="24"/>
          <w:szCs w:val="26"/>
        </w:rPr>
        <w:t>общеразвивающей</w:t>
      </w:r>
      <w:proofErr w:type="spellEnd"/>
      <w:r>
        <w:rPr>
          <w:rFonts w:ascii="Times New Roman" w:hAnsi="Times New Roman"/>
          <w:sz w:val="24"/>
          <w:szCs w:val="26"/>
        </w:rPr>
        <w:t xml:space="preserve">  ОП, срок реализации 8 и 7 лет (соответственно).</w:t>
      </w:r>
    </w:p>
    <w:p w:rsidR="00AA61AF" w:rsidRDefault="00AA61AF" w:rsidP="00AA61AF">
      <w:pPr>
        <w:pStyle w:val="af8"/>
        <w:numPr>
          <w:ilvl w:val="0"/>
          <w:numId w:val="5"/>
        </w:numPr>
        <w:spacing w:after="120" w:line="240" w:lineRule="auto"/>
        <w:ind w:left="714" w:hanging="357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Единица измерения учебного времени - академический час продолжительностью  45 минут для всех классов. Каникулы проводятся в сроки, установленные для общеобразовательных школ.</w:t>
      </w:r>
    </w:p>
    <w:p w:rsidR="00AA61AF" w:rsidRDefault="00AA61AF" w:rsidP="00AA61AF">
      <w:pPr>
        <w:pStyle w:val="af8"/>
        <w:numPr>
          <w:ilvl w:val="0"/>
          <w:numId w:val="5"/>
        </w:numPr>
        <w:spacing w:after="120" w:line="240" w:lineRule="auto"/>
        <w:ind w:left="714" w:hanging="357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Объем максимальной учебной нагрузки обучающихся не должен превышать 26 часов в неделю, аудиторной – 14 часов в неделю.</w:t>
      </w:r>
    </w:p>
    <w:p w:rsidR="00AA61AF" w:rsidRDefault="00AA61AF" w:rsidP="00AA61AF">
      <w:pPr>
        <w:pStyle w:val="af8"/>
        <w:numPr>
          <w:ilvl w:val="0"/>
          <w:numId w:val="5"/>
        </w:numPr>
        <w:spacing w:after="120" w:line="240" w:lineRule="auto"/>
        <w:ind w:left="714" w:hanging="357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lastRenderedPageBreak/>
        <w:t>Часы сценической практики используются на подготовку концертных номеров в объеме от 0,5 часа в неделю на ученика.</w:t>
      </w:r>
    </w:p>
    <w:p w:rsidR="00AA61AF" w:rsidRDefault="00AA61AF" w:rsidP="00AA61AF">
      <w:pPr>
        <w:pStyle w:val="af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Помимо часов, указанных в учебном плане, дополнительно предусматриваются концертмейстерские часы, отводимые на практические групповые занятия по ритмике, гимнастике, классическому и  народно – сценическому танцу.</w:t>
      </w: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6"/>
        </w:rPr>
      </w:pPr>
    </w:p>
    <w:p w:rsidR="00AA61AF" w:rsidRDefault="00AA61AF" w:rsidP="00AA61AF">
      <w:pPr>
        <w:pStyle w:val="af8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Образовательная область «Театральное  искусство»</w:t>
      </w:r>
    </w:p>
    <w:tbl>
      <w:tblPr>
        <w:tblW w:w="10268" w:type="dxa"/>
        <w:jc w:val="center"/>
        <w:tblInd w:w="1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07"/>
        <w:gridCol w:w="2924"/>
        <w:gridCol w:w="2351"/>
        <w:gridCol w:w="2286"/>
      </w:tblGrid>
      <w:tr w:rsidR="00AA61AF" w:rsidTr="00AA61AF">
        <w:trPr>
          <w:jc w:val="center"/>
        </w:trPr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szCs w:val="26"/>
              </w:rPr>
              <w:t xml:space="preserve"> </w:t>
            </w:r>
            <w:r>
              <w:rPr>
                <w:b/>
                <w:color w:val="000000"/>
                <w:szCs w:val="26"/>
              </w:rPr>
              <w:t xml:space="preserve">Отделение 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Вид образовательной программы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 xml:space="preserve">Специальность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>Средняя недельная нагрузка (</w:t>
            </w:r>
            <w:proofErr w:type="spellStart"/>
            <w:r>
              <w:rPr>
                <w:b/>
                <w:color w:val="000000"/>
                <w:szCs w:val="26"/>
              </w:rPr>
              <w:t>академ</w:t>
            </w:r>
            <w:proofErr w:type="gramStart"/>
            <w:r>
              <w:rPr>
                <w:b/>
                <w:color w:val="000000"/>
                <w:szCs w:val="26"/>
              </w:rPr>
              <w:t>.ч</w:t>
            </w:r>
            <w:proofErr w:type="gramEnd"/>
            <w:r>
              <w:rPr>
                <w:b/>
                <w:color w:val="000000"/>
                <w:szCs w:val="26"/>
              </w:rPr>
              <w:t>ас</w:t>
            </w:r>
            <w:proofErr w:type="spellEnd"/>
            <w:r>
              <w:rPr>
                <w:b/>
                <w:color w:val="000000"/>
                <w:szCs w:val="26"/>
              </w:rPr>
              <w:t>./</w:t>
            </w:r>
            <w:proofErr w:type="spellStart"/>
            <w:r>
              <w:rPr>
                <w:b/>
                <w:color w:val="000000"/>
                <w:szCs w:val="26"/>
              </w:rPr>
              <w:t>нед</w:t>
            </w:r>
            <w:proofErr w:type="spellEnd"/>
            <w:r>
              <w:rPr>
                <w:b/>
                <w:color w:val="000000"/>
                <w:szCs w:val="26"/>
              </w:rPr>
              <w:t>.)</w:t>
            </w:r>
          </w:p>
        </w:tc>
      </w:tr>
      <w:tr w:rsidR="00AA61AF" w:rsidTr="00AA61AF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 xml:space="preserve"> Отделение   театральное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Дополнительная</w:t>
            </w:r>
            <w:r>
              <w:rPr>
                <w:b/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предпрофессиональная</w:t>
            </w:r>
            <w:proofErr w:type="spellEnd"/>
            <w:r>
              <w:rPr>
                <w:b/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общеобразовательная программа в области   хореографического искусства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  театральное искусство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7</w:t>
            </w:r>
          </w:p>
        </w:tc>
      </w:tr>
      <w:tr w:rsidR="00AA61AF" w:rsidTr="00AA61AF">
        <w:trPr>
          <w:trHeight w:val="111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Дополнительная</w:t>
            </w:r>
            <w:r>
              <w:rPr>
                <w:b/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общеразвивающая</w:t>
            </w:r>
            <w:proofErr w:type="spellEnd"/>
            <w:r>
              <w:rPr>
                <w:color w:val="000000"/>
                <w:szCs w:val="26"/>
              </w:rPr>
              <w:t xml:space="preserve"> общеобразовательная программа в области театрального искусства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 театральное искусство  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5</w:t>
            </w:r>
          </w:p>
        </w:tc>
      </w:tr>
    </w:tbl>
    <w:p w:rsidR="00AA61AF" w:rsidRDefault="00AA61AF" w:rsidP="00AA61AF">
      <w:pPr>
        <w:pStyle w:val="af8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</w:p>
    <w:p w:rsidR="00AA61AF" w:rsidRDefault="00AA61AF" w:rsidP="00AA61AF">
      <w:pPr>
        <w:pStyle w:val="af8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Обучение ведется по  </w:t>
      </w:r>
      <w:proofErr w:type="spellStart"/>
      <w:r>
        <w:rPr>
          <w:rFonts w:ascii="Times New Roman" w:hAnsi="Times New Roman"/>
          <w:sz w:val="24"/>
          <w:szCs w:val="26"/>
        </w:rPr>
        <w:t>предпрофессиональной</w:t>
      </w:r>
      <w:proofErr w:type="spellEnd"/>
      <w:r>
        <w:rPr>
          <w:rFonts w:ascii="Times New Roman" w:hAnsi="Times New Roman"/>
          <w:sz w:val="24"/>
          <w:szCs w:val="26"/>
        </w:rPr>
        <w:t xml:space="preserve"> и </w:t>
      </w:r>
      <w:proofErr w:type="spellStart"/>
      <w:r>
        <w:rPr>
          <w:rFonts w:ascii="Times New Roman" w:hAnsi="Times New Roman"/>
          <w:sz w:val="24"/>
          <w:szCs w:val="26"/>
        </w:rPr>
        <w:t>общеразвивающей</w:t>
      </w:r>
      <w:proofErr w:type="spellEnd"/>
      <w:r>
        <w:rPr>
          <w:rFonts w:ascii="Times New Roman" w:hAnsi="Times New Roman"/>
          <w:sz w:val="24"/>
          <w:szCs w:val="26"/>
        </w:rPr>
        <w:t xml:space="preserve">  ОП, срок реализации 5(6), 8 (9) и 5, 7 лет (соответственно)   </w:t>
      </w:r>
    </w:p>
    <w:p w:rsidR="00AA61AF" w:rsidRDefault="00AA61AF" w:rsidP="00AA61AF">
      <w:pPr>
        <w:pStyle w:val="af8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Единица измерения учебного времени - академический час продолжительностью  45 минут для всех классов. Каникулы проводятся в сроки, установленные для общеобразовательных школ.</w:t>
      </w:r>
    </w:p>
    <w:p w:rsidR="00AA61AF" w:rsidRDefault="00AA61AF" w:rsidP="00AA61AF">
      <w:pPr>
        <w:pStyle w:val="af8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Объем максимальной учебной нагрузки обучающихся не должен превышать 26 часов в неделю, аудиторной – 14 часов в неделю.</w:t>
      </w:r>
    </w:p>
    <w:p w:rsidR="00AA61AF" w:rsidRDefault="00AA61AF" w:rsidP="00AA61AF">
      <w:pPr>
        <w:pStyle w:val="af8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По учебному предмету «Художественное слово» занятия проводятся в индивидуальной или мелкогрупповой форме.</w:t>
      </w:r>
    </w:p>
    <w:p w:rsidR="00AA61AF" w:rsidRDefault="00AA61AF" w:rsidP="00AA61AF">
      <w:pPr>
        <w:pStyle w:val="af8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Часы сценической практики используются на подготовку спектаклей, концертных номеров в объеме от 1 часа в неделю на ученика.</w:t>
      </w:r>
    </w:p>
    <w:p w:rsidR="00AA61AF" w:rsidRDefault="00AA61AF" w:rsidP="00AA61AF">
      <w:pPr>
        <w:pStyle w:val="af8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</w:p>
    <w:p w:rsidR="00AA61AF" w:rsidRDefault="00AA61AF" w:rsidP="00AA61AF">
      <w:pPr>
        <w:rPr>
          <w:b/>
          <w:szCs w:val="26"/>
        </w:rPr>
      </w:pPr>
      <w:r>
        <w:rPr>
          <w:szCs w:val="26"/>
        </w:rPr>
        <w:t xml:space="preserve"> </w:t>
      </w:r>
      <w:r>
        <w:rPr>
          <w:b/>
          <w:szCs w:val="26"/>
        </w:rPr>
        <w:t>Образовательная область «Изобразительное  искусство»</w:t>
      </w:r>
    </w:p>
    <w:tbl>
      <w:tblPr>
        <w:tblW w:w="10007" w:type="dxa"/>
        <w:jc w:val="center"/>
        <w:tblInd w:w="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67"/>
        <w:gridCol w:w="2603"/>
        <w:gridCol w:w="2416"/>
        <w:gridCol w:w="2121"/>
      </w:tblGrid>
      <w:tr w:rsidR="00AA61AF" w:rsidTr="00AA61AF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szCs w:val="26"/>
              </w:rPr>
              <w:t xml:space="preserve"> </w:t>
            </w:r>
            <w:r>
              <w:rPr>
                <w:b/>
                <w:color w:val="000000"/>
                <w:szCs w:val="26"/>
              </w:rPr>
              <w:t xml:space="preserve">Отделение 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ar-SA"/>
              </w:rPr>
            </w:pPr>
            <w:r>
              <w:rPr>
                <w:b/>
                <w:color w:val="000000"/>
                <w:szCs w:val="26"/>
              </w:rPr>
              <w:t>Вид образовательной программы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 xml:space="preserve">Специальность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6"/>
                <w:lang w:eastAsia="en-US"/>
              </w:rPr>
            </w:pPr>
            <w:r>
              <w:rPr>
                <w:b/>
                <w:color w:val="000000"/>
                <w:szCs w:val="26"/>
              </w:rPr>
              <w:t>Средняя недельная нагрузка (</w:t>
            </w:r>
            <w:proofErr w:type="spellStart"/>
            <w:r>
              <w:rPr>
                <w:b/>
                <w:color w:val="000000"/>
                <w:szCs w:val="26"/>
              </w:rPr>
              <w:t>академ</w:t>
            </w:r>
            <w:proofErr w:type="gramStart"/>
            <w:r>
              <w:rPr>
                <w:b/>
                <w:color w:val="000000"/>
                <w:szCs w:val="26"/>
              </w:rPr>
              <w:t>.ч</w:t>
            </w:r>
            <w:proofErr w:type="gramEnd"/>
            <w:r>
              <w:rPr>
                <w:b/>
                <w:color w:val="000000"/>
                <w:szCs w:val="26"/>
              </w:rPr>
              <w:t>ас</w:t>
            </w:r>
            <w:proofErr w:type="spellEnd"/>
            <w:r>
              <w:rPr>
                <w:b/>
                <w:color w:val="000000"/>
                <w:szCs w:val="26"/>
              </w:rPr>
              <w:t>./</w:t>
            </w:r>
            <w:proofErr w:type="spellStart"/>
            <w:r>
              <w:rPr>
                <w:b/>
                <w:color w:val="000000"/>
                <w:szCs w:val="26"/>
              </w:rPr>
              <w:t>нед</w:t>
            </w:r>
            <w:proofErr w:type="spellEnd"/>
            <w:r>
              <w:rPr>
                <w:b/>
                <w:color w:val="000000"/>
                <w:szCs w:val="26"/>
              </w:rPr>
              <w:t>.)</w:t>
            </w:r>
          </w:p>
        </w:tc>
      </w:tr>
      <w:tr w:rsidR="00AA61AF" w:rsidTr="00AA61AF">
        <w:trPr>
          <w:trHeight w:val="111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Отделение  </w:t>
            </w:r>
          </w:p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изобразительного искусства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>Дополнительная</w:t>
            </w:r>
            <w:r>
              <w:rPr>
                <w:b/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предпрофессиональная</w:t>
            </w:r>
            <w:proofErr w:type="spellEnd"/>
            <w:r>
              <w:rPr>
                <w:b/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общеобразовательная программа в области   хореографического искусства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jc w:val="both"/>
              <w:rPr>
                <w:rFonts w:eastAsia="Calibri"/>
                <w:color w:val="000000"/>
                <w:szCs w:val="26"/>
                <w:lang w:eastAsia="ar-SA"/>
              </w:rPr>
            </w:pPr>
            <w:r>
              <w:rPr>
                <w:color w:val="000000"/>
                <w:szCs w:val="26"/>
              </w:rPr>
              <w:t xml:space="preserve"> изобразительное искусство  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8</w:t>
            </w:r>
          </w:p>
        </w:tc>
      </w:tr>
    </w:tbl>
    <w:p w:rsidR="00AA61AF" w:rsidRDefault="00AA61AF" w:rsidP="00AA61AF">
      <w:pPr>
        <w:pStyle w:val="af8"/>
        <w:spacing w:after="0" w:line="240" w:lineRule="auto"/>
        <w:ind w:left="644"/>
        <w:contextualSpacing/>
        <w:jc w:val="both"/>
        <w:rPr>
          <w:rFonts w:ascii="Times New Roman" w:hAnsi="Times New Roman"/>
          <w:sz w:val="24"/>
          <w:szCs w:val="26"/>
        </w:rPr>
      </w:pPr>
    </w:p>
    <w:p w:rsidR="00AA61AF" w:rsidRDefault="00AA61AF" w:rsidP="00AA61AF">
      <w:pPr>
        <w:pStyle w:val="af8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Обучение ведется по  </w:t>
      </w:r>
      <w:proofErr w:type="spellStart"/>
      <w:r>
        <w:rPr>
          <w:rFonts w:ascii="Times New Roman" w:hAnsi="Times New Roman"/>
          <w:sz w:val="24"/>
          <w:szCs w:val="26"/>
        </w:rPr>
        <w:t>предпрофессиональной</w:t>
      </w:r>
      <w:proofErr w:type="spellEnd"/>
      <w:r>
        <w:rPr>
          <w:rFonts w:ascii="Times New Roman" w:hAnsi="Times New Roman"/>
          <w:sz w:val="24"/>
          <w:szCs w:val="26"/>
        </w:rPr>
        <w:t xml:space="preserve"> ОП. Срок обучения 8 лет.</w:t>
      </w:r>
    </w:p>
    <w:p w:rsidR="00AA61AF" w:rsidRDefault="00AA61AF" w:rsidP="00AA61AF">
      <w:pPr>
        <w:pStyle w:val="af8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Единица измерения учебного времени - академический час продолжительностью  45 </w:t>
      </w:r>
    </w:p>
    <w:p w:rsidR="00AA61AF" w:rsidRDefault="00AA61AF" w:rsidP="00AA61AF">
      <w:pPr>
        <w:pStyle w:val="af8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минут для всех классов. Каникулы проводятся в сроки, установленные для общеобразовательных школ.</w:t>
      </w:r>
    </w:p>
    <w:p w:rsidR="00AA61AF" w:rsidRDefault="00AA61AF" w:rsidP="00AA61AF">
      <w:pPr>
        <w:pStyle w:val="af8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lastRenderedPageBreak/>
        <w:t>Объем максимальной учебной нагрузки обучающихся не должен превышать 26 часов в неделю, аудиторной – 14 часов в неделю.</w:t>
      </w:r>
    </w:p>
    <w:p w:rsidR="00AA61AF" w:rsidRDefault="00AA61AF" w:rsidP="00AA61AF">
      <w:pPr>
        <w:pStyle w:val="af8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Занятия пленэром могут проводиться рассредоточено в различные периоды учебного года, в том числе – 1 неделю в июне месяце   Объем учебного времени, отводимого на занятия пленэром – по 28 часов в год. </w:t>
      </w:r>
    </w:p>
    <w:p w:rsidR="00AA61AF" w:rsidRDefault="00AA61AF" w:rsidP="00AA61AF">
      <w:pPr>
        <w:pStyle w:val="af8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При  реализации учебного плана устанавливаются следующие виды учебных занятий и численность обучающихся: групповые занятии – от 11 человек; мелкогрупповые занятия – от 4 до 10 человек.</w:t>
      </w:r>
    </w:p>
    <w:p w:rsidR="00AA61AF" w:rsidRDefault="00AA61AF" w:rsidP="00AA61AF">
      <w:pPr>
        <w:pStyle w:val="2"/>
        <w:rPr>
          <w:rFonts w:ascii="Times New Roman" w:hAnsi="Times New Roman"/>
          <w:color w:val="auto"/>
        </w:rPr>
      </w:pPr>
      <w:bookmarkStart w:id="0" w:name="_Toc450230394"/>
      <w:r>
        <w:rPr>
          <w:rFonts w:ascii="Times New Roman" w:hAnsi="Times New Roman"/>
          <w:color w:val="auto"/>
        </w:rPr>
        <w:t>Образовательные программы дополнительных платных услуг</w:t>
      </w:r>
      <w:bookmarkEnd w:id="0"/>
    </w:p>
    <w:p w:rsidR="00AA61AF" w:rsidRDefault="00AA61AF" w:rsidP="00AA61AF">
      <w:pPr>
        <w:pStyle w:val="af8"/>
        <w:spacing w:after="0" w:line="240" w:lineRule="auto"/>
        <w:ind w:left="644"/>
        <w:contextualSpacing/>
        <w:jc w:val="both"/>
        <w:rPr>
          <w:rFonts w:ascii="Times New Roman" w:hAnsi="Times New Roman"/>
          <w:sz w:val="24"/>
          <w:szCs w:val="26"/>
        </w:rPr>
      </w:pPr>
    </w:p>
    <w:tbl>
      <w:tblPr>
        <w:tblpPr w:leftFromText="180" w:rightFromText="180" w:vertAnchor="text" w:horzAnchor="margin" w:tblpXSpec="center" w:tblpY="-62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2"/>
        <w:gridCol w:w="4161"/>
        <w:gridCol w:w="1972"/>
        <w:gridCol w:w="959"/>
        <w:gridCol w:w="1276"/>
      </w:tblGrid>
      <w:tr w:rsidR="00AA61AF" w:rsidTr="00AA61A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2"/>
                <w:szCs w:val="26"/>
                <w:lang w:eastAsia="ar-SA"/>
              </w:rPr>
            </w:pPr>
            <w:r>
              <w:rPr>
                <w:b/>
                <w:color w:val="000000"/>
                <w:sz w:val="22"/>
                <w:szCs w:val="26"/>
              </w:rPr>
              <w:t>Отделение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Специальность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6"/>
              </w:rPr>
            </w:pPr>
            <w:r>
              <w:rPr>
                <w:b/>
                <w:color w:val="000000"/>
                <w:sz w:val="22"/>
                <w:szCs w:val="26"/>
              </w:rPr>
              <w:t>Форма занятий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6"/>
              </w:rPr>
            </w:pPr>
            <w:r>
              <w:rPr>
                <w:b/>
                <w:color w:val="000000"/>
                <w:sz w:val="22"/>
                <w:szCs w:val="26"/>
              </w:rPr>
              <w:t>Количество уроков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2"/>
                <w:szCs w:val="26"/>
                <w:lang w:eastAsia="ar-SA"/>
              </w:rPr>
            </w:pPr>
            <w:r>
              <w:rPr>
                <w:b/>
                <w:color w:val="000000"/>
                <w:sz w:val="22"/>
                <w:szCs w:val="26"/>
              </w:rPr>
              <w:t>Средняя недельная нагрузка</w:t>
            </w:r>
          </w:p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2"/>
                <w:szCs w:val="26"/>
                <w:lang w:eastAsia="ar-SA"/>
              </w:rPr>
            </w:pPr>
            <w:r>
              <w:rPr>
                <w:b/>
                <w:color w:val="000000"/>
                <w:sz w:val="22"/>
                <w:szCs w:val="26"/>
              </w:rPr>
              <w:t>(</w:t>
            </w:r>
            <w:proofErr w:type="spellStart"/>
            <w:r>
              <w:rPr>
                <w:b/>
                <w:color w:val="000000"/>
                <w:sz w:val="22"/>
                <w:szCs w:val="26"/>
              </w:rPr>
              <w:t>астроном</w:t>
            </w:r>
            <w:proofErr w:type="gramStart"/>
            <w:r>
              <w:rPr>
                <w:b/>
                <w:color w:val="000000"/>
                <w:sz w:val="22"/>
                <w:szCs w:val="26"/>
              </w:rPr>
              <w:t>.ч</w:t>
            </w:r>
            <w:proofErr w:type="gramEnd"/>
            <w:r>
              <w:rPr>
                <w:b/>
                <w:color w:val="000000"/>
                <w:sz w:val="22"/>
                <w:szCs w:val="26"/>
              </w:rPr>
              <w:t>ас</w:t>
            </w:r>
            <w:proofErr w:type="spellEnd"/>
            <w:r>
              <w:rPr>
                <w:b/>
                <w:color w:val="000000"/>
                <w:sz w:val="22"/>
                <w:szCs w:val="26"/>
              </w:rPr>
              <w:t>./</w:t>
            </w:r>
            <w:proofErr w:type="spellStart"/>
            <w:r>
              <w:rPr>
                <w:b/>
                <w:color w:val="000000"/>
                <w:sz w:val="22"/>
                <w:szCs w:val="26"/>
              </w:rPr>
              <w:t>нед</w:t>
            </w:r>
            <w:proofErr w:type="spellEnd"/>
            <w:r>
              <w:rPr>
                <w:b/>
                <w:color w:val="000000"/>
                <w:sz w:val="22"/>
                <w:szCs w:val="26"/>
              </w:rPr>
              <w:t>.)</w:t>
            </w:r>
          </w:p>
        </w:tc>
      </w:tr>
      <w:tr w:rsidR="00AA61AF" w:rsidTr="00AA61AF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Отделение на платной основе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 Эстетическое развитие детей от 5-6 лет  (музыкальное, хореографическое отделение)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 xml:space="preserve">60 мин. 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Подготовка детей 6-7 лет к обучению на инструментальном и вокальном отделениях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индивидуальная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25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szCs w:val="26"/>
                <w:lang w:eastAsia="ar-S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мелкогрупповая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45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szCs w:val="26"/>
                <w:lang w:eastAsia="ar-S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45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tabs>
                <w:tab w:val="left" w:pos="1650"/>
              </w:tabs>
              <w:jc w:val="center"/>
            </w:pPr>
            <w:r>
              <w:t>Эстетическое развитие  детей с ОВЗ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90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Вокальное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музицирование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индивидуальная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Исполнительство (инструментальное, вокальное)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индивидуальная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Инструментальное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музицирование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индивидуальная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szCs w:val="26"/>
                <w:lang w:eastAsia="ar-S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Инструментальное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музицирование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индивидуальная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szCs w:val="26"/>
                <w:lang w:eastAsia="ar-S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90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Вокальное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музицирование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индивидуальная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szCs w:val="26"/>
                <w:lang w:eastAsia="ar-S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Вокальное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музицирование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индивидуальная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45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szCs w:val="26"/>
                <w:lang w:eastAsia="ar-S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90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Хореографическое искусство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225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Изобразительное искусство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6"/>
                <w:lang w:eastAsia="en-US"/>
              </w:rPr>
            </w:pPr>
            <w:r>
              <w:rPr>
                <w:color w:val="000000"/>
                <w:szCs w:val="26"/>
              </w:rPr>
              <w:t>135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Хоровое пение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250  мин.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Хоровое  пение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90 мин</w:t>
            </w:r>
          </w:p>
        </w:tc>
      </w:tr>
      <w:tr w:rsidR="00AA61AF" w:rsidTr="00AA61AF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AF" w:rsidRDefault="00AA61AF">
            <w:pPr>
              <w:rPr>
                <w:rFonts w:eastAsia="Calibri"/>
                <w:color w:val="000000"/>
                <w:szCs w:val="26"/>
                <w:lang w:eastAsia="en-US"/>
              </w:rPr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pStyle w:val="af8"/>
              <w:autoSpaceDE w:val="0"/>
              <w:autoSpaceDN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6"/>
              </w:rPr>
              <w:t>Ансамблевое</w:t>
            </w:r>
            <w:proofErr w:type="gramEnd"/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музицирование</w:t>
            </w:r>
            <w:proofErr w:type="spellEnd"/>
            <w:r>
              <w:rPr>
                <w:szCs w:val="26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6"/>
              </w:rPr>
              <w:t>Ансамбль народных инструментов)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групповая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1AF" w:rsidRDefault="00AA61AF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90 мин</w:t>
            </w:r>
          </w:p>
        </w:tc>
      </w:tr>
    </w:tbl>
    <w:p w:rsidR="00AA61AF" w:rsidRDefault="00AA61AF" w:rsidP="00AA61AF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Учебный план ОП группы эстетического развития 5-6 лет инструментального  и вокального отделений рассчитан на 1-2 года. Продолжительность непрерывной непосредственно образовательной деятельности для детей 5-6 летнего возраста - не более 25 минут. Максимально допустимый объем образовательной нагрузки не превышает 45 минут. В середине времени, отведенного на непрерывную образовательную деятельность, проводят физкультминутку. Перерывы между периодами непрерывной образовательной деятельности - не менее 10 минут</w:t>
      </w:r>
      <w:proofErr w:type="gramStart"/>
      <w:r>
        <w:rPr>
          <w:sz w:val="24"/>
          <w:szCs w:val="26"/>
          <w:vertAlign w:val="superscript"/>
        </w:rPr>
        <w:t xml:space="preserve"> </w:t>
      </w:r>
      <w:r>
        <w:rPr>
          <w:rFonts w:ascii="Times New Roman" w:hAnsi="Times New Roman"/>
          <w:sz w:val="24"/>
          <w:szCs w:val="26"/>
        </w:rPr>
        <w:t>.</w:t>
      </w:r>
      <w:proofErr w:type="gramEnd"/>
    </w:p>
    <w:p w:rsidR="00AA61AF" w:rsidRDefault="00AA61AF" w:rsidP="00AA61AF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Учебный план ОП «Подготовка детей к обучению на инструментальном  и вокальном отделениях» рассчитан на 1 год занятий. Единица измерения учебного времени - академический час продолжительностью 45 минут. Занятия проводятся в индивидуальной, мелкогрупповой и групповой форме 2 раза в неделю.</w:t>
      </w:r>
    </w:p>
    <w:p w:rsidR="00AA61AF" w:rsidRDefault="00AA61AF" w:rsidP="00AA61AF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lastRenderedPageBreak/>
        <w:t>Учебный план ОП «</w:t>
      </w:r>
      <w:proofErr w:type="gramStart"/>
      <w:r>
        <w:rPr>
          <w:rFonts w:ascii="Times New Roman" w:hAnsi="Times New Roman"/>
          <w:sz w:val="24"/>
          <w:szCs w:val="26"/>
        </w:rPr>
        <w:t>Ансамблевое</w:t>
      </w:r>
      <w:proofErr w:type="gramEnd"/>
      <w:r>
        <w:rPr>
          <w:rFonts w:ascii="Times New Roman" w:hAnsi="Times New Roman"/>
          <w:sz w:val="24"/>
          <w:szCs w:val="26"/>
        </w:rPr>
        <w:t xml:space="preserve"> </w:t>
      </w:r>
      <w:proofErr w:type="spellStart"/>
      <w:r>
        <w:rPr>
          <w:rFonts w:ascii="Times New Roman" w:hAnsi="Times New Roman"/>
          <w:sz w:val="24"/>
          <w:szCs w:val="26"/>
        </w:rPr>
        <w:t>музицирование</w:t>
      </w:r>
      <w:proofErr w:type="spellEnd"/>
      <w:r>
        <w:rPr>
          <w:rFonts w:ascii="Times New Roman" w:hAnsi="Times New Roman"/>
          <w:sz w:val="24"/>
          <w:szCs w:val="26"/>
        </w:rPr>
        <w:t xml:space="preserve">»  для     рассчитан на  4 года. Занятия проводятся в   групповой форме 2 раза в неделю. Единица измерения учебного времени - академический час продолжительностью  45 минут для всех классов.  </w:t>
      </w:r>
    </w:p>
    <w:p w:rsidR="00AA61AF" w:rsidRDefault="00AA61AF" w:rsidP="00AA61AF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 Учебный план ОП «Хоровое пение», «Хореографическое искусство», «Изобразительное искусство» рассчитан на 4(5) года.   Максимально допустимый объем образовательной нагрузки в   группе не превышает 2  часа. Единица измерения учебного времени  - академический час продолжительностью  45 минут.</w:t>
      </w:r>
    </w:p>
    <w:p w:rsidR="00AA61AF" w:rsidRDefault="00AA61AF" w:rsidP="00AA61AF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6"/>
        </w:rPr>
      </w:pPr>
      <w:proofErr w:type="gramStart"/>
      <w:r>
        <w:rPr>
          <w:rFonts w:ascii="Times New Roman" w:hAnsi="Times New Roman"/>
          <w:sz w:val="24"/>
          <w:szCs w:val="26"/>
        </w:rPr>
        <w:t>Обучение по специальности</w:t>
      </w:r>
      <w:proofErr w:type="gramEnd"/>
      <w:r>
        <w:rPr>
          <w:rFonts w:ascii="Times New Roman" w:hAnsi="Times New Roman"/>
          <w:sz w:val="24"/>
          <w:szCs w:val="26"/>
        </w:rPr>
        <w:t xml:space="preserve"> «Инструментальное </w:t>
      </w:r>
      <w:proofErr w:type="spellStart"/>
      <w:r>
        <w:rPr>
          <w:rFonts w:ascii="Times New Roman" w:hAnsi="Times New Roman"/>
          <w:sz w:val="24"/>
          <w:szCs w:val="26"/>
        </w:rPr>
        <w:t>музицирование</w:t>
      </w:r>
      <w:proofErr w:type="spellEnd"/>
      <w:r>
        <w:rPr>
          <w:rFonts w:ascii="Times New Roman" w:hAnsi="Times New Roman"/>
          <w:sz w:val="24"/>
          <w:szCs w:val="26"/>
        </w:rPr>
        <w:t xml:space="preserve">» и «Вокальное </w:t>
      </w:r>
      <w:proofErr w:type="spellStart"/>
      <w:r>
        <w:rPr>
          <w:rFonts w:ascii="Times New Roman" w:hAnsi="Times New Roman"/>
          <w:sz w:val="24"/>
          <w:szCs w:val="26"/>
        </w:rPr>
        <w:t>музицирование</w:t>
      </w:r>
      <w:proofErr w:type="spellEnd"/>
      <w:r>
        <w:rPr>
          <w:rFonts w:ascii="Times New Roman" w:hAnsi="Times New Roman"/>
          <w:sz w:val="24"/>
          <w:szCs w:val="26"/>
        </w:rPr>
        <w:t xml:space="preserve">» ведется по   </w:t>
      </w:r>
      <w:proofErr w:type="spellStart"/>
      <w:r>
        <w:rPr>
          <w:rFonts w:ascii="Times New Roman" w:hAnsi="Times New Roman"/>
          <w:sz w:val="24"/>
          <w:szCs w:val="26"/>
        </w:rPr>
        <w:t>общеразвивающим</w:t>
      </w:r>
      <w:proofErr w:type="spellEnd"/>
      <w:r>
        <w:rPr>
          <w:rFonts w:ascii="Times New Roman" w:hAnsi="Times New Roman"/>
          <w:sz w:val="24"/>
          <w:szCs w:val="26"/>
        </w:rPr>
        <w:t xml:space="preserve">   ОП, срок обучения 4 (5) года. Единица измерения учебного времени - академический час продолжительностью  45 минут для всех классов. Занятия проводятся в индивидуальной и  групповой форме 2 раза в неделю Каникулы проводятся в сроки, установленные для общеобразовательных школ.  </w:t>
      </w:r>
    </w:p>
    <w:p w:rsidR="00AA61AF" w:rsidRDefault="00AA61AF" w:rsidP="00AA61AF">
      <w:pPr>
        <w:ind w:left="360"/>
        <w:rPr>
          <w:b/>
          <w:bCs/>
        </w:rPr>
      </w:pPr>
    </w:p>
    <w:p w:rsidR="00AA61AF" w:rsidRDefault="00AA61AF" w:rsidP="00AA61AF">
      <w:pPr>
        <w:ind w:firstLine="567"/>
        <w:jc w:val="both"/>
        <w:rPr>
          <w:bCs/>
        </w:rPr>
      </w:pPr>
      <w:r>
        <w:rPr>
          <w:bCs/>
        </w:rPr>
        <w:t>Реализация учебных планов на 100% обеспечена необходимым количеством педагогических кадров соответствующей квалификации, а также программно-методическими комплексами (образовательными и учебными программами, учебниками, методическими пособиями и т.д.).</w:t>
      </w:r>
    </w:p>
    <w:p w:rsidR="001554D5" w:rsidRDefault="001554D5" w:rsidP="001554D5"/>
    <w:sectPr w:rsidR="001554D5" w:rsidSect="00FB3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90941"/>
    <w:multiLevelType w:val="hybridMultilevel"/>
    <w:tmpl w:val="1B503C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290209"/>
    <w:multiLevelType w:val="hybridMultilevel"/>
    <w:tmpl w:val="E9ECAF2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E79423E"/>
    <w:multiLevelType w:val="hybridMultilevel"/>
    <w:tmpl w:val="1B503C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92F24"/>
    <w:multiLevelType w:val="hybridMultilevel"/>
    <w:tmpl w:val="736A4C2C"/>
    <w:lvl w:ilvl="0" w:tplc="C690F9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ED6CA1"/>
    <w:multiLevelType w:val="hybridMultilevel"/>
    <w:tmpl w:val="353EE3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72752B"/>
    <w:multiLevelType w:val="hybridMultilevel"/>
    <w:tmpl w:val="AAF4DB88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362BEB"/>
    <w:multiLevelType w:val="hybridMultilevel"/>
    <w:tmpl w:val="1B503C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912C62"/>
    <w:multiLevelType w:val="multilevel"/>
    <w:tmpl w:val="0419001D"/>
    <w:styleLink w:val="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554D5"/>
    <w:rsid w:val="001554D5"/>
    <w:rsid w:val="00AA61AF"/>
    <w:rsid w:val="00FB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1554D5"/>
    <w:pPr>
      <w:keepNext/>
      <w:tabs>
        <w:tab w:val="num" w:pos="0"/>
      </w:tabs>
      <w:ind w:left="432" w:hanging="432"/>
      <w:jc w:val="center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4D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paragraph" w:styleId="3">
    <w:name w:val="heading 3"/>
    <w:basedOn w:val="a"/>
    <w:next w:val="a"/>
    <w:link w:val="30"/>
    <w:semiHidden/>
    <w:unhideWhenUsed/>
    <w:qFormat/>
    <w:rsid w:val="001554D5"/>
    <w:pPr>
      <w:keepNext/>
      <w:tabs>
        <w:tab w:val="num" w:pos="0"/>
      </w:tabs>
      <w:spacing w:before="240" w:after="60"/>
      <w:ind w:left="720" w:hanging="720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1554D5"/>
    <w:pPr>
      <w:keepNext/>
      <w:tabs>
        <w:tab w:val="num" w:pos="0"/>
      </w:tabs>
      <w:spacing w:before="240" w:after="60" w:line="276" w:lineRule="auto"/>
      <w:ind w:left="864" w:hanging="864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4D5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4D5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4D5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/>
    </w:rPr>
  </w:style>
  <w:style w:type="paragraph" w:styleId="8">
    <w:name w:val="heading 8"/>
    <w:basedOn w:val="a"/>
    <w:next w:val="a"/>
    <w:link w:val="80"/>
    <w:semiHidden/>
    <w:unhideWhenUsed/>
    <w:qFormat/>
    <w:rsid w:val="001554D5"/>
    <w:pPr>
      <w:keepNext/>
      <w:jc w:val="center"/>
      <w:outlineLvl w:val="7"/>
    </w:pPr>
    <w:rPr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1554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554D5"/>
    <w:rPr>
      <w:rFonts w:ascii="Cambria" w:eastAsia="Times New Roman" w:hAnsi="Cambria" w:cs="Times New Roman"/>
      <w:b/>
      <w:bCs/>
      <w:color w:val="4F81BD"/>
      <w:sz w:val="26"/>
      <w:szCs w:val="26"/>
      <w:lang/>
    </w:rPr>
  </w:style>
  <w:style w:type="character" w:customStyle="1" w:styleId="30">
    <w:name w:val="Заголовок 3 Знак"/>
    <w:basedOn w:val="a0"/>
    <w:link w:val="3"/>
    <w:semiHidden/>
    <w:rsid w:val="001554D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1554D5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1554D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1554D5"/>
    <w:rPr>
      <w:rFonts w:ascii="Cambria" w:eastAsia="Times New Roman" w:hAnsi="Cambria" w:cs="Times New Roman"/>
      <w:i/>
      <w:iCs/>
      <w:color w:val="243F60"/>
      <w:lang/>
    </w:rPr>
  </w:style>
  <w:style w:type="character" w:customStyle="1" w:styleId="70">
    <w:name w:val="Заголовок 7 Знак"/>
    <w:basedOn w:val="a0"/>
    <w:link w:val="7"/>
    <w:uiPriority w:val="9"/>
    <w:semiHidden/>
    <w:rsid w:val="001554D5"/>
    <w:rPr>
      <w:rFonts w:ascii="Cambria" w:eastAsia="Times New Roman" w:hAnsi="Cambria" w:cs="Times New Roman"/>
      <w:i/>
      <w:iCs/>
      <w:color w:val="404040"/>
      <w:lang/>
    </w:rPr>
  </w:style>
  <w:style w:type="character" w:customStyle="1" w:styleId="80">
    <w:name w:val="Заголовок 8 Знак"/>
    <w:basedOn w:val="a0"/>
    <w:link w:val="8"/>
    <w:semiHidden/>
    <w:rsid w:val="001554D5"/>
    <w:rPr>
      <w:rFonts w:ascii="Times New Roman" w:eastAsia="Times New Roman" w:hAnsi="Times New Roman" w:cs="Times New Roman"/>
      <w:sz w:val="24"/>
      <w:szCs w:val="20"/>
      <w:lang/>
    </w:rPr>
  </w:style>
  <w:style w:type="character" w:styleId="a3">
    <w:name w:val="Hyperlink"/>
    <w:uiPriority w:val="99"/>
    <w:semiHidden/>
    <w:unhideWhenUsed/>
    <w:rsid w:val="001554D5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1554D5"/>
    <w:rPr>
      <w:color w:val="800080"/>
      <w:u w:val="single"/>
    </w:rPr>
  </w:style>
  <w:style w:type="paragraph" w:styleId="a5">
    <w:name w:val="Normal (Web)"/>
    <w:basedOn w:val="a"/>
    <w:semiHidden/>
    <w:unhideWhenUsed/>
    <w:rsid w:val="001554D5"/>
    <w:pPr>
      <w:spacing w:before="100" w:beforeAutospacing="1" w:after="100" w:afterAutospacing="1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1554D5"/>
    <w:pPr>
      <w:tabs>
        <w:tab w:val="right" w:leader="dot" w:pos="10206"/>
      </w:tabs>
      <w:ind w:left="426"/>
    </w:pPr>
    <w:rPr>
      <w:rFonts w:eastAsia="Arial Unicode MS"/>
      <w:noProof/>
      <w:szCs w:val="20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1554D5"/>
    <w:pPr>
      <w:tabs>
        <w:tab w:val="right" w:leader="dot" w:pos="10194"/>
      </w:tabs>
      <w:ind w:left="993"/>
    </w:pPr>
    <w:rPr>
      <w:szCs w:val="20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1554D5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6">
    <w:name w:val="footnote text"/>
    <w:basedOn w:val="a"/>
    <w:link w:val="a7"/>
    <w:uiPriority w:val="99"/>
    <w:semiHidden/>
    <w:unhideWhenUsed/>
    <w:rsid w:val="001554D5"/>
    <w:rPr>
      <w:rFonts w:ascii="Calibri" w:hAnsi="Calibri"/>
      <w:sz w:val="20"/>
      <w:szCs w:val="20"/>
      <w:lang/>
    </w:rPr>
  </w:style>
  <w:style w:type="character" w:customStyle="1" w:styleId="a7">
    <w:name w:val="Текст сноски Знак"/>
    <w:basedOn w:val="a0"/>
    <w:link w:val="a6"/>
    <w:uiPriority w:val="99"/>
    <w:semiHidden/>
    <w:rsid w:val="001554D5"/>
    <w:rPr>
      <w:rFonts w:ascii="Calibri" w:eastAsia="Times New Roman" w:hAnsi="Calibri" w:cs="Times New Roman"/>
      <w:sz w:val="20"/>
      <w:szCs w:val="20"/>
      <w:lang/>
    </w:rPr>
  </w:style>
  <w:style w:type="paragraph" w:styleId="a8">
    <w:name w:val="header"/>
    <w:basedOn w:val="a"/>
    <w:link w:val="13"/>
    <w:uiPriority w:val="99"/>
    <w:semiHidden/>
    <w:unhideWhenUsed/>
    <w:rsid w:val="001554D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14"/>
    <w:uiPriority w:val="99"/>
    <w:semiHidden/>
    <w:unhideWhenUsed/>
    <w:rsid w:val="001554D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unhideWhenUsed/>
    <w:rsid w:val="001554D5"/>
    <w:pPr>
      <w:spacing w:after="120"/>
    </w:pPr>
    <w:rPr>
      <w:lang/>
    </w:rPr>
  </w:style>
  <w:style w:type="character" w:customStyle="1" w:styleId="ad">
    <w:name w:val="Основной текст Знак"/>
    <w:basedOn w:val="a0"/>
    <w:link w:val="ac"/>
    <w:semiHidden/>
    <w:rsid w:val="001554D5"/>
    <w:rPr>
      <w:rFonts w:ascii="Times New Roman" w:eastAsia="Times New Roman" w:hAnsi="Times New Roman" w:cs="Times New Roman"/>
      <w:sz w:val="24"/>
      <w:szCs w:val="24"/>
      <w:lang/>
    </w:rPr>
  </w:style>
  <w:style w:type="paragraph" w:styleId="ae">
    <w:name w:val="List"/>
    <w:basedOn w:val="ac"/>
    <w:uiPriority w:val="99"/>
    <w:semiHidden/>
    <w:unhideWhenUsed/>
    <w:rsid w:val="001554D5"/>
    <w:pPr>
      <w:spacing w:after="0"/>
      <w:jc w:val="center"/>
    </w:pPr>
    <w:rPr>
      <w:rFonts w:ascii="Arial" w:eastAsia="Calibri" w:hAnsi="Arial" w:cs="Mangal"/>
      <w:szCs w:val="20"/>
      <w:lang w:eastAsia="ar-SA"/>
    </w:rPr>
  </w:style>
  <w:style w:type="paragraph" w:styleId="af">
    <w:name w:val="Body Text Indent"/>
    <w:basedOn w:val="a"/>
    <w:link w:val="af0"/>
    <w:uiPriority w:val="99"/>
    <w:semiHidden/>
    <w:unhideWhenUsed/>
    <w:rsid w:val="001554D5"/>
    <w:pPr>
      <w:ind w:left="360"/>
    </w:pPr>
    <w:rPr>
      <w:lang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/>
    </w:rPr>
  </w:style>
  <w:style w:type="paragraph" w:styleId="af1">
    <w:name w:val="Subtitle"/>
    <w:basedOn w:val="a"/>
    <w:next w:val="a"/>
    <w:link w:val="af2"/>
    <w:qFormat/>
    <w:rsid w:val="001554D5"/>
    <w:pPr>
      <w:spacing w:after="200" w:line="276" w:lineRule="auto"/>
    </w:pPr>
    <w:rPr>
      <w:rFonts w:ascii="Cambria" w:hAnsi="Cambria"/>
      <w:i/>
      <w:iCs/>
      <w:color w:val="4F81BD"/>
      <w:spacing w:val="15"/>
      <w:lang w:eastAsia="ar-SA"/>
    </w:rPr>
  </w:style>
  <w:style w:type="character" w:customStyle="1" w:styleId="af2">
    <w:name w:val="Подзаголовок Знак"/>
    <w:basedOn w:val="a0"/>
    <w:link w:val="af1"/>
    <w:rsid w:val="001554D5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22">
    <w:name w:val="Body Text 2"/>
    <w:basedOn w:val="a"/>
    <w:link w:val="210"/>
    <w:uiPriority w:val="99"/>
    <w:semiHidden/>
    <w:unhideWhenUsed/>
    <w:rsid w:val="001554D5"/>
    <w:pPr>
      <w:spacing w:after="120" w:line="480" w:lineRule="auto"/>
    </w:pPr>
    <w:rPr>
      <w:rFonts w:ascii="Calibri" w:eastAsia="Calibri" w:hAnsi="Calibri"/>
      <w:sz w:val="20"/>
      <w:szCs w:val="20"/>
      <w:lang/>
    </w:rPr>
  </w:style>
  <w:style w:type="character" w:customStyle="1" w:styleId="23">
    <w:name w:val="Основной текст 2 Знак"/>
    <w:basedOn w:val="a0"/>
    <w:link w:val="22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11"/>
    <w:uiPriority w:val="99"/>
    <w:semiHidden/>
    <w:unhideWhenUsed/>
    <w:rsid w:val="001554D5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ar-SA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semiHidden/>
    <w:unhideWhenUsed/>
    <w:rsid w:val="001554D5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ar-SA"/>
    </w:rPr>
  </w:style>
  <w:style w:type="character" w:customStyle="1" w:styleId="33">
    <w:name w:val="Основной текст с отступом 3 Знак"/>
    <w:basedOn w:val="a0"/>
    <w:link w:val="32"/>
    <w:semiHidden/>
    <w:rsid w:val="001554D5"/>
    <w:rPr>
      <w:rFonts w:ascii="Calibri" w:eastAsia="Calibri" w:hAnsi="Calibri" w:cs="Times New Roman"/>
      <w:sz w:val="16"/>
      <w:szCs w:val="16"/>
      <w:lang w:eastAsia="ar-SA"/>
    </w:rPr>
  </w:style>
  <w:style w:type="paragraph" w:styleId="af3">
    <w:name w:val="Block Text"/>
    <w:basedOn w:val="a"/>
    <w:semiHidden/>
    <w:unhideWhenUsed/>
    <w:rsid w:val="001554D5"/>
    <w:pPr>
      <w:ind w:left="284" w:right="4762"/>
    </w:pPr>
    <w:rPr>
      <w:szCs w:val="20"/>
    </w:rPr>
  </w:style>
  <w:style w:type="paragraph" w:styleId="af4">
    <w:name w:val="Balloon Text"/>
    <w:basedOn w:val="a"/>
    <w:link w:val="26"/>
    <w:uiPriority w:val="99"/>
    <w:semiHidden/>
    <w:unhideWhenUsed/>
    <w:rsid w:val="001554D5"/>
    <w:pPr>
      <w:spacing w:after="200" w:line="276" w:lineRule="auto"/>
    </w:pPr>
    <w:rPr>
      <w:rFonts w:ascii="Tahoma" w:eastAsia="Calibri" w:hAnsi="Tahoma"/>
      <w:sz w:val="16"/>
      <w:szCs w:val="16"/>
      <w:lang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1554D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Без интервала Знак"/>
    <w:link w:val="af7"/>
    <w:locked/>
    <w:rsid w:val="001554D5"/>
    <w:rPr>
      <w:rFonts w:ascii="Calibri" w:eastAsia="Calibri" w:hAnsi="Calibri" w:cs="Calibri"/>
      <w:lang w:eastAsia="ar-SA"/>
    </w:rPr>
  </w:style>
  <w:style w:type="paragraph" w:styleId="af7">
    <w:name w:val="No Spacing"/>
    <w:link w:val="af6"/>
    <w:qFormat/>
    <w:rsid w:val="001554D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8">
    <w:name w:val="List Paragraph"/>
    <w:basedOn w:val="a"/>
    <w:uiPriority w:val="34"/>
    <w:qFormat/>
    <w:rsid w:val="001554D5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af9">
    <w:name w:val="TOC Heading"/>
    <w:basedOn w:val="10"/>
    <w:next w:val="a"/>
    <w:uiPriority w:val="39"/>
    <w:semiHidden/>
    <w:unhideWhenUsed/>
    <w:qFormat/>
    <w:rsid w:val="001554D5"/>
    <w:pPr>
      <w:keepLines/>
      <w:tabs>
        <w:tab w:val="clear" w:pos="0"/>
      </w:tabs>
      <w:spacing w:before="480" w:line="276" w:lineRule="auto"/>
      <w:ind w:left="0" w:firstLine="0"/>
      <w:jc w:val="left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customStyle="1" w:styleId="consplusnormal">
    <w:name w:val="consplusnormal"/>
    <w:basedOn w:val="a"/>
    <w:rsid w:val="001554D5"/>
    <w:pPr>
      <w:spacing w:after="300"/>
    </w:pPr>
  </w:style>
  <w:style w:type="paragraph" w:customStyle="1" w:styleId="Style7">
    <w:name w:val="Style7"/>
    <w:basedOn w:val="a"/>
    <w:uiPriority w:val="99"/>
    <w:rsid w:val="001554D5"/>
    <w:pPr>
      <w:widowControl w:val="0"/>
      <w:autoSpaceDE w:val="0"/>
      <w:autoSpaceDN w:val="0"/>
      <w:adjustRightInd w:val="0"/>
      <w:spacing w:line="221" w:lineRule="exact"/>
      <w:ind w:firstLine="221"/>
      <w:jc w:val="both"/>
    </w:pPr>
  </w:style>
  <w:style w:type="character" w:customStyle="1" w:styleId="afa">
    <w:name w:val="Название Знак"/>
    <w:link w:val="afb"/>
    <w:locked/>
    <w:rsid w:val="001554D5"/>
    <w:rPr>
      <w:rFonts w:ascii="Arial" w:hAnsi="Arial" w:cs="Arial"/>
      <w:b/>
      <w:color w:val="000000"/>
      <w:sz w:val="24"/>
      <w:lang/>
    </w:rPr>
  </w:style>
  <w:style w:type="paragraph" w:styleId="afb">
    <w:name w:val="Title"/>
    <w:basedOn w:val="a"/>
    <w:link w:val="afa"/>
    <w:qFormat/>
    <w:rsid w:val="001554D5"/>
    <w:pPr>
      <w:jc w:val="center"/>
    </w:pPr>
    <w:rPr>
      <w:rFonts w:ascii="Arial" w:eastAsiaTheme="minorHAnsi" w:hAnsi="Arial" w:cs="Arial"/>
      <w:b/>
      <w:color w:val="000000"/>
      <w:szCs w:val="22"/>
      <w:lang/>
    </w:rPr>
  </w:style>
  <w:style w:type="character" w:customStyle="1" w:styleId="15">
    <w:name w:val="Название Знак1"/>
    <w:basedOn w:val="a0"/>
    <w:link w:val="afb"/>
    <w:uiPriority w:val="99"/>
    <w:rsid w:val="001554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ConsPlusNormal0">
    <w:name w:val="ConsPlusNormal"/>
    <w:uiPriority w:val="99"/>
    <w:rsid w:val="001554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554D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27">
    <w:name w:val="Название2"/>
    <w:basedOn w:val="a"/>
    <w:uiPriority w:val="99"/>
    <w:rsid w:val="001554D5"/>
    <w:pPr>
      <w:suppressLineNumbers/>
      <w:spacing w:before="120" w:after="120" w:line="276" w:lineRule="auto"/>
    </w:pPr>
    <w:rPr>
      <w:rFonts w:ascii="Arial" w:eastAsia="Calibri" w:hAnsi="Arial" w:cs="Mangal"/>
      <w:i/>
      <w:iCs/>
      <w:sz w:val="20"/>
      <w:lang w:eastAsia="ar-SA"/>
    </w:rPr>
  </w:style>
  <w:style w:type="paragraph" w:customStyle="1" w:styleId="28">
    <w:name w:val="Указатель2"/>
    <w:basedOn w:val="a"/>
    <w:uiPriority w:val="99"/>
    <w:rsid w:val="001554D5"/>
    <w:pPr>
      <w:suppressLineNumbers/>
      <w:spacing w:after="200" w:line="276" w:lineRule="auto"/>
    </w:pPr>
    <w:rPr>
      <w:rFonts w:ascii="Arial" w:eastAsia="Calibri" w:hAnsi="Arial" w:cs="Mangal"/>
      <w:sz w:val="22"/>
      <w:szCs w:val="22"/>
      <w:lang w:eastAsia="ar-SA"/>
    </w:rPr>
  </w:style>
  <w:style w:type="paragraph" w:customStyle="1" w:styleId="16">
    <w:name w:val="Название1"/>
    <w:basedOn w:val="a"/>
    <w:uiPriority w:val="99"/>
    <w:rsid w:val="001554D5"/>
    <w:pPr>
      <w:suppressLineNumbers/>
      <w:spacing w:before="120" w:after="120" w:line="276" w:lineRule="auto"/>
    </w:pPr>
    <w:rPr>
      <w:rFonts w:ascii="Arial" w:eastAsia="Calibri" w:hAnsi="Arial" w:cs="Mangal"/>
      <w:i/>
      <w:iCs/>
      <w:sz w:val="20"/>
      <w:lang w:eastAsia="ar-SA"/>
    </w:rPr>
  </w:style>
  <w:style w:type="paragraph" w:customStyle="1" w:styleId="17">
    <w:name w:val="Указатель1"/>
    <w:basedOn w:val="a"/>
    <w:uiPriority w:val="99"/>
    <w:rsid w:val="001554D5"/>
    <w:pPr>
      <w:suppressLineNumbers/>
      <w:spacing w:after="200" w:line="276" w:lineRule="auto"/>
    </w:pPr>
    <w:rPr>
      <w:rFonts w:ascii="Arial" w:eastAsia="Calibri" w:hAnsi="Arial" w:cs="Mangal"/>
      <w:sz w:val="22"/>
      <w:szCs w:val="22"/>
      <w:lang w:eastAsia="ar-SA"/>
    </w:rPr>
  </w:style>
  <w:style w:type="paragraph" w:customStyle="1" w:styleId="212">
    <w:name w:val="Основной текст 21"/>
    <w:basedOn w:val="a"/>
    <w:uiPriority w:val="99"/>
    <w:rsid w:val="001554D5"/>
    <w:pPr>
      <w:spacing w:line="312" w:lineRule="auto"/>
      <w:jc w:val="both"/>
    </w:pPr>
    <w:rPr>
      <w:sz w:val="28"/>
      <w:szCs w:val="28"/>
      <w:lang w:eastAsia="ar-SA"/>
    </w:rPr>
  </w:style>
  <w:style w:type="paragraph" w:customStyle="1" w:styleId="afc">
    <w:name w:val="Обычный + По ширине"/>
    <w:basedOn w:val="a"/>
    <w:uiPriority w:val="99"/>
    <w:rsid w:val="001554D5"/>
    <w:pPr>
      <w:ind w:firstLine="360"/>
      <w:jc w:val="both"/>
    </w:pPr>
    <w:rPr>
      <w:spacing w:val="-1"/>
      <w:lang w:eastAsia="ar-SA"/>
    </w:rPr>
  </w:style>
  <w:style w:type="paragraph" w:customStyle="1" w:styleId="213">
    <w:name w:val="Основной текст с отступом 21"/>
    <w:basedOn w:val="a"/>
    <w:uiPriority w:val="99"/>
    <w:rsid w:val="001554D5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220">
    <w:name w:val="Основной текст 22"/>
    <w:basedOn w:val="a"/>
    <w:uiPriority w:val="99"/>
    <w:rsid w:val="001554D5"/>
    <w:pPr>
      <w:spacing w:line="312" w:lineRule="auto"/>
      <w:jc w:val="both"/>
    </w:pPr>
    <w:rPr>
      <w:sz w:val="28"/>
      <w:szCs w:val="20"/>
      <w:lang w:eastAsia="ar-SA"/>
    </w:rPr>
  </w:style>
  <w:style w:type="paragraph" w:customStyle="1" w:styleId="Normal">
    <w:name w:val="Normal"/>
    <w:uiPriority w:val="99"/>
    <w:rsid w:val="001554D5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310">
    <w:name w:val="Основной текст 31"/>
    <w:basedOn w:val="a"/>
    <w:uiPriority w:val="99"/>
    <w:rsid w:val="001554D5"/>
    <w:pPr>
      <w:spacing w:after="120"/>
    </w:pPr>
    <w:rPr>
      <w:sz w:val="16"/>
      <w:szCs w:val="16"/>
      <w:lang w:eastAsia="ar-SA"/>
    </w:rPr>
  </w:style>
  <w:style w:type="paragraph" w:customStyle="1" w:styleId="230">
    <w:name w:val="Основной текст 23"/>
    <w:basedOn w:val="a"/>
    <w:uiPriority w:val="99"/>
    <w:rsid w:val="001554D5"/>
    <w:pPr>
      <w:spacing w:after="120" w:line="480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WW-">
    <w:name w:val="WW-Базовый"/>
    <w:uiPriority w:val="99"/>
    <w:rsid w:val="001554D5"/>
    <w:pPr>
      <w:suppressAutoHyphens/>
    </w:pPr>
    <w:rPr>
      <w:rFonts w:ascii="Calibri" w:eastAsia="Arial" w:hAnsi="Calibri" w:cs="Calibri"/>
      <w:lang w:eastAsia="ar-SA"/>
    </w:rPr>
  </w:style>
  <w:style w:type="paragraph" w:customStyle="1" w:styleId="18">
    <w:name w:val="Абзац списка1"/>
    <w:basedOn w:val="a"/>
    <w:uiPriority w:val="99"/>
    <w:rsid w:val="001554D5"/>
    <w:pPr>
      <w:suppressAutoHyphens/>
      <w:ind w:left="720"/>
    </w:pPr>
    <w:rPr>
      <w:rFonts w:cs="Mangal"/>
      <w:sz w:val="21"/>
      <w:szCs w:val="21"/>
      <w:lang w:eastAsia="ar-SA"/>
    </w:rPr>
  </w:style>
  <w:style w:type="paragraph" w:customStyle="1" w:styleId="19">
    <w:name w:val="Без интервала1"/>
    <w:uiPriority w:val="99"/>
    <w:rsid w:val="001554D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1a">
    <w:name w:val="Цитата1"/>
    <w:basedOn w:val="a"/>
    <w:uiPriority w:val="99"/>
    <w:rsid w:val="001554D5"/>
    <w:pPr>
      <w:ind w:left="360" w:right="-514"/>
    </w:pPr>
    <w:rPr>
      <w:sz w:val="28"/>
      <w:szCs w:val="28"/>
      <w:lang w:eastAsia="ar-SA"/>
    </w:rPr>
  </w:style>
  <w:style w:type="paragraph" w:customStyle="1" w:styleId="afd">
    <w:name w:val="Содержимое таблицы"/>
    <w:basedOn w:val="a"/>
    <w:uiPriority w:val="99"/>
    <w:rsid w:val="001554D5"/>
    <w:pPr>
      <w:suppressLineNumber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afe">
    <w:name w:val="Заголовок таблицы"/>
    <w:basedOn w:val="afd"/>
    <w:uiPriority w:val="99"/>
    <w:rsid w:val="001554D5"/>
    <w:pPr>
      <w:jc w:val="center"/>
    </w:pPr>
    <w:rPr>
      <w:b/>
      <w:bCs/>
    </w:rPr>
  </w:style>
  <w:style w:type="paragraph" w:customStyle="1" w:styleId="aff">
    <w:name w:val="Содержимое врезки"/>
    <w:basedOn w:val="ac"/>
    <w:uiPriority w:val="99"/>
    <w:rsid w:val="001554D5"/>
    <w:pPr>
      <w:spacing w:after="0"/>
      <w:jc w:val="center"/>
    </w:pPr>
    <w:rPr>
      <w:rFonts w:eastAsia="Calibri"/>
      <w:szCs w:val="20"/>
      <w:lang w:eastAsia="ar-SA"/>
    </w:rPr>
  </w:style>
  <w:style w:type="paragraph" w:customStyle="1" w:styleId="Standard">
    <w:name w:val="Standard"/>
    <w:uiPriority w:val="99"/>
    <w:rsid w:val="001554D5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ru-RU" w:bidi="ru-RU"/>
    </w:rPr>
  </w:style>
  <w:style w:type="paragraph" w:customStyle="1" w:styleId="Textbody">
    <w:name w:val="Text body"/>
    <w:basedOn w:val="Standard"/>
    <w:uiPriority w:val="99"/>
    <w:rsid w:val="001554D5"/>
    <w:pPr>
      <w:spacing w:after="120"/>
    </w:pPr>
  </w:style>
  <w:style w:type="paragraph" w:customStyle="1" w:styleId="indent">
    <w:name w:val="indent"/>
    <w:basedOn w:val="a"/>
    <w:uiPriority w:val="99"/>
    <w:rsid w:val="001554D5"/>
    <w:pPr>
      <w:spacing w:before="100" w:beforeAutospacing="1"/>
    </w:pPr>
  </w:style>
  <w:style w:type="paragraph" w:customStyle="1" w:styleId="ConsPlusCell">
    <w:name w:val="ConsPlusCell"/>
    <w:rsid w:val="001554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0">
    <w:name w:val="а_Текст"/>
    <w:basedOn w:val="a"/>
    <w:semiHidden/>
    <w:qFormat/>
    <w:rsid w:val="001554D5"/>
    <w:pPr>
      <w:spacing w:before="60" w:after="60"/>
      <w:ind w:firstLine="567"/>
    </w:pPr>
    <w:rPr>
      <w:sz w:val="22"/>
    </w:rPr>
  </w:style>
  <w:style w:type="paragraph" w:customStyle="1" w:styleId="29">
    <w:name w:val="а_2_Заголовок"/>
    <w:basedOn w:val="a"/>
    <w:next w:val="aff0"/>
    <w:semiHidden/>
    <w:qFormat/>
    <w:rsid w:val="001554D5"/>
    <w:pPr>
      <w:spacing w:before="120"/>
      <w:ind w:firstLine="567"/>
    </w:pPr>
    <w:rPr>
      <w:b/>
    </w:rPr>
  </w:style>
  <w:style w:type="paragraph" w:customStyle="1" w:styleId="1b">
    <w:name w:val="Обычный1"/>
    <w:semiHidden/>
    <w:rsid w:val="001554D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semiHidden/>
    <w:rsid w:val="001554D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voice">
    <w:name w:val="voice"/>
    <w:basedOn w:val="a"/>
    <w:uiPriority w:val="99"/>
    <w:semiHidden/>
    <w:rsid w:val="001554D5"/>
    <w:pPr>
      <w:spacing w:before="100" w:beforeAutospacing="1" w:after="100" w:afterAutospacing="1"/>
    </w:pPr>
  </w:style>
  <w:style w:type="paragraph" w:customStyle="1" w:styleId="aff1">
    <w:name w:val="Стиль"/>
    <w:rsid w:val="001554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uiPriority w:val="99"/>
    <w:semiHidden/>
    <w:unhideWhenUsed/>
    <w:rsid w:val="001554D5"/>
    <w:rPr>
      <w:rFonts w:ascii="Times New Roman" w:hAnsi="Times New Roman" w:cs="Times New Roman" w:hint="default"/>
      <w:vertAlign w:val="superscript"/>
    </w:rPr>
  </w:style>
  <w:style w:type="character" w:customStyle="1" w:styleId="FontStyle656">
    <w:name w:val="Font Style656"/>
    <w:rsid w:val="001554D5"/>
    <w:rPr>
      <w:rFonts w:ascii="Times New Roman" w:hAnsi="Times New Roman" w:cs="Times New Roman" w:hint="default"/>
      <w:sz w:val="16"/>
      <w:szCs w:val="16"/>
    </w:rPr>
  </w:style>
  <w:style w:type="character" w:customStyle="1" w:styleId="WW8Num2z0">
    <w:name w:val="WW8Num2z0"/>
    <w:rsid w:val="001554D5"/>
    <w:rPr>
      <w:rFonts w:ascii="Symbol" w:hAnsi="Symbol" w:hint="default"/>
    </w:rPr>
  </w:style>
  <w:style w:type="character" w:customStyle="1" w:styleId="WW8Num4z0">
    <w:name w:val="WW8Num4z0"/>
    <w:rsid w:val="001554D5"/>
    <w:rPr>
      <w:rFonts w:ascii="Symbol" w:hAnsi="Symbol" w:hint="default"/>
    </w:rPr>
  </w:style>
  <w:style w:type="character" w:customStyle="1" w:styleId="WW8Num5z0">
    <w:name w:val="WW8Num5z0"/>
    <w:rsid w:val="001554D5"/>
    <w:rPr>
      <w:rFonts w:ascii="Times New Roman" w:hAnsi="Times New Roman" w:cs="Times New Roman" w:hint="default"/>
    </w:rPr>
  </w:style>
  <w:style w:type="character" w:customStyle="1" w:styleId="WW8Num6z0">
    <w:name w:val="WW8Num6z0"/>
    <w:rsid w:val="001554D5"/>
    <w:rPr>
      <w:rFonts w:ascii="Times New Roman" w:hAnsi="Times New Roman" w:cs="Times New Roman" w:hint="default"/>
    </w:rPr>
  </w:style>
  <w:style w:type="character" w:customStyle="1" w:styleId="WW8Num7z0">
    <w:name w:val="WW8Num7z0"/>
    <w:rsid w:val="001554D5"/>
    <w:rPr>
      <w:rFonts w:ascii="Symbol" w:hAnsi="Symbol" w:hint="default"/>
    </w:rPr>
  </w:style>
  <w:style w:type="character" w:customStyle="1" w:styleId="Absatz-Standardschriftart">
    <w:name w:val="Absatz-Standardschriftart"/>
    <w:rsid w:val="001554D5"/>
  </w:style>
  <w:style w:type="character" w:customStyle="1" w:styleId="WW8Num3z0">
    <w:name w:val="WW8Num3z0"/>
    <w:rsid w:val="001554D5"/>
    <w:rPr>
      <w:rFonts w:ascii="Symbol" w:hAnsi="Symbol" w:hint="default"/>
    </w:rPr>
  </w:style>
  <w:style w:type="character" w:customStyle="1" w:styleId="WW8Num5z1">
    <w:name w:val="WW8Num5z1"/>
    <w:rsid w:val="001554D5"/>
    <w:rPr>
      <w:rFonts w:ascii="Courier New" w:hAnsi="Courier New" w:cs="Courier New" w:hint="default"/>
    </w:rPr>
  </w:style>
  <w:style w:type="character" w:customStyle="1" w:styleId="WW8Num5z2">
    <w:name w:val="WW8Num5z2"/>
    <w:rsid w:val="001554D5"/>
    <w:rPr>
      <w:rFonts w:ascii="Wingdings" w:hAnsi="Wingdings" w:hint="default"/>
    </w:rPr>
  </w:style>
  <w:style w:type="character" w:customStyle="1" w:styleId="WW8Num7z1">
    <w:name w:val="WW8Num7z1"/>
    <w:rsid w:val="001554D5"/>
    <w:rPr>
      <w:rFonts w:ascii="Courier New" w:hAnsi="Courier New" w:cs="Courier New" w:hint="default"/>
    </w:rPr>
  </w:style>
  <w:style w:type="character" w:customStyle="1" w:styleId="WW8Num7z2">
    <w:name w:val="WW8Num7z2"/>
    <w:rsid w:val="001554D5"/>
    <w:rPr>
      <w:rFonts w:ascii="Wingdings" w:hAnsi="Wingdings" w:hint="default"/>
    </w:rPr>
  </w:style>
  <w:style w:type="character" w:customStyle="1" w:styleId="WW8Num8z0">
    <w:name w:val="WW8Num8z0"/>
    <w:rsid w:val="001554D5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sid w:val="001554D5"/>
    <w:rPr>
      <w:rFonts w:ascii="Symbol" w:hAnsi="Symbol" w:hint="default"/>
    </w:rPr>
  </w:style>
  <w:style w:type="character" w:customStyle="1" w:styleId="WW8Num8z2">
    <w:name w:val="WW8Num8z2"/>
    <w:rsid w:val="001554D5"/>
    <w:rPr>
      <w:rFonts w:ascii="Wingdings" w:hAnsi="Wingdings" w:hint="default"/>
    </w:rPr>
  </w:style>
  <w:style w:type="character" w:customStyle="1" w:styleId="WW8Num11z0">
    <w:name w:val="WW8Num11z0"/>
    <w:rsid w:val="001554D5"/>
    <w:rPr>
      <w:rFonts w:ascii="Symbol" w:hAnsi="Symbol" w:hint="default"/>
    </w:rPr>
  </w:style>
  <w:style w:type="character" w:customStyle="1" w:styleId="WW8Num11z1">
    <w:name w:val="WW8Num11z1"/>
    <w:rsid w:val="001554D5"/>
    <w:rPr>
      <w:rFonts w:ascii="Courier New" w:hAnsi="Courier New" w:cs="Courier New" w:hint="default"/>
    </w:rPr>
  </w:style>
  <w:style w:type="character" w:customStyle="1" w:styleId="WW8Num11z2">
    <w:name w:val="WW8Num11z2"/>
    <w:rsid w:val="001554D5"/>
    <w:rPr>
      <w:rFonts w:ascii="Wingdings" w:hAnsi="Wingdings" w:hint="default"/>
    </w:rPr>
  </w:style>
  <w:style w:type="character" w:customStyle="1" w:styleId="WW8Num12z0">
    <w:name w:val="WW8Num12z0"/>
    <w:rsid w:val="001554D5"/>
    <w:rPr>
      <w:rFonts w:ascii="Wingdings" w:hAnsi="Wingdings" w:hint="default"/>
    </w:rPr>
  </w:style>
  <w:style w:type="character" w:customStyle="1" w:styleId="WW8Num12z1">
    <w:name w:val="WW8Num12z1"/>
    <w:rsid w:val="001554D5"/>
    <w:rPr>
      <w:rFonts w:ascii="Courier New" w:hAnsi="Courier New" w:cs="Courier New" w:hint="default"/>
    </w:rPr>
  </w:style>
  <w:style w:type="character" w:customStyle="1" w:styleId="WW8Num12z2">
    <w:name w:val="WW8Num12z2"/>
    <w:rsid w:val="001554D5"/>
    <w:rPr>
      <w:rFonts w:ascii="Wingdings" w:hAnsi="Wingdings" w:hint="default"/>
    </w:rPr>
  </w:style>
  <w:style w:type="character" w:customStyle="1" w:styleId="WW8Num13z0">
    <w:name w:val="WW8Num13z0"/>
    <w:rsid w:val="001554D5"/>
    <w:rPr>
      <w:rFonts w:ascii="Symbol" w:hAnsi="Symbol" w:hint="default"/>
      <w:color w:val="auto"/>
    </w:rPr>
  </w:style>
  <w:style w:type="character" w:customStyle="1" w:styleId="WW8Num13z1">
    <w:name w:val="WW8Num13z1"/>
    <w:rsid w:val="001554D5"/>
    <w:rPr>
      <w:rFonts w:ascii="Courier New" w:hAnsi="Courier New" w:cs="Courier New" w:hint="default"/>
    </w:rPr>
  </w:style>
  <w:style w:type="character" w:customStyle="1" w:styleId="WW8Num13z2">
    <w:name w:val="WW8Num13z2"/>
    <w:rsid w:val="001554D5"/>
    <w:rPr>
      <w:rFonts w:ascii="Wingdings" w:hAnsi="Wingdings" w:hint="default"/>
    </w:rPr>
  </w:style>
  <w:style w:type="character" w:customStyle="1" w:styleId="WW8Num14z0">
    <w:name w:val="WW8Num14z0"/>
    <w:rsid w:val="001554D5"/>
    <w:rPr>
      <w:rFonts w:ascii="Symbol" w:hAnsi="Symbol" w:hint="default"/>
    </w:rPr>
  </w:style>
  <w:style w:type="character" w:customStyle="1" w:styleId="WW8Num14z1">
    <w:name w:val="WW8Num14z1"/>
    <w:rsid w:val="001554D5"/>
    <w:rPr>
      <w:rFonts w:ascii="Courier New" w:hAnsi="Courier New" w:cs="Courier New" w:hint="default"/>
    </w:rPr>
  </w:style>
  <w:style w:type="character" w:customStyle="1" w:styleId="WW8Num14z2">
    <w:name w:val="WW8Num14z2"/>
    <w:rsid w:val="001554D5"/>
    <w:rPr>
      <w:rFonts w:ascii="Wingdings" w:hAnsi="Wingdings" w:hint="default"/>
    </w:rPr>
  </w:style>
  <w:style w:type="character" w:customStyle="1" w:styleId="WW8Num15z0">
    <w:name w:val="WW8Num15z0"/>
    <w:rsid w:val="001554D5"/>
    <w:rPr>
      <w:rFonts w:ascii="Symbol" w:hAnsi="Symbol" w:hint="default"/>
    </w:rPr>
  </w:style>
  <w:style w:type="character" w:customStyle="1" w:styleId="WW8Num15z1">
    <w:name w:val="WW8Num15z1"/>
    <w:rsid w:val="001554D5"/>
    <w:rPr>
      <w:rFonts w:ascii="Courier New" w:hAnsi="Courier New" w:cs="Courier New" w:hint="default"/>
    </w:rPr>
  </w:style>
  <w:style w:type="character" w:customStyle="1" w:styleId="WW8Num15z2">
    <w:name w:val="WW8Num15z2"/>
    <w:rsid w:val="001554D5"/>
    <w:rPr>
      <w:rFonts w:ascii="Wingdings" w:hAnsi="Wingdings" w:hint="default"/>
    </w:rPr>
  </w:style>
  <w:style w:type="character" w:customStyle="1" w:styleId="WW8Num16z0">
    <w:name w:val="WW8Num16z0"/>
    <w:rsid w:val="001554D5"/>
    <w:rPr>
      <w:b/>
      <w:bCs w:val="0"/>
    </w:rPr>
  </w:style>
  <w:style w:type="character" w:customStyle="1" w:styleId="WW8Num17z0">
    <w:name w:val="WW8Num17z0"/>
    <w:rsid w:val="001554D5"/>
    <w:rPr>
      <w:rFonts w:ascii="Symbol" w:hAnsi="Symbol" w:hint="default"/>
      <w:sz w:val="20"/>
    </w:rPr>
  </w:style>
  <w:style w:type="character" w:customStyle="1" w:styleId="WW8Num17z1">
    <w:name w:val="WW8Num17z1"/>
    <w:rsid w:val="001554D5"/>
    <w:rPr>
      <w:rFonts w:ascii="Courier New" w:hAnsi="Courier New" w:cs="Courier New" w:hint="default"/>
    </w:rPr>
  </w:style>
  <w:style w:type="character" w:customStyle="1" w:styleId="WW8Num17z2">
    <w:name w:val="WW8Num17z2"/>
    <w:rsid w:val="001554D5"/>
    <w:rPr>
      <w:rFonts w:ascii="Wingdings" w:hAnsi="Wingdings" w:hint="default"/>
    </w:rPr>
  </w:style>
  <w:style w:type="character" w:customStyle="1" w:styleId="34">
    <w:name w:val="Основной шрифт абзаца3"/>
    <w:rsid w:val="001554D5"/>
  </w:style>
  <w:style w:type="character" w:customStyle="1" w:styleId="WW-Absatz-Standardschriftart">
    <w:name w:val="WW-Absatz-Standardschriftart"/>
    <w:rsid w:val="001554D5"/>
  </w:style>
  <w:style w:type="character" w:customStyle="1" w:styleId="WW-Absatz-Standardschriftart1">
    <w:name w:val="WW-Absatz-Standardschriftart1"/>
    <w:rsid w:val="001554D5"/>
  </w:style>
  <w:style w:type="character" w:customStyle="1" w:styleId="WW-Absatz-Standardschriftart11">
    <w:name w:val="WW-Absatz-Standardschriftart11"/>
    <w:rsid w:val="001554D5"/>
  </w:style>
  <w:style w:type="character" w:customStyle="1" w:styleId="WW-Absatz-Standardschriftart111">
    <w:name w:val="WW-Absatz-Standardschriftart111"/>
    <w:rsid w:val="001554D5"/>
  </w:style>
  <w:style w:type="character" w:customStyle="1" w:styleId="WW-Absatz-Standardschriftart1111">
    <w:name w:val="WW-Absatz-Standardschriftart1111"/>
    <w:rsid w:val="001554D5"/>
  </w:style>
  <w:style w:type="character" w:customStyle="1" w:styleId="WW-Absatz-Standardschriftart11111">
    <w:name w:val="WW-Absatz-Standardschriftart11111"/>
    <w:rsid w:val="001554D5"/>
  </w:style>
  <w:style w:type="character" w:customStyle="1" w:styleId="WW8Num9z0">
    <w:name w:val="WW8Num9z0"/>
    <w:rsid w:val="001554D5"/>
    <w:rPr>
      <w:rFonts w:ascii="Symbol" w:hAnsi="Symbol" w:hint="default"/>
    </w:rPr>
  </w:style>
  <w:style w:type="character" w:customStyle="1" w:styleId="WW8Num10z0">
    <w:name w:val="WW8Num10z0"/>
    <w:rsid w:val="001554D5"/>
    <w:rPr>
      <w:rFonts w:ascii="Symbol" w:hAnsi="Symbol" w:hint="default"/>
    </w:rPr>
  </w:style>
  <w:style w:type="character" w:customStyle="1" w:styleId="WW8Num18z0">
    <w:name w:val="WW8Num18z0"/>
    <w:rsid w:val="001554D5"/>
    <w:rPr>
      <w:rFonts w:ascii="Symbol" w:hAnsi="Symbol" w:hint="default"/>
    </w:rPr>
  </w:style>
  <w:style w:type="character" w:customStyle="1" w:styleId="WW-Absatz-Standardschriftart111111">
    <w:name w:val="WW-Absatz-Standardschriftart111111"/>
    <w:rsid w:val="001554D5"/>
  </w:style>
  <w:style w:type="character" w:customStyle="1" w:styleId="WW8Num4z1">
    <w:name w:val="WW8Num4z1"/>
    <w:rsid w:val="001554D5"/>
    <w:rPr>
      <w:rFonts w:ascii="Courier New" w:hAnsi="Courier New" w:cs="Courier New" w:hint="default"/>
    </w:rPr>
  </w:style>
  <w:style w:type="character" w:customStyle="1" w:styleId="WW8Num4z2">
    <w:name w:val="WW8Num4z2"/>
    <w:rsid w:val="001554D5"/>
    <w:rPr>
      <w:rFonts w:ascii="Wingdings" w:hAnsi="Wingdings" w:hint="default"/>
    </w:rPr>
  </w:style>
  <w:style w:type="character" w:customStyle="1" w:styleId="WW8Num6z1">
    <w:name w:val="WW8Num6z1"/>
    <w:rsid w:val="001554D5"/>
    <w:rPr>
      <w:rFonts w:ascii="Courier New" w:hAnsi="Courier New" w:cs="Courier New" w:hint="default"/>
    </w:rPr>
  </w:style>
  <w:style w:type="character" w:customStyle="1" w:styleId="WW8Num6z2">
    <w:name w:val="WW8Num6z2"/>
    <w:rsid w:val="001554D5"/>
    <w:rPr>
      <w:rFonts w:ascii="Wingdings" w:hAnsi="Wingdings" w:hint="default"/>
    </w:rPr>
  </w:style>
  <w:style w:type="character" w:customStyle="1" w:styleId="WW8Num6z3">
    <w:name w:val="WW8Num6z3"/>
    <w:rsid w:val="001554D5"/>
    <w:rPr>
      <w:rFonts w:ascii="Symbol" w:hAnsi="Symbol" w:hint="default"/>
    </w:rPr>
  </w:style>
  <w:style w:type="character" w:customStyle="1" w:styleId="WW8Num8z4">
    <w:name w:val="WW8Num8z4"/>
    <w:rsid w:val="001554D5"/>
    <w:rPr>
      <w:rFonts w:ascii="Courier New" w:hAnsi="Courier New" w:cs="Courier New" w:hint="default"/>
    </w:rPr>
  </w:style>
  <w:style w:type="character" w:customStyle="1" w:styleId="WW8Num9z1">
    <w:name w:val="WW8Num9z1"/>
    <w:rsid w:val="001554D5"/>
    <w:rPr>
      <w:rFonts w:ascii="Courier New" w:hAnsi="Courier New" w:cs="Courier New" w:hint="default"/>
    </w:rPr>
  </w:style>
  <w:style w:type="character" w:customStyle="1" w:styleId="WW8Num9z2">
    <w:name w:val="WW8Num9z2"/>
    <w:rsid w:val="001554D5"/>
    <w:rPr>
      <w:rFonts w:ascii="Wingdings" w:hAnsi="Wingdings" w:hint="default"/>
    </w:rPr>
  </w:style>
  <w:style w:type="character" w:customStyle="1" w:styleId="WW8Num10z1">
    <w:name w:val="WW8Num10z1"/>
    <w:rsid w:val="001554D5"/>
    <w:rPr>
      <w:rFonts w:ascii="Courier New" w:hAnsi="Courier New" w:cs="Courier New" w:hint="default"/>
    </w:rPr>
  </w:style>
  <w:style w:type="character" w:customStyle="1" w:styleId="WW8Num10z2">
    <w:name w:val="WW8Num10z2"/>
    <w:rsid w:val="001554D5"/>
    <w:rPr>
      <w:rFonts w:ascii="Wingdings" w:hAnsi="Wingdings" w:hint="default"/>
    </w:rPr>
  </w:style>
  <w:style w:type="character" w:customStyle="1" w:styleId="WW8Num12z3">
    <w:name w:val="WW8Num12z3"/>
    <w:rsid w:val="001554D5"/>
    <w:rPr>
      <w:rFonts w:ascii="Symbol" w:hAnsi="Symbol" w:hint="default"/>
    </w:rPr>
  </w:style>
  <w:style w:type="character" w:customStyle="1" w:styleId="WW8Num13z3">
    <w:name w:val="WW8Num13z3"/>
    <w:rsid w:val="001554D5"/>
    <w:rPr>
      <w:rFonts w:ascii="Symbol" w:hAnsi="Symbol" w:hint="default"/>
    </w:rPr>
  </w:style>
  <w:style w:type="character" w:customStyle="1" w:styleId="WW8Num18z1">
    <w:name w:val="WW8Num18z1"/>
    <w:rsid w:val="001554D5"/>
    <w:rPr>
      <w:rFonts w:ascii="Courier New" w:hAnsi="Courier New" w:cs="Courier New" w:hint="default"/>
    </w:rPr>
  </w:style>
  <w:style w:type="character" w:customStyle="1" w:styleId="WW8Num18z2">
    <w:name w:val="WW8Num18z2"/>
    <w:rsid w:val="001554D5"/>
    <w:rPr>
      <w:rFonts w:ascii="Wingdings" w:hAnsi="Wingdings" w:hint="default"/>
    </w:rPr>
  </w:style>
  <w:style w:type="character" w:customStyle="1" w:styleId="WW8Num19z0">
    <w:name w:val="WW8Num19z0"/>
    <w:rsid w:val="001554D5"/>
    <w:rPr>
      <w:rFonts w:ascii="Times New Roman" w:hAnsi="Times New Roman" w:cs="Times New Roman" w:hint="default"/>
    </w:rPr>
  </w:style>
  <w:style w:type="character" w:customStyle="1" w:styleId="WW8Num19z1">
    <w:name w:val="WW8Num19z1"/>
    <w:rsid w:val="001554D5"/>
    <w:rPr>
      <w:rFonts w:ascii="Courier New" w:hAnsi="Courier New" w:cs="Courier New" w:hint="default"/>
    </w:rPr>
  </w:style>
  <w:style w:type="character" w:customStyle="1" w:styleId="WW8Num19z2">
    <w:name w:val="WW8Num19z2"/>
    <w:rsid w:val="001554D5"/>
    <w:rPr>
      <w:rFonts w:ascii="Wingdings" w:hAnsi="Wingdings" w:hint="default"/>
    </w:rPr>
  </w:style>
  <w:style w:type="character" w:customStyle="1" w:styleId="WW8Num19z3">
    <w:name w:val="WW8Num19z3"/>
    <w:rsid w:val="001554D5"/>
    <w:rPr>
      <w:rFonts w:ascii="Symbol" w:hAnsi="Symbol" w:hint="default"/>
    </w:rPr>
  </w:style>
  <w:style w:type="character" w:customStyle="1" w:styleId="WW8Num21z0">
    <w:name w:val="WW8Num21z0"/>
    <w:rsid w:val="001554D5"/>
    <w:rPr>
      <w:rFonts w:ascii="Symbol" w:hAnsi="Symbol" w:hint="default"/>
    </w:rPr>
  </w:style>
  <w:style w:type="character" w:customStyle="1" w:styleId="WW8Num21z1">
    <w:name w:val="WW8Num21z1"/>
    <w:rsid w:val="001554D5"/>
    <w:rPr>
      <w:rFonts w:ascii="Courier New" w:hAnsi="Courier New" w:cs="Courier New" w:hint="default"/>
    </w:rPr>
  </w:style>
  <w:style w:type="character" w:customStyle="1" w:styleId="WW8Num21z2">
    <w:name w:val="WW8Num21z2"/>
    <w:rsid w:val="001554D5"/>
    <w:rPr>
      <w:rFonts w:ascii="Wingdings" w:hAnsi="Wingdings" w:hint="default"/>
    </w:rPr>
  </w:style>
  <w:style w:type="character" w:customStyle="1" w:styleId="WW8Num22z0">
    <w:name w:val="WW8Num22z0"/>
    <w:rsid w:val="001554D5"/>
    <w:rPr>
      <w:rFonts w:ascii="Symbol" w:hAnsi="Symbol" w:hint="default"/>
    </w:rPr>
  </w:style>
  <w:style w:type="character" w:customStyle="1" w:styleId="WW8Num22z1">
    <w:name w:val="WW8Num22z1"/>
    <w:rsid w:val="001554D5"/>
    <w:rPr>
      <w:rFonts w:ascii="Courier New" w:hAnsi="Courier New" w:cs="Courier New" w:hint="default"/>
    </w:rPr>
  </w:style>
  <w:style w:type="character" w:customStyle="1" w:styleId="WW8Num22z2">
    <w:name w:val="WW8Num22z2"/>
    <w:rsid w:val="001554D5"/>
    <w:rPr>
      <w:rFonts w:ascii="Wingdings" w:hAnsi="Wingdings" w:hint="default"/>
    </w:rPr>
  </w:style>
  <w:style w:type="character" w:customStyle="1" w:styleId="WW8Num23z0">
    <w:name w:val="WW8Num23z0"/>
    <w:rsid w:val="001554D5"/>
    <w:rPr>
      <w:rFonts w:ascii="Symbol" w:hAnsi="Symbol" w:hint="default"/>
    </w:rPr>
  </w:style>
  <w:style w:type="character" w:customStyle="1" w:styleId="WW8Num23z1">
    <w:name w:val="WW8Num23z1"/>
    <w:rsid w:val="001554D5"/>
    <w:rPr>
      <w:rFonts w:ascii="Courier New" w:hAnsi="Courier New" w:cs="Courier New" w:hint="default"/>
    </w:rPr>
  </w:style>
  <w:style w:type="character" w:customStyle="1" w:styleId="WW8Num23z2">
    <w:name w:val="WW8Num23z2"/>
    <w:rsid w:val="001554D5"/>
    <w:rPr>
      <w:rFonts w:ascii="Wingdings" w:hAnsi="Wingdings" w:hint="default"/>
    </w:rPr>
  </w:style>
  <w:style w:type="character" w:customStyle="1" w:styleId="WW8Num24z0">
    <w:name w:val="WW8Num24z0"/>
    <w:rsid w:val="001554D5"/>
    <w:rPr>
      <w:rFonts w:ascii="Symbol" w:hAnsi="Symbol" w:hint="default"/>
    </w:rPr>
  </w:style>
  <w:style w:type="character" w:customStyle="1" w:styleId="WW8Num24z1">
    <w:name w:val="WW8Num24z1"/>
    <w:rsid w:val="001554D5"/>
    <w:rPr>
      <w:rFonts w:ascii="Courier New" w:hAnsi="Courier New" w:cs="Courier New" w:hint="default"/>
    </w:rPr>
  </w:style>
  <w:style w:type="character" w:customStyle="1" w:styleId="WW8Num24z2">
    <w:name w:val="WW8Num24z2"/>
    <w:rsid w:val="001554D5"/>
    <w:rPr>
      <w:rFonts w:ascii="Wingdings" w:hAnsi="Wingdings" w:hint="default"/>
    </w:rPr>
  </w:style>
  <w:style w:type="character" w:customStyle="1" w:styleId="WW8Num28z0">
    <w:name w:val="WW8Num28z0"/>
    <w:rsid w:val="001554D5"/>
    <w:rPr>
      <w:rFonts w:ascii="Symbol" w:hAnsi="Symbol" w:hint="default"/>
    </w:rPr>
  </w:style>
  <w:style w:type="character" w:customStyle="1" w:styleId="WW8Num28z1">
    <w:name w:val="WW8Num28z1"/>
    <w:rsid w:val="001554D5"/>
    <w:rPr>
      <w:rFonts w:ascii="Courier New" w:hAnsi="Courier New" w:cs="Courier New" w:hint="default"/>
    </w:rPr>
  </w:style>
  <w:style w:type="character" w:customStyle="1" w:styleId="WW8Num28z2">
    <w:name w:val="WW8Num28z2"/>
    <w:rsid w:val="001554D5"/>
    <w:rPr>
      <w:rFonts w:ascii="Wingdings" w:hAnsi="Wingdings" w:hint="default"/>
    </w:rPr>
  </w:style>
  <w:style w:type="character" w:customStyle="1" w:styleId="WW8Num29z0">
    <w:name w:val="WW8Num29z0"/>
    <w:rsid w:val="001554D5"/>
    <w:rPr>
      <w:rFonts w:ascii="Symbol" w:eastAsia="Times New Roman" w:hAnsi="Symbol" w:hint="default"/>
      <w:sz w:val="20"/>
      <w:szCs w:val="20"/>
    </w:rPr>
  </w:style>
  <w:style w:type="character" w:customStyle="1" w:styleId="WW8Num29z1">
    <w:name w:val="WW8Num29z1"/>
    <w:rsid w:val="001554D5"/>
    <w:rPr>
      <w:rFonts w:ascii="Courier New" w:hAnsi="Courier New" w:cs="Courier New" w:hint="default"/>
    </w:rPr>
  </w:style>
  <w:style w:type="character" w:customStyle="1" w:styleId="WW8Num29z2">
    <w:name w:val="WW8Num29z2"/>
    <w:rsid w:val="001554D5"/>
    <w:rPr>
      <w:rFonts w:ascii="Wingdings" w:hAnsi="Wingdings" w:cs="Wingdings" w:hint="default"/>
    </w:rPr>
  </w:style>
  <w:style w:type="character" w:customStyle="1" w:styleId="WW8Num29z3">
    <w:name w:val="WW8Num29z3"/>
    <w:rsid w:val="001554D5"/>
    <w:rPr>
      <w:rFonts w:ascii="Symbol" w:hAnsi="Symbol" w:cs="Symbol" w:hint="default"/>
    </w:rPr>
  </w:style>
  <w:style w:type="character" w:customStyle="1" w:styleId="WW8Num30z0">
    <w:name w:val="WW8Num30z0"/>
    <w:rsid w:val="001554D5"/>
    <w:rPr>
      <w:rFonts w:ascii="Symbol" w:hAnsi="Symbol" w:hint="default"/>
    </w:rPr>
  </w:style>
  <w:style w:type="character" w:customStyle="1" w:styleId="WW8Num30z1">
    <w:name w:val="WW8Num30z1"/>
    <w:rsid w:val="001554D5"/>
    <w:rPr>
      <w:rFonts w:ascii="Courier New" w:hAnsi="Courier New" w:cs="Courier New" w:hint="default"/>
    </w:rPr>
  </w:style>
  <w:style w:type="character" w:customStyle="1" w:styleId="WW8Num30z2">
    <w:name w:val="WW8Num30z2"/>
    <w:rsid w:val="001554D5"/>
    <w:rPr>
      <w:rFonts w:ascii="Wingdings" w:hAnsi="Wingdings" w:hint="default"/>
    </w:rPr>
  </w:style>
  <w:style w:type="character" w:customStyle="1" w:styleId="WW8Num32z1">
    <w:name w:val="WW8Num32z1"/>
    <w:rsid w:val="001554D5"/>
    <w:rPr>
      <w:rFonts w:ascii="Symbol" w:hAnsi="Symbol" w:hint="default"/>
    </w:rPr>
  </w:style>
  <w:style w:type="character" w:customStyle="1" w:styleId="WW8Num33z0">
    <w:name w:val="WW8Num33z0"/>
    <w:rsid w:val="001554D5"/>
    <w:rPr>
      <w:rFonts w:ascii="Symbol" w:hAnsi="Symbol" w:hint="default"/>
    </w:rPr>
  </w:style>
  <w:style w:type="character" w:customStyle="1" w:styleId="WW8Num33z1">
    <w:name w:val="WW8Num33z1"/>
    <w:rsid w:val="001554D5"/>
    <w:rPr>
      <w:rFonts w:ascii="Courier New" w:hAnsi="Courier New" w:cs="Courier New" w:hint="default"/>
    </w:rPr>
  </w:style>
  <w:style w:type="character" w:customStyle="1" w:styleId="WW8Num33z2">
    <w:name w:val="WW8Num33z2"/>
    <w:rsid w:val="001554D5"/>
    <w:rPr>
      <w:rFonts w:ascii="Wingdings" w:hAnsi="Wingdings" w:hint="default"/>
    </w:rPr>
  </w:style>
  <w:style w:type="character" w:customStyle="1" w:styleId="WW8Num34z0">
    <w:name w:val="WW8Num34z0"/>
    <w:rsid w:val="001554D5"/>
    <w:rPr>
      <w:rFonts w:ascii="Symbol" w:hAnsi="Symbol" w:hint="default"/>
    </w:rPr>
  </w:style>
  <w:style w:type="character" w:customStyle="1" w:styleId="WW8Num34z1">
    <w:name w:val="WW8Num34z1"/>
    <w:rsid w:val="001554D5"/>
    <w:rPr>
      <w:rFonts w:ascii="Courier New" w:hAnsi="Courier New" w:cs="Courier New" w:hint="default"/>
    </w:rPr>
  </w:style>
  <w:style w:type="character" w:customStyle="1" w:styleId="WW8Num34z2">
    <w:name w:val="WW8Num34z2"/>
    <w:rsid w:val="001554D5"/>
    <w:rPr>
      <w:rFonts w:ascii="Wingdings" w:hAnsi="Wingdings" w:hint="default"/>
    </w:rPr>
  </w:style>
  <w:style w:type="character" w:customStyle="1" w:styleId="WW8Num35z1">
    <w:name w:val="WW8Num35z1"/>
    <w:rsid w:val="001554D5"/>
    <w:rPr>
      <w:rFonts w:ascii="Symbol" w:hAnsi="Symbol" w:cs="Symbol" w:hint="default"/>
    </w:rPr>
  </w:style>
  <w:style w:type="character" w:customStyle="1" w:styleId="WW8Num37z0">
    <w:name w:val="WW8Num37z0"/>
    <w:rsid w:val="001554D5"/>
    <w:rPr>
      <w:rFonts w:ascii="Symbol" w:hAnsi="Symbol" w:hint="default"/>
    </w:rPr>
  </w:style>
  <w:style w:type="character" w:customStyle="1" w:styleId="WW8Num37z1">
    <w:name w:val="WW8Num37z1"/>
    <w:rsid w:val="001554D5"/>
    <w:rPr>
      <w:rFonts w:ascii="Courier New" w:hAnsi="Courier New" w:cs="Courier New" w:hint="default"/>
    </w:rPr>
  </w:style>
  <w:style w:type="character" w:customStyle="1" w:styleId="WW8Num37z2">
    <w:name w:val="WW8Num37z2"/>
    <w:rsid w:val="001554D5"/>
    <w:rPr>
      <w:rFonts w:ascii="Wingdings" w:hAnsi="Wingdings" w:hint="default"/>
    </w:rPr>
  </w:style>
  <w:style w:type="character" w:customStyle="1" w:styleId="WW8Num38z0">
    <w:name w:val="WW8Num38z0"/>
    <w:rsid w:val="001554D5"/>
    <w:rPr>
      <w:rFonts w:ascii="Symbol" w:hAnsi="Symbol" w:cs="Symbol" w:hint="default"/>
      <w:sz w:val="28"/>
      <w:szCs w:val="28"/>
    </w:rPr>
  </w:style>
  <w:style w:type="character" w:customStyle="1" w:styleId="WW8Num39z0">
    <w:name w:val="WW8Num39z0"/>
    <w:rsid w:val="001554D5"/>
    <w:rPr>
      <w:rFonts w:ascii="Symbol" w:hAnsi="Symbol" w:hint="default"/>
      <w:sz w:val="20"/>
    </w:rPr>
  </w:style>
  <w:style w:type="character" w:customStyle="1" w:styleId="WW8NumSt2z0">
    <w:name w:val="WW8NumSt2z0"/>
    <w:rsid w:val="001554D5"/>
    <w:rPr>
      <w:rFonts w:ascii="Times New Roman" w:hAnsi="Times New Roman" w:cs="Times New Roman" w:hint="default"/>
    </w:rPr>
  </w:style>
  <w:style w:type="character" w:customStyle="1" w:styleId="2a">
    <w:name w:val="Основной шрифт абзаца2"/>
    <w:rsid w:val="001554D5"/>
  </w:style>
  <w:style w:type="character" w:customStyle="1" w:styleId="Zag11">
    <w:name w:val="Zag_11"/>
    <w:rsid w:val="001554D5"/>
  </w:style>
  <w:style w:type="character" w:customStyle="1" w:styleId="35">
    <w:name w:val="Основной текст 3 Знак"/>
    <w:rsid w:val="001554D5"/>
    <w:rPr>
      <w:rFonts w:ascii="Times New Roman" w:eastAsia="Times New Roman" w:hAnsi="Times New Roman" w:cs="Times New Roman" w:hint="default"/>
      <w:sz w:val="16"/>
      <w:szCs w:val="16"/>
    </w:rPr>
  </w:style>
  <w:style w:type="character" w:customStyle="1" w:styleId="apple-converted-space">
    <w:name w:val="apple-converted-space"/>
    <w:rsid w:val="001554D5"/>
  </w:style>
  <w:style w:type="character" w:customStyle="1" w:styleId="1c">
    <w:name w:val="Текст выноски Знак1"/>
    <w:rsid w:val="001554D5"/>
    <w:rPr>
      <w:rFonts w:ascii="Tahoma" w:eastAsia="Calibri" w:hAnsi="Tahoma" w:cs="Tahoma" w:hint="default"/>
      <w:sz w:val="16"/>
      <w:szCs w:val="16"/>
    </w:rPr>
  </w:style>
  <w:style w:type="character" w:customStyle="1" w:styleId="1d">
    <w:name w:val="Основной шрифт абзаца1"/>
    <w:rsid w:val="001554D5"/>
  </w:style>
  <w:style w:type="character" w:customStyle="1" w:styleId="FontStyle11">
    <w:name w:val="Font Style11"/>
    <w:rsid w:val="001554D5"/>
    <w:rPr>
      <w:rFonts w:ascii="Times New Roman" w:hAnsi="Times New Roman" w:cs="Times New Roman" w:hint="default"/>
      <w:sz w:val="24"/>
      <w:szCs w:val="24"/>
    </w:rPr>
  </w:style>
  <w:style w:type="character" w:customStyle="1" w:styleId="Heading1Char">
    <w:name w:val="Heading 1 Char"/>
    <w:rsid w:val="001554D5"/>
    <w:rPr>
      <w:rFonts w:ascii="Cambria" w:hAnsi="Cambria" w:cs="Cambria" w:hint="default"/>
      <w:b/>
      <w:bCs/>
      <w:kern w:val="2"/>
      <w:sz w:val="32"/>
      <w:szCs w:val="32"/>
    </w:rPr>
  </w:style>
  <w:style w:type="character" w:customStyle="1" w:styleId="1e">
    <w:name w:val="Основной текст Знак1"/>
    <w:uiPriority w:val="99"/>
    <w:semiHidden/>
    <w:locked/>
    <w:rsid w:val="001554D5"/>
    <w:rPr>
      <w:rFonts w:ascii="Calibri" w:eastAsia="Calibri" w:hAnsi="Calibri" w:hint="default"/>
      <w:sz w:val="24"/>
      <w:lang w:eastAsia="ar-SA"/>
    </w:rPr>
  </w:style>
  <w:style w:type="character" w:customStyle="1" w:styleId="1f">
    <w:name w:val="Основной текст с отступом Знак1"/>
    <w:uiPriority w:val="99"/>
    <w:semiHidden/>
    <w:locked/>
    <w:rsid w:val="001554D5"/>
    <w:rPr>
      <w:rFonts w:ascii="Calibri" w:eastAsia="Calibri" w:hAnsi="Calibri" w:hint="default"/>
      <w:sz w:val="22"/>
      <w:szCs w:val="22"/>
      <w:lang w:eastAsia="ar-SA"/>
    </w:rPr>
  </w:style>
  <w:style w:type="character" w:customStyle="1" w:styleId="26">
    <w:name w:val="Текст выноски Знак2"/>
    <w:link w:val="af4"/>
    <w:uiPriority w:val="99"/>
    <w:semiHidden/>
    <w:locked/>
    <w:rsid w:val="001554D5"/>
    <w:rPr>
      <w:rFonts w:ascii="Tahoma" w:eastAsia="Calibri" w:hAnsi="Tahoma" w:cs="Times New Roman"/>
      <w:sz w:val="16"/>
      <w:szCs w:val="16"/>
      <w:lang w:eastAsia="ar-SA"/>
    </w:rPr>
  </w:style>
  <w:style w:type="character" w:customStyle="1" w:styleId="13">
    <w:name w:val="Верхний колонтитул Знак1"/>
    <w:link w:val="a8"/>
    <w:uiPriority w:val="99"/>
    <w:semiHidden/>
    <w:locked/>
    <w:rsid w:val="001554D5"/>
    <w:rPr>
      <w:rFonts w:ascii="Calibri" w:eastAsia="Calibri" w:hAnsi="Calibri" w:cs="Times New Roman"/>
      <w:lang w:eastAsia="ar-SA"/>
    </w:rPr>
  </w:style>
  <w:style w:type="character" w:customStyle="1" w:styleId="14">
    <w:name w:val="Нижний колонтитул Знак1"/>
    <w:link w:val="aa"/>
    <w:uiPriority w:val="99"/>
    <w:semiHidden/>
    <w:locked/>
    <w:rsid w:val="001554D5"/>
    <w:rPr>
      <w:rFonts w:ascii="Calibri" w:eastAsia="Calibri" w:hAnsi="Calibri" w:cs="Times New Roman"/>
      <w:lang w:eastAsia="ar-SA"/>
    </w:rPr>
  </w:style>
  <w:style w:type="character" w:customStyle="1" w:styleId="211">
    <w:name w:val="Основной текст с отступом 2 Знак1"/>
    <w:link w:val="24"/>
    <w:uiPriority w:val="99"/>
    <w:semiHidden/>
    <w:locked/>
    <w:rsid w:val="001554D5"/>
    <w:rPr>
      <w:rFonts w:ascii="Calibri" w:eastAsia="Calibri" w:hAnsi="Calibri" w:cs="Times New Roman"/>
      <w:lang w:eastAsia="ar-SA"/>
    </w:rPr>
  </w:style>
  <w:style w:type="character" w:customStyle="1" w:styleId="FontStyle23">
    <w:name w:val="Font Style23"/>
    <w:rsid w:val="001554D5"/>
    <w:rPr>
      <w:rFonts w:ascii="Times New Roman" w:hAnsi="Times New Roman" w:cs="Times New Roman" w:hint="default"/>
      <w:sz w:val="24"/>
      <w:szCs w:val="24"/>
    </w:rPr>
  </w:style>
  <w:style w:type="character" w:customStyle="1" w:styleId="210">
    <w:name w:val="Основной текст 2 Знак1"/>
    <w:link w:val="22"/>
    <w:uiPriority w:val="99"/>
    <w:semiHidden/>
    <w:locked/>
    <w:rsid w:val="001554D5"/>
    <w:rPr>
      <w:rFonts w:ascii="Calibri" w:eastAsia="Calibri" w:hAnsi="Calibri" w:cs="Times New Roman"/>
      <w:sz w:val="20"/>
      <w:szCs w:val="20"/>
      <w:lang/>
    </w:rPr>
  </w:style>
  <w:style w:type="character" w:customStyle="1" w:styleId="1f0">
    <w:name w:val="Основной текст1"/>
    <w:rsid w:val="001554D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/>
    </w:rPr>
  </w:style>
  <w:style w:type="table" w:styleId="aff3">
    <w:name w:val="Table Grid"/>
    <w:basedOn w:val="a1"/>
    <w:uiPriority w:val="59"/>
    <w:rsid w:val="00155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1554D5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5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BF222-659D-4673-85D0-B9159899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2343</Words>
  <Characters>13361</Characters>
  <Application>Microsoft Office Word</Application>
  <DocSecurity>0</DocSecurity>
  <Lines>111</Lines>
  <Paragraphs>31</Paragraphs>
  <ScaleCrop>false</ScaleCrop>
  <Company/>
  <LinksUpToDate>false</LinksUpToDate>
  <CharactersWithSpaces>15673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Bal7</dc:creator>
  <cp:lastModifiedBy>Bal7</cp:lastModifiedBy>
  <cp:revision>2</cp:revision>
  <dcterms:created xsi:type="dcterms:W3CDTF">2020-11-09T16:30:00Z</dcterms:created>
  <dcterms:modified xsi:type="dcterms:W3CDTF">2020-11-09T16:30:00Z</dcterms:modified>
</cp:coreProperties>
</file>