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D1" w:rsidRPr="003F33D4" w:rsidRDefault="00C442D1" w:rsidP="00C442D1">
      <w:pPr>
        <w:rPr>
          <w:rFonts w:ascii="Times New Roman" w:hAnsi="Times New Roman" w:cs="Times New Roman"/>
          <w:b/>
          <w:sz w:val="28"/>
          <w:szCs w:val="28"/>
        </w:rPr>
      </w:pPr>
      <w:r w:rsidRPr="003F33D4">
        <w:rPr>
          <w:rFonts w:ascii="Times New Roman" w:hAnsi="Times New Roman" w:cs="Times New Roman"/>
          <w:b/>
          <w:sz w:val="28"/>
          <w:szCs w:val="28"/>
        </w:rPr>
        <w:t xml:space="preserve">Фінансовий звіт ( видатки)  Кропивницької гімназії </w:t>
      </w:r>
      <w:r>
        <w:rPr>
          <w:rFonts w:ascii="Times New Roman" w:hAnsi="Times New Roman" w:cs="Times New Roman"/>
          <w:b/>
          <w:sz w:val="28"/>
          <w:szCs w:val="28"/>
        </w:rPr>
        <w:t>Калуської міської ради за лютий</w:t>
      </w:r>
      <w:r w:rsidRPr="003F33D4">
        <w:rPr>
          <w:rFonts w:ascii="Times New Roman" w:hAnsi="Times New Roman" w:cs="Times New Roman"/>
          <w:b/>
          <w:sz w:val="28"/>
          <w:szCs w:val="28"/>
        </w:rPr>
        <w:t xml:space="preserve"> 2020р.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6"/>
        <w:gridCol w:w="1050"/>
        <w:gridCol w:w="4245"/>
        <w:gridCol w:w="6"/>
        <w:gridCol w:w="1991"/>
      </w:tblGrid>
      <w:tr w:rsidR="00C442D1" w:rsidTr="000B0A1E">
        <w:tc>
          <w:tcPr>
            <w:tcW w:w="0" w:type="auto"/>
            <w:gridSpan w:val="2"/>
          </w:tcPr>
          <w:p w:rsidR="00C442D1" w:rsidRPr="00263621" w:rsidRDefault="00C442D1" w:rsidP="000B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50" w:type="dxa"/>
          </w:tcPr>
          <w:p w:rsidR="00C442D1" w:rsidRPr="00263621" w:rsidRDefault="00C442D1" w:rsidP="000B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4251" w:type="dxa"/>
            <w:gridSpan w:val="2"/>
          </w:tcPr>
          <w:p w:rsidR="00C442D1" w:rsidRPr="00263621" w:rsidRDefault="00C442D1" w:rsidP="000B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991" w:type="dxa"/>
          </w:tcPr>
          <w:p w:rsidR="00C442D1" w:rsidRPr="00263621" w:rsidRDefault="00C442D1" w:rsidP="000B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Сума (грн.)</w:t>
            </w:r>
          </w:p>
        </w:tc>
      </w:tr>
      <w:tr w:rsidR="00C442D1" w:rsidTr="000B0A1E">
        <w:tc>
          <w:tcPr>
            <w:tcW w:w="0" w:type="auto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276227,96</w:t>
            </w:r>
          </w:p>
        </w:tc>
      </w:tr>
      <w:tr w:rsidR="00C442D1" w:rsidTr="000B0A1E">
        <w:tc>
          <w:tcPr>
            <w:tcW w:w="0" w:type="auto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60735,12</w:t>
            </w:r>
          </w:p>
        </w:tc>
      </w:tr>
      <w:tr w:rsidR="00C442D1" w:rsidTr="000B0A1E">
        <w:tc>
          <w:tcPr>
            <w:tcW w:w="0" w:type="auto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1675,00</w:t>
            </w:r>
          </w:p>
        </w:tc>
      </w:tr>
      <w:tr w:rsidR="00C442D1" w:rsidTr="000B0A1E">
        <w:tc>
          <w:tcPr>
            <w:tcW w:w="0" w:type="auto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(харчування учнів 1-4класів, дітей з малозабезпечених сімей, дітей -сиріт, дітей учасників АТО)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7434,00</w:t>
            </w:r>
          </w:p>
        </w:tc>
      </w:tr>
      <w:tr w:rsidR="00C442D1" w:rsidTr="000B0A1E">
        <w:tc>
          <w:tcPr>
            <w:tcW w:w="0" w:type="auto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1736,25</w:t>
            </w:r>
          </w:p>
        </w:tc>
      </w:tr>
      <w:tr w:rsidR="00C442D1" w:rsidTr="000B0A1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30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1429,59</w:t>
            </w:r>
          </w:p>
        </w:tc>
      </w:tr>
      <w:tr w:rsidR="00C442D1" w:rsidTr="000B0A1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30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4251" w:type="dxa"/>
            <w:gridSpan w:val="2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991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6979,90</w:t>
            </w:r>
          </w:p>
        </w:tc>
      </w:tr>
      <w:tr w:rsidR="00C442D1" w:rsidTr="000B0A1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30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4245" w:type="dxa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інших енергоносіїв та інших комунальних послуг</w:t>
            </w:r>
          </w:p>
        </w:tc>
        <w:tc>
          <w:tcPr>
            <w:tcW w:w="1997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90690,39</w:t>
            </w:r>
          </w:p>
        </w:tc>
      </w:tr>
      <w:tr w:rsidR="00C442D1" w:rsidTr="000B0A1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</w:t>
            </w:r>
          </w:p>
        </w:tc>
        <w:tc>
          <w:tcPr>
            <w:tcW w:w="4245" w:type="dxa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Окремі заходи по реалізації державних(регіональних) програм, не віднесені до заходів розвитку</w:t>
            </w:r>
          </w:p>
        </w:tc>
        <w:tc>
          <w:tcPr>
            <w:tcW w:w="1997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C442D1" w:rsidTr="000B0A1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15" w:type="dxa"/>
          </w:tcPr>
          <w:p w:rsidR="00C442D1" w:rsidRDefault="00C442D1" w:rsidP="000B0A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4245" w:type="dxa"/>
          </w:tcPr>
          <w:p w:rsidR="00C442D1" w:rsidRDefault="00C442D1" w:rsidP="000B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 довгострокового користування</w:t>
            </w:r>
          </w:p>
        </w:tc>
        <w:tc>
          <w:tcPr>
            <w:tcW w:w="1997" w:type="dxa"/>
            <w:gridSpan w:val="2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6450,00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065"/>
        <w:gridCol w:w="4245"/>
        <w:gridCol w:w="1997"/>
      </w:tblGrid>
      <w:tr w:rsidR="00C442D1" w:rsidRPr="00CB2E22" w:rsidTr="000B0A1E">
        <w:trPr>
          <w:trHeight w:val="510"/>
        </w:trPr>
        <w:tc>
          <w:tcPr>
            <w:tcW w:w="915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C442D1" w:rsidRDefault="00C442D1" w:rsidP="000B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C442D1" w:rsidRPr="00CB2E22" w:rsidRDefault="00C442D1" w:rsidP="000B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2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97" w:type="dxa"/>
          </w:tcPr>
          <w:p w:rsidR="00C442D1" w:rsidRPr="00CB2E22" w:rsidRDefault="00C442D1" w:rsidP="000B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453443,21</w:t>
            </w:r>
          </w:p>
        </w:tc>
      </w:tr>
    </w:tbl>
    <w:p w:rsidR="005E4D80" w:rsidRDefault="005E4D80">
      <w:bookmarkStart w:id="0" w:name="_GoBack"/>
      <w:bookmarkEnd w:id="0"/>
    </w:p>
    <w:sectPr w:rsidR="005E4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D1"/>
    <w:rsid w:val="005E4D80"/>
    <w:rsid w:val="00C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8E59-2D5C-4BBA-AA62-F65B3D9E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Сфінкс</dc:creator>
  <cp:keywords/>
  <dc:description/>
  <cp:lastModifiedBy>Сфінкс</cp:lastModifiedBy>
  <cp:revision>1</cp:revision>
  <dcterms:created xsi:type="dcterms:W3CDTF">2020-06-24T08:28:00Z</dcterms:created>
  <dcterms:modified xsi:type="dcterms:W3CDTF">2020-06-24T08:28:00Z</dcterms:modified>
</cp:coreProperties>
</file>