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82" w:rsidRDefault="00ED6082" w:rsidP="00ED6082">
      <w:pPr>
        <w:pStyle w:val="c17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1B1C2A"/>
        </w:rPr>
      </w:pPr>
      <w:r w:rsidRPr="00ED6082">
        <w:rPr>
          <w:rStyle w:val="c20"/>
          <w:b/>
          <w:bCs/>
          <w:color w:val="1B1C2A"/>
        </w:rPr>
        <w:t xml:space="preserve">Аннотация к </w:t>
      </w:r>
      <w:proofErr w:type="spellStart"/>
      <w:r w:rsidRPr="00ED6082">
        <w:rPr>
          <w:rStyle w:val="c20"/>
          <w:b/>
          <w:bCs/>
          <w:color w:val="1B1C2A"/>
        </w:rPr>
        <w:t>лэпбуку</w:t>
      </w:r>
      <w:proofErr w:type="spellEnd"/>
      <w:r w:rsidRPr="00ED6082">
        <w:rPr>
          <w:rStyle w:val="c20"/>
          <w:b/>
          <w:bCs/>
          <w:color w:val="1B1C2A"/>
        </w:rPr>
        <w:t xml:space="preserve"> «Азбука юного финансиста»</w:t>
      </w:r>
    </w:p>
    <w:p w:rsidR="003034D7" w:rsidRPr="00ED6082" w:rsidRDefault="003034D7" w:rsidP="00ED6082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D6082" w:rsidRPr="00ED6082" w:rsidRDefault="00ED6082" w:rsidP="00ED6082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23"/>
          <w:color w:val="1B1C2A"/>
        </w:rPr>
        <w:t xml:space="preserve">Одно из современных направлений в дошкольной педагогике — это финансовое просвещение детей. Ведь дети, так или иначе, оказываются вовлечёнными в экономическую жизнь семьи: ходят с родителями в магазины, сталкиваются с рекламой, понимают, что их родители зарабатывают деньги, чтобы покупать товары и услуги. Задача воспитателя детского сада — преподнести элементарные финансовые понятия в максимально доступной и увлекательной форме. Для этой цели можно создать своими руками замечательное интерактивное пособие — </w:t>
      </w:r>
      <w:proofErr w:type="spellStart"/>
      <w:r w:rsidRPr="00ED6082">
        <w:rPr>
          <w:rStyle w:val="c23"/>
          <w:color w:val="1B1C2A"/>
        </w:rPr>
        <w:t>лэпбук</w:t>
      </w:r>
      <w:proofErr w:type="spellEnd"/>
      <w:r w:rsidRPr="00ED6082">
        <w:rPr>
          <w:rStyle w:val="c23"/>
          <w:color w:val="1B1C2A"/>
        </w:rPr>
        <w:t>.</w:t>
      </w:r>
    </w:p>
    <w:p w:rsidR="00ED6082" w:rsidRPr="00ED6082" w:rsidRDefault="00ED6082" w:rsidP="00ED6082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21"/>
          <w:color w:val="000000"/>
        </w:rPr>
        <w:t>Лэпбук направлен на экономическое воспитание детей, формирование финансовой грамотности и расширение их представлений о бюджете, деньгах, товарах и услугах. </w:t>
      </w:r>
    </w:p>
    <w:p w:rsidR="00ED6082" w:rsidRPr="00ED6082" w:rsidRDefault="00ED6082" w:rsidP="00ED6082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11"/>
          <w:b/>
          <w:bCs/>
          <w:color w:val="000000"/>
        </w:rPr>
        <w:t>Цель</w:t>
      </w:r>
      <w:r w:rsidRPr="00ED6082">
        <w:rPr>
          <w:rStyle w:val="c21"/>
          <w:color w:val="000000"/>
        </w:rPr>
        <w:t>: познакомить детей с предназначением денег и различным операциям с ними, развивать логическое мышление, воспитывать уважительное отношение к деньгам, учить иностранные деньги, как правильно тратить  деньги. </w:t>
      </w:r>
    </w:p>
    <w:p w:rsidR="00ED6082" w:rsidRPr="00ED6082" w:rsidRDefault="00ED6082" w:rsidP="00ED6082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11"/>
          <w:b/>
          <w:bCs/>
          <w:color w:val="000000"/>
        </w:rPr>
        <w:t>Задачи:</w:t>
      </w:r>
      <w:r w:rsidRPr="00ED6082">
        <w:rPr>
          <w:b/>
          <w:bCs/>
          <w:color w:val="000000"/>
        </w:rPr>
        <w:br/>
      </w:r>
      <w:r w:rsidRPr="00ED6082">
        <w:rPr>
          <w:rStyle w:val="c8"/>
          <w:i/>
          <w:iCs/>
          <w:color w:val="000000"/>
          <w:u w:val="single"/>
        </w:rPr>
        <w:t>Образовательные:  </w:t>
      </w:r>
      <w:r w:rsidRPr="00ED6082">
        <w:rPr>
          <w:rStyle w:val="c21"/>
          <w:color w:val="000000"/>
        </w:rPr>
        <w:t>познакомить с городами России, изображенных на купюрах развивать воображение детей, учить их думать, развивать творческие способности; закрепить название русских денег «рубль», «копейка»; учить детей практически осуществлять «процесс обмена».</w:t>
      </w:r>
    </w:p>
    <w:p w:rsidR="00ED6082" w:rsidRPr="00ED6082" w:rsidRDefault="00ED6082" w:rsidP="00ED6082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8"/>
          <w:i/>
          <w:iCs/>
          <w:color w:val="000000"/>
          <w:u w:val="single"/>
        </w:rPr>
        <w:t>Развивающие: </w:t>
      </w:r>
      <w:r w:rsidRPr="00ED6082">
        <w:rPr>
          <w:rStyle w:val="c21"/>
          <w:color w:val="000000"/>
        </w:rPr>
        <w:t xml:space="preserve">развивать экономический кругозор; куда уходят деньги; как экономить деньги; развивать логическое и нестандартное мышление, познавательный интерес, мышление, память, внимание и воображение; развивать речь детей, обогащать словарный запас. (копейки, рубль, обмен и </w:t>
      </w:r>
      <w:proofErr w:type="spellStart"/>
      <w:r w:rsidRPr="00ED6082">
        <w:rPr>
          <w:rStyle w:val="c21"/>
          <w:color w:val="000000"/>
        </w:rPr>
        <w:t>т.д</w:t>
      </w:r>
      <w:proofErr w:type="spellEnd"/>
      <w:r w:rsidRPr="00ED6082">
        <w:rPr>
          <w:rStyle w:val="c21"/>
          <w:color w:val="000000"/>
        </w:rPr>
        <w:t>) </w:t>
      </w:r>
    </w:p>
    <w:p w:rsidR="00ED6082" w:rsidRPr="00ED6082" w:rsidRDefault="00ED6082" w:rsidP="00ED6082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8"/>
          <w:i/>
          <w:iCs/>
          <w:color w:val="000000"/>
          <w:u w:val="single"/>
        </w:rPr>
        <w:t>Воспитательные:</w:t>
      </w:r>
      <w:r w:rsidRPr="00ED6082">
        <w:rPr>
          <w:rStyle w:val="c21"/>
          <w:color w:val="000000"/>
        </w:rPr>
        <w:t> воспитывать уважение к людям труда, бережное отношение к деньгам,  любознательность в процессе познавательно-игровой</w:t>
      </w:r>
      <w:r w:rsidRPr="00ED6082">
        <w:rPr>
          <w:color w:val="000000"/>
        </w:rPr>
        <w:br/>
      </w:r>
      <w:r w:rsidRPr="00ED6082">
        <w:rPr>
          <w:rStyle w:val="c21"/>
          <w:color w:val="000000"/>
        </w:rPr>
        <w:t>деятельности; формировать положительные взаимоотношения детей.</w:t>
      </w:r>
    </w:p>
    <w:p w:rsidR="00ED6082" w:rsidRPr="00ED6082" w:rsidRDefault="00ED6082" w:rsidP="00ED6082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11"/>
          <w:b/>
          <w:bCs/>
          <w:color w:val="000000"/>
        </w:rPr>
        <w:t>Целевая аудитория: </w:t>
      </w:r>
      <w:r w:rsidRPr="00ED6082">
        <w:rPr>
          <w:rStyle w:val="c23"/>
          <w:color w:val="1B1C2A"/>
        </w:rPr>
        <w:t>старший дошкольный возраст. 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0"/>
          <w:b/>
          <w:bCs/>
          <w:color w:val="000000"/>
          <w:u w:val="single"/>
        </w:rPr>
        <w:t>Найди и обведи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5"/>
          <w:b/>
          <w:bCs/>
          <w:color w:val="000000"/>
          <w:u w:val="single"/>
        </w:rPr>
        <w:t>Возраст детей: 5 -7 лет.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Цель:</w:t>
      </w:r>
      <w:r w:rsidRPr="00ED6082">
        <w:rPr>
          <w:rStyle w:val="c3"/>
          <w:color w:val="000000"/>
        </w:rPr>
        <w:t> развитие зрительных и пространственных представлений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Материал</w:t>
      </w:r>
      <w:r w:rsidRPr="00ED6082">
        <w:rPr>
          <w:rStyle w:val="c10"/>
          <w:b/>
          <w:bCs/>
          <w:color w:val="000000"/>
        </w:rPr>
        <w:t>:</w:t>
      </w:r>
      <w:r w:rsidRPr="00ED6082">
        <w:rPr>
          <w:rStyle w:val="c3"/>
          <w:color w:val="000000"/>
        </w:rPr>
        <w:t> карточки с изображением монет и купюр.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Ход игры: </w:t>
      </w:r>
      <w:r w:rsidRPr="00ED6082">
        <w:rPr>
          <w:rStyle w:val="c3"/>
          <w:color w:val="000000"/>
        </w:rPr>
        <w:t>Ребенку предлагается внимательно рассмотреть карточку с изображением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3"/>
          <w:color w:val="000000"/>
        </w:rPr>
        <w:t>монет/купюр и найти и обвести ту, которая выделена в квадрате белого цвета.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Усложнение:</w:t>
      </w:r>
      <w:r w:rsidRPr="00ED6082">
        <w:rPr>
          <w:rStyle w:val="c3"/>
          <w:color w:val="000000"/>
        </w:rPr>
        <w:t> 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3"/>
          <w:color w:val="000000"/>
        </w:rPr>
        <w:t>Предложить посчитать найденные купюры/монеты, проанализировать сходства и различия, обосновать свой  выбор.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0"/>
          <w:b/>
          <w:bCs/>
          <w:color w:val="000000"/>
          <w:u w:val="single"/>
        </w:rPr>
        <w:t>Подбери монетки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Возраст детей:</w:t>
      </w:r>
      <w:r w:rsidRPr="00ED6082">
        <w:rPr>
          <w:rStyle w:val="c3"/>
          <w:color w:val="000000"/>
        </w:rPr>
        <w:t> 5-7 лет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Цель:</w:t>
      </w:r>
      <w:r w:rsidRPr="00ED6082">
        <w:rPr>
          <w:rStyle w:val="c3"/>
          <w:color w:val="000000"/>
        </w:rPr>
        <w:t> формирование и совершенствование знаний о составе изученных чисел.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Материал</w:t>
      </w:r>
      <w:r w:rsidRPr="00ED6082">
        <w:rPr>
          <w:rStyle w:val="c10"/>
          <w:b/>
          <w:bCs/>
          <w:color w:val="000000"/>
        </w:rPr>
        <w:t>:</w:t>
      </w:r>
      <w:r w:rsidRPr="00ED6082">
        <w:rPr>
          <w:rStyle w:val="c3"/>
          <w:color w:val="000000"/>
        </w:rPr>
        <w:t> карточки с изображением товаров и их стоимостью, монетки.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Правила игры</w:t>
      </w:r>
      <w:r w:rsidRPr="00ED6082">
        <w:rPr>
          <w:rStyle w:val="c10"/>
          <w:b/>
          <w:bCs/>
          <w:color w:val="000000"/>
        </w:rPr>
        <w:t>: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2"/>
          <w:color w:val="000000"/>
        </w:rPr>
        <w:t>На карточке изображен товар с определенной стоимостью, ребенку предложено оплатить стоимость товара двумя или тремя монетками (в зависимости от карточки) </w:t>
      </w:r>
      <w:r w:rsidRPr="00ED6082">
        <w:rPr>
          <w:rStyle w:val="c2"/>
          <w:i/>
          <w:iCs/>
          <w:color w:val="000000"/>
        </w:rPr>
        <w:t>Пример:</w:t>
      </w:r>
      <w:r w:rsidRPr="00ED6082">
        <w:rPr>
          <w:rStyle w:val="c3"/>
          <w:color w:val="000000"/>
        </w:rPr>
        <w:t> мяч стоит 6р., нужно расплатиться двумя монетами, для оплаты я выберу монеты номиналом 5р. и 1р.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Усложнение:</w:t>
      </w:r>
      <w:r w:rsidRPr="00ED6082">
        <w:rPr>
          <w:rStyle w:val="c10"/>
          <w:b/>
          <w:bCs/>
          <w:color w:val="000000"/>
        </w:rPr>
        <w:t> 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3"/>
          <w:color w:val="000000"/>
        </w:rPr>
        <w:t>Проработать все возможные комбинации по каждой из карточек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0"/>
          <w:b/>
          <w:bCs/>
          <w:color w:val="000000"/>
          <w:u w:val="single"/>
        </w:rPr>
        <w:t>Найди пару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Возраст детей:</w:t>
      </w:r>
      <w:r w:rsidRPr="00ED6082">
        <w:rPr>
          <w:rStyle w:val="c3"/>
          <w:color w:val="000000"/>
        </w:rPr>
        <w:t> 4-7 лет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Цель:</w:t>
      </w:r>
      <w:r w:rsidRPr="00ED6082">
        <w:rPr>
          <w:rStyle w:val="c3"/>
          <w:color w:val="000000"/>
        </w:rPr>
        <w:t> Закрепление умений детей различать и сравнивать изображения.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Материал</w:t>
      </w:r>
      <w:r w:rsidRPr="00ED6082">
        <w:rPr>
          <w:rStyle w:val="c10"/>
          <w:b/>
          <w:bCs/>
          <w:color w:val="000000"/>
        </w:rPr>
        <w:t>:</w:t>
      </w:r>
      <w:r w:rsidRPr="00ED6082">
        <w:rPr>
          <w:rStyle w:val="c3"/>
          <w:color w:val="000000"/>
        </w:rPr>
        <w:t> карточки с изображением кошелечков с купюрами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3"/>
          <w:color w:val="000000"/>
        </w:rPr>
        <w:t>разных стран.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Правила игры</w:t>
      </w:r>
      <w:r w:rsidRPr="00ED6082">
        <w:rPr>
          <w:rStyle w:val="c10"/>
          <w:b/>
          <w:bCs/>
          <w:color w:val="000000"/>
        </w:rPr>
        <w:t>:</w:t>
      </w:r>
      <w:r w:rsidRPr="00ED6082">
        <w:rPr>
          <w:rStyle w:val="c3"/>
          <w:color w:val="000000"/>
        </w:rPr>
        <w:t> 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3"/>
          <w:color w:val="000000"/>
        </w:rPr>
        <w:t>Количество игроков 1-4. Детям предлагается взять один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3"/>
          <w:color w:val="000000"/>
        </w:rPr>
        <w:lastRenderedPageBreak/>
        <w:t>кошелек с изображением купюры  и подобрать к нему пару.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Усложнение:</w:t>
      </w:r>
      <w:r w:rsidRPr="00ED6082">
        <w:rPr>
          <w:rStyle w:val="c10"/>
          <w:b/>
          <w:bCs/>
          <w:color w:val="000000"/>
        </w:rPr>
        <w:t>  «Мемо»</w:t>
      </w:r>
      <w:r w:rsidRPr="00ED6082">
        <w:rPr>
          <w:rStyle w:val="c3"/>
          <w:color w:val="000000"/>
        </w:rPr>
        <w:t> 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2"/>
          <w:color w:val="000000"/>
          <w:u w:val="single"/>
        </w:rPr>
        <w:t>Количество игроков</w:t>
      </w:r>
      <w:r w:rsidRPr="00ED6082">
        <w:rPr>
          <w:rStyle w:val="c3"/>
          <w:color w:val="000000"/>
        </w:rPr>
        <w:t>:1-4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3"/>
          <w:color w:val="000000"/>
        </w:rPr>
        <w:t>Перед игроками выкладываются карточки с изображениями вниз.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3"/>
          <w:color w:val="000000"/>
        </w:rPr>
        <w:t>Каждый присутствующий берет в руки по две понравившиеся ему карточки в надежде отыскать одинаковые картинки. Если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3"/>
          <w:color w:val="000000"/>
        </w:rPr>
        <w:t>выбранные карточки идентичны, то игрок добавляет их в свою колоду и продолжает делать ходы до тех пор, пока не вытянет разные карточки. В этом случае следующим карточку открывает другой участник.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18"/>
          <w:b/>
          <w:bCs/>
          <w:color w:val="000000"/>
          <w:u w:val="single"/>
        </w:rPr>
        <w:t>Что в кошельке?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Возраст детей:</w:t>
      </w:r>
      <w:r w:rsidRPr="00ED6082">
        <w:rPr>
          <w:rStyle w:val="c3"/>
          <w:color w:val="000000"/>
        </w:rPr>
        <w:t> 4-5 лет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Цель:</w:t>
      </w:r>
      <w:r w:rsidRPr="00ED6082">
        <w:rPr>
          <w:rStyle w:val="c3"/>
          <w:color w:val="000000"/>
        </w:rPr>
        <w:t> Формирование у детей интереса к поисковой деятельности.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Материал</w:t>
      </w:r>
      <w:r w:rsidRPr="00ED6082">
        <w:rPr>
          <w:rStyle w:val="c10"/>
          <w:b/>
          <w:bCs/>
          <w:color w:val="000000"/>
        </w:rPr>
        <w:t>:</w:t>
      </w:r>
      <w:r w:rsidRPr="00ED6082">
        <w:rPr>
          <w:rStyle w:val="c3"/>
          <w:color w:val="000000"/>
        </w:rPr>
        <w:t> Карточки с кошелечками,  карточки с изображением содержимого кошельков,  источник света.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Правила игры</w:t>
      </w:r>
      <w:r w:rsidRPr="00ED6082">
        <w:rPr>
          <w:rStyle w:val="c10"/>
          <w:b/>
          <w:bCs/>
          <w:color w:val="000000"/>
        </w:rPr>
        <w:t>:</w:t>
      </w:r>
      <w:r w:rsidRPr="00ED6082">
        <w:rPr>
          <w:rStyle w:val="c2"/>
          <w:color w:val="000000"/>
        </w:rPr>
        <w:t> 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3"/>
          <w:color w:val="000000"/>
        </w:rPr>
        <w:t>Ребенку предложено посветить фонариком с обратной стороны карточки и соотнести увиденный образ с идентичной карточкой.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20"/>
          <w:b/>
          <w:bCs/>
          <w:color w:val="000000"/>
          <w:u w:val="single"/>
        </w:rPr>
        <w:t>Игры лабиринты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Возраст детей:</w:t>
      </w:r>
      <w:r w:rsidRPr="00ED6082">
        <w:rPr>
          <w:rStyle w:val="c3"/>
          <w:color w:val="000000"/>
        </w:rPr>
        <w:t> 3-4 года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Цель:</w:t>
      </w:r>
      <w:r w:rsidRPr="00ED6082">
        <w:rPr>
          <w:rStyle w:val="c3"/>
          <w:color w:val="000000"/>
        </w:rPr>
        <w:t> развитие тонких дифференцированных движений пальцев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3"/>
          <w:color w:val="000000"/>
        </w:rPr>
        <w:t>рук, зрительно-пространственной ориентировки на листе бумаги.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Материал</w:t>
      </w:r>
      <w:r w:rsidRPr="00ED6082">
        <w:rPr>
          <w:rStyle w:val="c10"/>
          <w:b/>
          <w:bCs/>
          <w:color w:val="000000"/>
        </w:rPr>
        <w:t>:</w:t>
      </w:r>
      <w:r w:rsidRPr="00ED6082">
        <w:rPr>
          <w:rStyle w:val="c3"/>
          <w:color w:val="000000"/>
        </w:rPr>
        <w:t> карточки с изображением 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3"/>
          <w:color w:val="000000"/>
        </w:rPr>
        <w:t>лабиринтов различной сложности и наполнения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3"/>
          <w:color w:val="000000"/>
        </w:rPr>
        <w:t>(возможно фломастер, камешки или фишки)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Правила игры</w:t>
      </w:r>
      <w:r w:rsidRPr="00ED6082">
        <w:rPr>
          <w:rStyle w:val="c10"/>
          <w:b/>
          <w:bCs/>
          <w:color w:val="000000"/>
        </w:rPr>
        <w:t>:</w:t>
      </w:r>
      <w:r w:rsidRPr="00ED6082">
        <w:rPr>
          <w:rStyle w:val="c3"/>
          <w:color w:val="000000"/>
        </w:rPr>
        <w:t> 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3"/>
          <w:color w:val="000000"/>
        </w:rPr>
        <w:t>Игроку дается карточка с лабиринтом. Далее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3"/>
          <w:color w:val="000000"/>
        </w:rPr>
        <w:t>предлагается выполнить игровое задание: помочь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3"/>
          <w:color w:val="000000"/>
        </w:rPr>
        <w:t>герою найти дорогу, либо выбрать правильный путь.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2"/>
          <w:i/>
          <w:iCs/>
          <w:color w:val="000000"/>
        </w:rPr>
        <w:t>Примечание:</w:t>
      </w:r>
      <w:r w:rsidRPr="00ED6082">
        <w:rPr>
          <w:rStyle w:val="c3"/>
          <w:color w:val="000000"/>
        </w:rPr>
        <w:t> задание можно выполнять пальцем,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3"/>
          <w:color w:val="000000"/>
        </w:rPr>
        <w:t>фломастером, камешками, либо фишками.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Усложнение:</w:t>
      </w:r>
      <w:r w:rsidRPr="00ED6082">
        <w:rPr>
          <w:rStyle w:val="c10"/>
          <w:b/>
          <w:bCs/>
          <w:color w:val="000000"/>
        </w:rPr>
        <w:t> 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3"/>
          <w:color w:val="000000"/>
        </w:rPr>
        <w:t>Предложить ребенку озвучить путь, используя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3"/>
          <w:color w:val="000000"/>
        </w:rPr>
        <w:t>понятия: вверх, вниз, влево, вправо.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D6082">
        <w:rPr>
          <w:rStyle w:val="c0"/>
          <w:b/>
          <w:bCs/>
          <w:color w:val="000000"/>
          <w:u w:val="single"/>
        </w:rPr>
        <w:t>Судоку</w:t>
      </w:r>
      <w:proofErr w:type="spellEnd"/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Возраст детей:</w:t>
      </w:r>
      <w:r w:rsidRPr="00ED6082">
        <w:rPr>
          <w:rStyle w:val="c3"/>
          <w:color w:val="000000"/>
        </w:rPr>
        <w:t> 6-7 лет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Цель:</w:t>
      </w:r>
      <w:r w:rsidRPr="00ED6082">
        <w:rPr>
          <w:rStyle w:val="c3"/>
          <w:color w:val="000000"/>
        </w:rPr>
        <w:t> развитие интеллектуальных способностей детей.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Материал</w:t>
      </w:r>
      <w:r w:rsidRPr="00ED6082">
        <w:rPr>
          <w:rStyle w:val="c10"/>
          <w:b/>
          <w:bCs/>
          <w:color w:val="000000"/>
        </w:rPr>
        <w:t>:</w:t>
      </w:r>
      <w:r w:rsidRPr="00ED6082">
        <w:rPr>
          <w:rStyle w:val="c2"/>
          <w:color w:val="000000"/>
        </w:rPr>
        <w:t> Карточки-задания разного уровня сложности,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7"/>
          <w:color w:val="000000"/>
          <w:u w:val="single"/>
        </w:rPr>
        <w:t>карточки- фишки для заполнения пустых мест.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Правила игры: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7"/>
          <w:color w:val="000000"/>
          <w:u w:val="single"/>
        </w:rPr>
        <w:t>На игровом поле 3х3 клетки разместить фишки так, чтобы в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7"/>
          <w:color w:val="000000"/>
          <w:u w:val="single"/>
        </w:rPr>
        <w:t>каждом столбике и строке каждая фишка встречалась только один раз.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Усложнение:  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7"/>
          <w:color w:val="000000"/>
          <w:u w:val="single"/>
        </w:rPr>
        <w:t>Предложить игрокам на скорость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7"/>
          <w:color w:val="000000"/>
          <w:u w:val="single"/>
        </w:rPr>
        <w:t xml:space="preserve">разгадать 2, 3, 4 </w:t>
      </w:r>
      <w:proofErr w:type="spellStart"/>
      <w:r w:rsidRPr="00ED6082">
        <w:rPr>
          <w:rStyle w:val="c7"/>
          <w:color w:val="000000"/>
          <w:u w:val="single"/>
        </w:rPr>
        <w:t>судоку</w:t>
      </w:r>
      <w:proofErr w:type="spellEnd"/>
      <w:r w:rsidRPr="00ED6082">
        <w:rPr>
          <w:rStyle w:val="c7"/>
          <w:color w:val="000000"/>
          <w:u w:val="single"/>
        </w:rPr>
        <w:t>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0"/>
          <w:b/>
          <w:bCs/>
          <w:color w:val="000000"/>
          <w:u w:val="single"/>
        </w:rPr>
        <w:t>Что можно купить за деньги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Возраст детей:</w:t>
      </w:r>
      <w:r w:rsidRPr="00ED6082">
        <w:rPr>
          <w:rStyle w:val="c7"/>
          <w:color w:val="000000"/>
          <w:u w:val="single"/>
        </w:rPr>
        <w:t> 4-6 лет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Цель:</w:t>
      </w:r>
      <w:r w:rsidRPr="00ED6082">
        <w:rPr>
          <w:rStyle w:val="c7"/>
          <w:color w:val="000000"/>
          <w:u w:val="single"/>
        </w:rPr>
        <w:t> формирование представлений об экономическом развитии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7"/>
          <w:color w:val="000000"/>
          <w:u w:val="single"/>
        </w:rPr>
        <w:t>общества, торгово-денежных, нравственно-этических отношениях.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Материал:</w:t>
      </w:r>
      <w:r w:rsidRPr="00ED6082">
        <w:rPr>
          <w:rStyle w:val="c7"/>
          <w:color w:val="000000"/>
          <w:u w:val="single"/>
        </w:rPr>
        <w:t> конверты «Можно» и «Нельзя», карточки с предметами и явлениями.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Правила игры:</w:t>
      </w:r>
      <w:r w:rsidRPr="00ED6082">
        <w:rPr>
          <w:rStyle w:val="c2"/>
          <w:color w:val="000000"/>
          <w:u w:val="single"/>
        </w:rPr>
        <w:t> 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7"/>
          <w:color w:val="000000"/>
          <w:u w:val="single"/>
        </w:rPr>
        <w:t>Количество игроков 1-2.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2"/>
          <w:color w:val="000000"/>
          <w:u w:val="single"/>
        </w:rPr>
        <w:lastRenderedPageBreak/>
        <w:t> </w:t>
      </w:r>
      <w:r w:rsidRPr="00ED6082">
        <w:rPr>
          <w:rStyle w:val="c6"/>
          <w:b/>
          <w:bCs/>
          <w:color w:val="000000"/>
          <w:u w:val="single"/>
        </w:rPr>
        <w:t>Вариант 1</w:t>
      </w:r>
      <w:r w:rsidRPr="00ED6082">
        <w:rPr>
          <w:rStyle w:val="c7"/>
          <w:color w:val="000000"/>
          <w:u w:val="single"/>
        </w:rPr>
        <w:t>. Взрослый раскладывает перед ребенком на столе  разрезанные карточки и предлагает выбрать сначала  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7"/>
          <w:color w:val="000000"/>
          <w:u w:val="single"/>
        </w:rPr>
        <w:t>изображения, предмет на которых можно купить. Затем рассматриваются оставшиеся карточки, ребенок объясняет, почему их не купил.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Вариант 2</w:t>
      </w:r>
      <w:r w:rsidRPr="00ED6082">
        <w:rPr>
          <w:rStyle w:val="c7"/>
          <w:color w:val="000000"/>
          <w:u w:val="single"/>
        </w:rPr>
        <w:t>. Взрослый показывает по одной карточке. Дети озвучивают что изображено на карточке и соотносят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7"/>
          <w:color w:val="000000"/>
          <w:u w:val="single"/>
        </w:rPr>
        <w:t>изображение с той или иной группой, объясняя почему они сделали такой выбор.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Усложнение:  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7"/>
          <w:color w:val="000000"/>
          <w:u w:val="single"/>
        </w:rPr>
        <w:t>Предложить ребенку продолжить ряд предметов и явлений, которые можно/нельзя купить за деньги.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20"/>
          <w:b/>
          <w:bCs/>
          <w:color w:val="000000"/>
          <w:u w:val="single"/>
        </w:rPr>
        <w:t>Размен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Возраст детей:</w:t>
      </w:r>
      <w:r w:rsidRPr="00ED6082">
        <w:rPr>
          <w:rStyle w:val="c3"/>
          <w:color w:val="000000"/>
        </w:rPr>
        <w:t> 4-7 лет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Цель:</w:t>
      </w:r>
      <w:r w:rsidRPr="00ED6082">
        <w:rPr>
          <w:rStyle w:val="c3"/>
          <w:color w:val="000000"/>
        </w:rPr>
        <w:t> формирование умения делать первичные экономические расчеты.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Материал</w:t>
      </w:r>
      <w:r w:rsidRPr="00ED6082">
        <w:rPr>
          <w:rStyle w:val="c10"/>
          <w:b/>
          <w:bCs/>
          <w:color w:val="000000"/>
        </w:rPr>
        <w:t>:</w:t>
      </w:r>
      <w:r w:rsidRPr="00ED6082">
        <w:rPr>
          <w:rStyle w:val="c3"/>
          <w:color w:val="000000"/>
        </w:rPr>
        <w:t> карточка с изображением монеты определенного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3"/>
          <w:color w:val="000000"/>
        </w:rPr>
        <w:t>наминала, монетки для размена.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Правила игры</w:t>
      </w:r>
      <w:r w:rsidRPr="00ED6082">
        <w:rPr>
          <w:rStyle w:val="c10"/>
          <w:b/>
          <w:bCs/>
          <w:color w:val="000000"/>
        </w:rPr>
        <w:t>: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3"/>
          <w:color w:val="000000"/>
        </w:rPr>
        <w:t>Ребенку дается карточка с изображением монеты определенного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3"/>
          <w:color w:val="000000"/>
        </w:rPr>
        <w:t>номинала и предлагается набрать эту сумму игровыми монетками разными сочетаниями.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6"/>
          <w:b/>
          <w:bCs/>
          <w:color w:val="000000"/>
          <w:u w:val="single"/>
        </w:rPr>
        <w:t>Усложнение:</w:t>
      </w:r>
      <w:r w:rsidRPr="00ED6082">
        <w:rPr>
          <w:rStyle w:val="c10"/>
          <w:b/>
          <w:bCs/>
          <w:color w:val="000000"/>
        </w:rPr>
        <w:t> </w:t>
      </w:r>
    </w:p>
    <w:p w:rsidR="00ED6082" w:rsidRPr="00ED6082" w:rsidRDefault="00ED6082" w:rsidP="00ED608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082">
        <w:rPr>
          <w:rStyle w:val="c3"/>
          <w:color w:val="000000"/>
        </w:rPr>
        <w:t>Предложить карточки с изображением купюр 50, 100, 200, 500, 1000 рублей.</w:t>
      </w:r>
    </w:p>
    <w:p w:rsidR="00A4267B" w:rsidRDefault="00A4267B" w:rsidP="00ED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082" w:rsidRDefault="00ED6082" w:rsidP="00ED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082" w:rsidRPr="00ED6082" w:rsidRDefault="00ED6082" w:rsidP="00ED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Автор-составитель Капуста И.А., воспитатель</w:t>
      </w:r>
    </w:p>
    <w:sectPr w:rsidR="00ED6082" w:rsidRPr="00ED6082" w:rsidSect="00ED608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ED6082"/>
    <w:rsid w:val="003034D7"/>
    <w:rsid w:val="00A4267B"/>
    <w:rsid w:val="00ED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D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D6082"/>
  </w:style>
  <w:style w:type="paragraph" w:customStyle="1" w:styleId="c13">
    <w:name w:val="c13"/>
    <w:basedOn w:val="a"/>
    <w:rsid w:val="00ED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ED6082"/>
  </w:style>
  <w:style w:type="character" w:customStyle="1" w:styleId="c3">
    <w:name w:val="c3"/>
    <w:basedOn w:val="a0"/>
    <w:rsid w:val="00ED6082"/>
  </w:style>
  <w:style w:type="character" w:customStyle="1" w:styleId="c21">
    <w:name w:val="c21"/>
    <w:basedOn w:val="a0"/>
    <w:rsid w:val="00ED6082"/>
  </w:style>
  <w:style w:type="character" w:customStyle="1" w:styleId="c11">
    <w:name w:val="c11"/>
    <w:basedOn w:val="a0"/>
    <w:rsid w:val="00ED6082"/>
  </w:style>
  <w:style w:type="character" w:customStyle="1" w:styleId="c8">
    <w:name w:val="c8"/>
    <w:basedOn w:val="a0"/>
    <w:rsid w:val="00ED6082"/>
  </w:style>
  <w:style w:type="character" w:customStyle="1" w:styleId="c0">
    <w:name w:val="c0"/>
    <w:basedOn w:val="a0"/>
    <w:rsid w:val="00ED6082"/>
  </w:style>
  <w:style w:type="paragraph" w:customStyle="1" w:styleId="c4">
    <w:name w:val="c4"/>
    <w:basedOn w:val="a"/>
    <w:rsid w:val="00ED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D6082"/>
  </w:style>
  <w:style w:type="character" w:customStyle="1" w:styleId="c6">
    <w:name w:val="c6"/>
    <w:basedOn w:val="a0"/>
    <w:rsid w:val="00ED6082"/>
  </w:style>
  <w:style w:type="character" w:customStyle="1" w:styleId="c10">
    <w:name w:val="c10"/>
    <w:basedOn w:val="a0"/>
    <w:rsid w:val="00ED6082"/>
  </w:style>
  <w:style w:type="character" w:customStyle="1" w:styleId="c2">
    <w:name w:val="c2"/>
    <w:basedOn w:val="a0"/>
    <w:rsid w:val="00ED6082"/>
  </w:style>
  <w:style w:type="character" w:customStyle="1" w:styleId="c18">
    <w:name w:val="c18"/>
    <w:basedOn w:val="a0"/>
    <w:rsid w:val="00ED6082"/>
  </w:style>
  <w:style w:type="character" w:customStyle="1" w:styleId="c7">
    <w:name w:val="c7"/>
    <w:basedOn w:val="a0"/>
    <w:rsid w:val="00ED60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5112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3</cp:revision>
  <dcterms:created xsi:type="dcterms:W3CDTF">2022-10-31T16:04:00Z</dcterms:created>
  <dcterms:modified xsi:type="dcterms:W3CDTF">2022-10-31T16:06:00Z</dcterms:modified>
</cp:coreProperties>
</file>