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21" w:rsidRPr="003D3991" w:rsidRDefault="002D7821" w:rsidP="002D7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</w:pPr>
      <w:r w:rsidRPr="003D3991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Требования к содержанию презентации</w:t>
      </w:r>
    </w:p>
    <w:p w:rsidR="002D7821" w:rsidRPr="002D7821" w:rsidRDefault="002D7821" w:rsidP="002D7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7"/>
          <w:szCs w:val="27"/>
          <w:lang w:eastAsia="ru-RU"/>
        </w:rPr>
      </w:pPr>
      <w:r w:rsidRPr="002D7821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7"/>
          <w:szCs w:val="27"/>
          <w:lang w:eastAsia="ru-RU"/>
        </w:rPr>
        <w:t>Правило 1.</w:t>
      </w:r>
    </w:p>
    <w:p w:rsidR="002D7821" w:rsidRPr="002D7821" w:rsidRDefault="002D7821" w:rsidP="002D7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7"/>
          <w:szCs w:val="27"/>
          <w:lang w:eastAsia="ru-RU"/>
        </w:rPr>
      </w:pPr>
      <w:r w:rsidRPr="002D7821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7"/>
          <w:szCs w:val="27"/>
          <w:lang w:eastAsia="ru-RU"/>
        </w:rPr>
        <w:t xml:space="preserve"> Содержание должно быть структурировано</w:t>
      </w:r>
    </w:p>
    <w:p w:rsidR="002D7821" w:rsidRPr="002D7821" w:rsidRDefault="002D7821" w:rsidP="003D3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презентации должно быть четко структурировано: стройность и логичность изложения позволяют слушателю не потеряться в презентации. Это относится как к плану устного выступления, так и к визуальным элементам. Каждый новый слайд должен логически вытекать из предыдущего и одновременно подготавливать появление следующего. Лучший способ проверить, правильно ли построена презентация, — быстро прочитать только заголовки. Если после этого станет ясно, о чем презентация — значит, структура построена верно.</w:t>
      </w:r>
    </w:p>
    <w:p w:rsidR="002D7821" w:rsidRPr="002D7821" w:rsidRDefault="002D7821" w:rsidP="003D3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должна обязательно делиться на разделы, желательно не больше пяти. Чтобы помочь слушателю продуктивнее воспринимать построения и выводы, презентацию обязательно следует снабжать кратким оглавлением–предисловием.</w:t>
      </w:r>
    </w:p>
    <w:p w:rsidR="002D7821" w:rsidRPr="002D7821" w:rsidRDefault="002D7821" w:rsidP="003D3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выступления слушатели должны знать, о чем и сколько им придется слушать. Кстати, полезно еще и завершать каждый раздел заключением, в котором бы кратко напоминалось, о чем шла речь. Человек одновременно может помнить только семь разных вещей, но презентер из этих семи ячеек может рассчитывать максимум на четыре. Поэтому часто повторять ранее сказанное необходимо.</w:t>
      </w:r>
    </w:p>
    <w:p w:rsidR="002D7821" w:rsidRPr="002D7821" w:rsidRDefault="002D7821" w:rsidP="002D7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7"/>
          <w:szCs w:val="27"/>
          <w:lang w:eastAsia="ru-RU"/>
        </w:rPr>
      </w:pPr>
      <w:r w:rsidRPr="002D7821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7"/>
          <w:szCs w:val="27"/>
          <w:lang w:eastAsia="ru-RU"/>
        </w:rPr>
        <w:t xml:space="preserve">Правило 2. </w:t>
      </w:r>
    </w:p>
    <w:p w:rsidR="002D7821" w:rsidRPr="002D7821" w:rsidRDefault="002D7821" w:rsidP="002D7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7"/>
          <w:szCs w:val="27"/>
          <w:lang w:eastAsia="ru-RU"/>
        </w:rPr>
      </w:pPr>
      <w:r w:rsidRPr="002D7821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7"/>
          <w:szCs w:val="27"/>
          <w:lang w:eastAsia="ru-RU"/>
        </w:rPr>
        <w:t xml:space="preserve">Краткость — сестра убедительности </w:t>
      </w:r>
    </w:p>
    <w:p w:rsidR="002D7821" w:rsidRPr="002D7821" w:rsidRDefault="002D7821" w:rsidP="003D3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содержание презентации собрано, с ним следует аккуратно поработать, сократив его насколько возможно. Краткость — сестра не только таланта, но и убедительности.</w:t>
      </w:r>
      <w:r w:rsidRPr="002D7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Оптимальным объемом презентации считается 24 традиционных слайда, если презентация умещается в 16 слайдов — еще лучше, ну а 12 и менее слайдов — это то, что редко встречается и крепко запоминается. Сейчас появляются презентации следующего за Powerpoint’ом поколения, которые позволяют делать слайды еще в несколько раз более компактными: вместо трех десятков слайдов достаточно четырех–пяти.</w:t>
      </w:r>
    </w:p>
    <w:p w:rsidR="002D7821" w:rsidRPr="002D7821" w:rsidRDefault="002D7821" w:rsidP="002D7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7"/>
          <w:szCs w:val="27"/>
          <w:lang w:eastAsia="ru-RU"/>
        </w:rPr>
      </w:pPr>
      <w:r w:rsidRPr="002D7821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7"/>
          <w:szCs w:val="27"/>
          <w:lang w:eastAsia="ru-RU"/>
        </w:rPr>
        <w:t xml:space="preserve">Правило 3. </w:t>
      </w:r>
    </w:p>
    <w:p w:rsidR="002D7821" w:rsidRPr="002D7821" w:rsidRDefault="002D7821" w:rsidP="002D7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7"/>
          <w:szCs w:val="27"/>
          <w:lang w:eastAsia="ru-RU"/>
        </w:rPr>
      </w:pPr>
      <w:r w:rsidRPr="002D7821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7"/>
          <w:szCs w:val="27"/>
          <w:lang w:eastAsia="ru-RU"/>
        </w:rPr>
        <w:t xml:space="preserve">Смерть тексту! </w:t>
      </w:r>
    </w:p>
    <w:p w:rsidR="002D7821" w:rsidRPr="002D7821" w:rsidRDefault="002D7821" w:rsidP="003D3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наконец, еще одно правило, которое тем важнее, чем чаще им пренебрегают. Оно гласит: смерть тексту! А точнее, смерть любому тексту, кроме абсолютно необходимого. Толку в нем меньше, чем думает подавляющее большинство презентеров, населяющих слайд за слайдом списками с «буллетпойнтами» (значками–маркерами слева от начала абзаца). Читать страницу за страницей и запоминать текст совсем непросто (а уж читать с экрана, так и вовсе пытка), не говоря о том, что голое чтение никого не убеждает. В старое время, когда презентации делали профессионалы, это правило соблюдалось неукоснительно: количество текста в презентациях докомпьютерной эпохи составляло 35%. Сейчас оно доходит до 80%. Словом, весь ненужный текст следует оставить либо для устного выступления, либо заменить его иллюстративным материалом: графиками, картинками и т.д.</w:t>
      </w:r>
    </w:p>
    <w:p w:rsidR="00680AD9" w:rsidRDefault="00680AD9"/>
    <w:sectPr w:rsidR="00680AD9" w:rsidSect="0068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DA" w:rsidRDefault="00283CDA" w:rsidP="003D3991">
      <w:pPr>
        <w:spacing w:after="0" w:line="240" w:lineRule="auto"/>
      </w:pPr>
      <w:r>
        <w:separator/>
      </w:r>
    </w:p>
  </w:endnote>
  <w:endnote w:type="continuationSeparator" w:id="1">
    <w:p w:rsidR="00283CDA" w:rsidRDefault="00283CDA" w:rsidP="003D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DA" w:rsidRDefault="00283CDA" w:rsidP="003D3991">
      <w:pPr>
        <w:spacing w:after="0" w:line="240" w:lineRule="auto"/>
      </w:pPr>
      <w:r>
        <w:separator/>
      </w:r>
    </w:p>
  </w:footnote>
  <w:footnote w:type="continuationSeparator" w:id="1">
    <w:p w:rsidR="00283CDA" w:rsidRDefault="00283CDA" w:rsidP="003D3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821"/>
    <w:rsid w:val="00283CDA"/>
    <w:rsid w:val="002D7821"/>
    <w:rsid w:val="003D3991"/>
    <w:rsid w:val="0068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21"/>
  </w:style>
  <w:style w:type="paragraph" w:styleId="3">
    <w:name w:val="heading 3"/>
    <w:basedOn w:val="a"/>
    <w:link w:val="30"/>
    <w:uiPriority w:val="9"/>
    <w:qFormat/>
    <w:rsid w:val="002D7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78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82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D3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991"/>
  </w:style>
  <w:style w:type="paragraph" w:styleId="a7">
    <w:name w:val="footer"/>
    <w:basedOn w:val="a"/>
    <w:link w:val="a8"/>
    <w:uiPriority w:val="99"/>
    <w:semiHidden/>
    <w:unhideWhenUsed/>
    <w:rsid w:val="003D3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2014-01-16T01:51:00Z</dcterms:created>
  <dcterms:modified xsi:type="dcterms:W3CDTF">2014-01-16T01:56:00Z</dcterms:modified>
</cp:coreProperties>
</file>