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E7" w:rsidRPr="00F25762" w:rsidRDefault="006132E7" w:rsidP="00F25762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F2576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муниципальное бюджетное дошкольное образовательное учреждение</w:t>
      </w:r>
    </w:p>
    <w:p w:rsidR="00F25762" w:rsidRDefault="006132E7" w:rsidP="00F25762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F2576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Центр развития ребенка детский сад №31</w:t>
      </w:r>
    </w:p>
    <w:p w:rsidR="006132E7" w:rsidRPr="00F25762" w:rsidRDefault="006132E7" w:rsidP="00F25762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F2576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г. </w:t>
      </w:r>
      <w:proofErr w:type="gramStart"/>
      <w:r w:rsidRPr="00F2576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Яровое</w:t>
      </w:r>
      <w:proofErr w:type="gramEnd"/>
      <w:r w:rsidRPr="00F2576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6F44F7" w:rsidRPr="00F2576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F2576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Алтайский край</w:t>
      </w: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08D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P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воспитателей ДОУ</w:t>
      </w: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>«Осваиваем новый интерактивный</w:t>
      </w: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работы с детьми </w:t>
      </w:r>
      <w:proofErr w:type="gramStart"/>
      <w:r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>торителлинг</w:t>
      </w:r>
      <w:proofErr w:type="spellEnd"/>
      <w:r w:rsidR="00F25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08D" w:rsidRP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8408D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D8408D"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Зайцева Г.А. </w:t>
      </w: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Default="00F2576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62" w:rsidRPr="00F25762" w:rsidRDefault="00F25762" w:rsidP="00F2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08D" w:rsidRPr="00F25762" w:rsidRDefault="00F25762" w:rsidP="00F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</w:t>
      </w: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Термин «</w:t>
      </w:r>
      <w:proofErr w:type="spell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сторителлинг</w:t>
      </w:r>
      <w:proofErr w:type="spellEnd"/>
      <w:r w:rsidRPr="00F257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возник от английского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storytelling</w:t>
      </w:r>
      <w:proofErr w:type="spellEnd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>и в переводе означает «рассказывание» историй, способ передачи информации и на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хождение смыслов через рассказывание историй».</w:t>
      </w: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Сторителлинг</w:t>
      </w:r>
      <w:proofErr w:type="spellEnd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– это повествование мифов, сказок,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притч, былин. Сами рассказы могут быть как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о выдуманны</w:t>
      </w:r>
      <w:proofErr w:type="gramStart"/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>х(</w:t>
      </w:r>
      <w:proofErr w:type="gramEnd"/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>книжных, сказочных, мультиплика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ционных), так и о реальных (детях группы, самом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педагоге) героях. Они похожи на сказки, поскольку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мораль в них скрыта.</w:t>
      </w: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сторителлинга 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разработал глава крупной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Дэвид </w:t>
      </w:r>
      <w:proofErr w:type="spell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Армстронг</w:t>
      </w:r>
      <w:proofErr w:type="spellEnd"/>
      <w:r w:rsidRPr="00F25762">
        <w:rPr>
          <w:rFonts w:ascii="Times New Roman" w:hAnsi="Times New Roman" w:cs="Times New Roman"/>
          <w:color w:val="000000"/>
          <w:sz w:val="28"/>
          <w:szCs w:val="28"/>
        </w:rPr>
        <w:t>. Он считал, что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истории, рассказанные от своего имени,</w:t>
      </w:r>
    </w:p>
    <w:p w:rsidR="006132E7" w:rsidRPr="00F25762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легче воспринимаются слушателями, они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увлекательнее и интереснее,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чем читаемая 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книга.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408D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Чем этот метод может быть </w:t>
      </w:r>
      <w:r w:rsidR="00D8408D" w:rsidRPr="00F25762">
        <w:rPr>
          <w:rFonts w:ascii="Times New Roman" w:hAnsi="Times New Roman" w:cs="Times New Roman"/>
          <w:color w:val="000000"/>
          <w:sz w:val="28"/>
          <w:szCs w:val="28"/>
        </w:rPr>
        <w:t>полезен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8408D" w:rsidRPr="00F25762">
        <w:rPr>
          <w:rFonts w:ascii="Times New Roman" w:hAnsi="Times New Roman" w:cs="Times New Roman"/>
          <w:color w:val="000000"/>
          <w:sz w:val="28"/>
          <w:szCs w:val="28"/>
        </w:rPr>
        <w:t>работе с детьми? Остановимся под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робнее  на целях и </w:t>
      </w:r>
      <w:r w:rsidR="00D8408D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задачах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08D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сторителлинга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08D" w:rsidRPr="00F25762">
        <w:rPr>
          <w:rFonts w:ascii="Times New Roman" w:hAnsi="Times New Roman" w:cs="Times New Roman"/>
          <w:color w:val="000000"/>
          <w:sz w:val="28"/>
          <w:szCs w:val="28"/>
        </w:rPr>
        <w:t>в образовательной деятельности и узнаем, как его правильно использовать.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2E7" w:rsidRPr="00F25762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Каковы цели и задачи</w:t>
      </w:r>
      <w:r w:rsidR="006132E7"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Сторителлинга: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E600E6"/>
          <w:sz w:val="28"/>
          <w:szCs w:val="28"/>
        </w:rPr>
      </w:pPr>
    </w:p>
    <w:p w:rsidR="00D8408D" w:rsidRPr="00F25762" w:rsidRDefault="00D8408D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6132E7"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 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>сторителлинга – захватить вни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мание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детей с начала повествования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и уде</w:t>
      </w:r>
      <w:r w:rsidR="006132E7" w:rsidRPr="00F25762">
        <w:rPr>
          <w:rFonts w:ascii="Times New Roman" w:hAnsi="Times New Roman" w:cs="Times New Roman"/>
          <w:color w:val="000000"/>
          <w:sz w:val="28"/>
          <w:szCs w:val="28"/>
        </w:rPr>
        <w:t>рживать его в течение всей истории.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вызвать симпатию к герою, донести основную мысль истории.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6F44F7"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сторителлинга</w:t>
      </w:r>
      <w:r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обосновать правила поведения в той или иной ситуа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>ции, кто и зачем создал эти пра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вила;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донести информацию;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обосновать право каждого быть особенным,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не похожим на других; наглядно мотивировать поступки героев;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желание 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>общатьс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возможности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дает </w:t>
      </w:r>
      <w:proofErr w:type="spellStart"/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сторителлинг</w:t>
      </w:r>
      <w:proofErr w:type="spellEnd"/>
      <w:r w:rsidR="00DF6519"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Метод сторителлинга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позволяет: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разнообразить образовательную деятельность с детьми;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заинтересовать каждого ребенка в происходящем действии;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научить воспринимать и перерабатывать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внешнюю информацию;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обогатить устную речь дошкольников;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облегчить процесс запоминания сюжета.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Сам прием не требует затрат и может быть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использован в любом месте и в любое время.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Эффективен</w:t>
      </w:r>
      <w:proofErr w:type="gramEnd"/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рассуждения, потому</w:t>
      </w: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что импровизированные рассказы 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вызывают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у детей большой интерес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развивают</w:t>
      </w:r>
      <w:proofErr w:type="gramEnd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фантазию, логику.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использовать </w:t>
      </w:r>
      <w:proofErr w:type="spellStart"/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сторителлинг</w:t>
      </w:r>
      <w:proofErr w:type="spellEnd"/>
      <w:r w:rsidR="009E6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образовательной деятельности</w:t>
      </w:r>
      <w:r w:rsidR="00DF6519"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E600E6"/>
          <w:sz w:val="28"/>
          <w:szCs w:val="28"/>
        </w:rPr>
      </w:pP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Нужно рассказывать так, чтобы дети верили,</w:t>
      </w:r>
      <w:r w:rsidR="006F44F7"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история интересна самому рассказчику</w:t>
      </w:r>
      <w:r w:rsidR="006F44F7"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.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сто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>ритилленге</w:t>
      </w:r>
      <w:proofErr w:type="spellEnd"/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важна</w:t>
      </w:r>
      <w:proofErr w:type="gramEnd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харизматичность</w:t>
      </w:r>
      <w:proofErr w:type="spellEnd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педагога. Хорошее повествование затрагивает чувства ребенка, переносит его в созданный рассказчиком</w:t>
      </w:r>
      <w:r w:rsidR="00DF6519"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мир. Но главное не то, что 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>рассказывае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то, как он это делает и что представляет собой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как личность. Он должен обладать творческими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способностями, навыками актерского мастерства: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уметь перевоплощаться, импровизировать, интонировать. Рассказать хорошую историю – это значит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так, чтобы дети «увидели» действие, захотели поучаствовать в 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ней. 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519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Историю нужно сделать «живучей».</w:t>
      </w:r>
      <w:r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Она должна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быть устойчивой при многочисленных пересказах.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Для этого необходимо наполнить историю эмоциональным зарядом и передать его детям. Таким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зарядом мож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>ет быть юмор, неожиданность раз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вязки, прием квипрокво, который часто используют в театральной педагогике, – когда одно лицо,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вещь, понятие принимается за другое.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Дошкольники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любят путаницы, приключения, необычайное происшествия, поэтому рассказ будет им интересен.</w:t>
      </w:r>
      <w:proofErr w:type="gramEnd"/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2E7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762">
        <w:rPr>
          <w:rFonts w:ascii="Times New Roman" w:hAnsi="Times New Roman" w:cs="Times New Roman"/>
          <w:b/>
          <w:color w:val="000000"/>
          <w:sz w:val="28"/>
          <w:szCs w:val="28"/>
        </w:rPr>
        <w:t>Сторителлинг</w:t>
      </w:r>
      <w:proofErr w:type="spellEnd"/>
      <w:r w:rsidRPr="00F25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«живой», интерактивный</w:t>
      </w:r>
      <w:r w:rsidR="00DF6519" w:rsidRPr="00F25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Pr="00F25762">
        <w:rPr>
          <w:rFonts w:ascii="Times New Roman" w:hAnsi="Times New Roman" w:cs="Times New Roman"/>
          <w:b/>
          <w:color w:val="000000"/>
          <w:sz w:val="28"/>
          <w:szCs w:val="28"/>
        </w:rPr>
        <w:t>ассказ</w:t>
      </w:r>
      <w:r w:rsidR="00DF6519" w:rsidRPr="00F2576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2576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его завит от конкретной ситуации, настроения, реакции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зрителей-слушате</w:t>
      </w:r>
      <w:proofErr w:type="spellEnd"/>
      <w:r w:rsidRPr="00F2576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DF6519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лей. Функция педагога заключается в умении импровизировать, чутко реагировать на аудиторию.</w:t>
      </w:r>
    </w:p>
    <w:p w:rsidR="00DF6519" w:rsidRPr="00F25762" w:rsidRDefault="006132E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E600E6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должна быть убедительной, правдивой</w:t>
      </w:r>
      <w:r w:rsidR="006F44F7"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,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даже если в ней будут фантастические и сказочны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сюжеты или животные, общение звер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>ей и людей. Она должна затрагивать важные для детей темы,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519" w:rsidRPr="00F25762">
        <w:rPr>
          <w:rFonts w:ascii="Times New Roman" w:hAnsi="Times New Roman" w:cs="Times New Roman"/>
          <w:color w:val="000000"/>
          <w:sz w:val="28"/>
          <w:szCs w:val="28"/>
        </w:rPr>
        <w:t>способствовать решению значимых проблем.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должен сам верить в правдоподобность развязки,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иначе он не сможет убедить воспитанников. На правдивость истории может повлиять степень конгруэнтности рассказчика,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т. е. уровень комфорта, который он испытывает, рассказывая историю.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 учитывать психологические и организационные моменты</w:t>
      </w:r>
      <w:r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.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Это даст возможность</w:t>
      </w: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донести до ребенка историю, которая будет мотивировать его к действию. Правильно рассказанная история воздействует на детей</w:t>
      </w: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и их поступки.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выбрать хорошую историю</w:t>
      </w:r>
      <w:r w:rsidR="009F2AF4"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Американские специалисты Чип и Дэн </w:t>
      </w:r>
      <w:proofErr w:type="spell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Хиз</w:t>
      </w:r>
      <w:proofErr w:type="spellEnd"/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называют хорошей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историей</w:t>
      </w:r>
      <w:proofErr w:type="gramEnd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которую легко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воспроизвести. Они вывели несколько принципов хороших 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Простота.</w:t>
      </w:r>
      <w:r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Чтобы дети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запоминали 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proofErr w:type="gramEnd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быть похожи на сказки или притчи,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поэтому следует выбросить все лишнее, оста-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вить только необходимое.</w:t>
      </w:r>
    </w:p>
    <w:p w:rsidR="00DF6519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Неожиданность.</w:t>
      </w:r>
      <w:r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Чтобы привлечь внимание детей, не нужно использовать шаблон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«плохо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хороший», «черное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-белое». Например:</w:t>
      </w:r>
    </w:p>
    <w:p w:rsidR="009F2AF4" w:rsidRPr="00F25762" w:rsidRDefault="00DF6519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сказка о синем и красном – «Улитка и кит»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ебенок заинтересуется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сюжетом, когда он что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то не знает, но хочет знать. Следует указать на пробел в его знаниях, а затем 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удовлетворить возникший интерес. Интерес мало возбудить – его </w:t>
      </w:r>
      <w:proofErr w:type="spellStart"/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>надоудержать</w:t>
      </w:r>
      <w:proofErr w:type="spellEnd"/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>. Например, можно изложить истории как некое детективное расследование или загадку.</w:t>
      </w:r>
    </w:p>
    <w:p w:rsidR="009F2AF4" w:rsidRPr="00F25762" w:rsidRDefault="009F2AF4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Конкретность</w:t>
      </w:r>
      <w:r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.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Персонажи истории должны быть знакомы и понятны дошкольникам. Рассказывая историю, важно помнить о том, что дети могут не знать какие-то понятия и термины.</w:t>
      </w:r>
    </w:p>
    <w:p w:rsidR="009F2AF4" w:rsidRPr="00F25762" w:rsidRDefault="009F2AF4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Реалистичность</w:t>
      </w:r>
      <w:r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.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Самая лучшая история не понравится и не запомнится, если дети в нее не поверят. Для этого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есть два способа обеспечить  достоверность  истории: внешний – сослаться на мнение других детей, педагогов, родителей, бабушек и дедушек, энциклопедии, Интернет и т.п.;  «внутренний» – использовать  дополнительные  детали, т. е. историю  нужно рассказывать так, как будто вы лично ее 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пережили</w:t>
      </w:r>
      <w:proofErr w:type="gramEnd"/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были участником событий,  знали ее персонажей. Затем следует создать ситуацию, в которой бы дети могли самостоятельно проверить способ решения, предложенный в истории.</w:t>
      </w:r>
    </w:p>
    <w:p w:rsidR="009F2AF4" w:rsidRPr="00F25762" w:rsidRDefault="009F2AF4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Эмоциональность.</w:t>
      </w:r>
      <w:r w:rsidRPr="00F25762">
        <w:rPr>
          <w:rFonts w:ascii="Times New Roman" w:hAnsi="Times New Roman" w:cs="Times New Roman"/>
          <w:color w:val="E600E6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Она действует сильнее доводов рассудка. Интонирование рассказчика, отклик детей на то или иное событие создает особую  атмосферу повествования</w:t>
      </w:r>
      <w:proofErr w:type="gramStart"/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25762">
        <w:rPr>
          <w:rFonts w:ascii="Times New Roman" w:hAnsi="Times New Roman" w:cs="Times New Roman"/>
          <w:color w:val="000000"/>
          <w:sz w:val="28"/>
          <w:szCs w:val="28"/>
        </w:rPr>
        <w:t>Также хорошей можно назвать историю, если: ее можно рассказывать детям одной группы</w:t>
      </w:r>
    </w:p>
    <w:p w:rsidR="009F2AF4" w:rsidRPr="00F25762" w:rsidRDefault="009F2AF4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раз, по-разному </w:t>
      </w:r>
      <w:proofErr w:type="gramStart"/>
      <w:r w:rsidRPr="00F25762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gramEnd"/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интерпретируя, оканчивая и дополняя новыми персонажами; дети могут самостоятельно ее пересказать;</w:t>
      </w:r>
    </w:p>
    <w:p w:rsidR="009F2AF4" w:rsidRPr="00F25762" w:rsidRDefault="009F2AF4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ситуация и проблема,  которые  поднимаются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в истории, понятны детям; воспитанники задают вопросы по сюжету истории и хотят ее обсудить с педагогом и другими детьми, предпринимают определенные действия для участия в игре, спектакле по ходу самой истории </w:t>
      </w:r>
    </w:p>
    <w:p w:rsidR="009F2AF4" w:rsidRPr="00F25762" w:rsidRDefault="009F2AF4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AF4" w:rsidRPr="00F25762" w:rsidRDefault="009F2AF4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построить</w:t>
      </w:r>
      <w:r w:rsidR="009E6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образовательную деятельность </w:t>
      </w:r>
    </w:p>
    <w:p w:rsidR="009F2AF4" w:rsidRPr="00F25762" w:rsidRDefault="006F44F7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применять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сторителлинга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>совместно с нетрадиционными приемами рисования, лепки, конструирования в ходе интерактивных игр с детьми. Для визуализации историй они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AF4" w:rsidRPr="00F25762">
        <w:rPr>
          <w:rFonts w:ascii="Times New Roman" w:hAnsi="Times New Roman" w:cs="Times New Roman"/>
          <w:color w:val="000000"/>
          <w:sz w:val="28"/>
          <w:szCs w:val="28"/>
        </w:rPr>
        <w:t>используют конверт-доску.</w:t>
      </w:r>
    </w:p>
    <w:p w:rsidR="009F2AF4" w:rsidRPr="00F25762" w:rsidRDefault="009F2AF4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62">
        <w:rPr>
          <w:rFonts w:ascii="Times New Roman" w:hAnsi="Times New Roman" w:cs="Times New Roman"/>
          <w:color w:val="000000"/>
          <w:sz w:val="28"/>
          <w:szCs w:val="28"/>
        </w:rPr>
        <w:t>Конверт-доска – плоскостное изображение с помощью пластилина и ДВП на определенную тему. Она может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использоваться на познавательных занятиях, в изобразительной деятельности. 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такой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A8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совместной работы с детьми</w:t>
      </w:r>
      <w:r w:rsidR="006F44F7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62">
        <w:rPr>
          <w:rFonts w:ascii="Times New Roman" w:hAnsi="Times New Roman" w:cs="Times New Roman"/>
          <w:color w:val="000000"/>
          <w:sz w:val="28"/>
          <w:szCs w:val="28"/>
        </w:rPr>
        <w:t>или при объяснении материала педагог может изменять содержание, дополнять изображение на доске различными элементами или удалять их с помощью стеки.</w:t>
      </w:r>
      <w:r w:rsidR="00D953D2" w:rsidRPr="00F25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53D2" w:rsidRPr="00F25762" w:rsidRDefault="00D953D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F25762">
        <w:rPr>
          <w:rFonts w:ascii="Times New Roman" w:hAnsi="Times New Roman" w:cs="Times New Roman"/>
          <w:b/>
          <w:bCs/>
          <w:color w:val="FFFFFF"/>
          <w:sz w:val="28"/>
          <w:szCs w:val="28"/>
        </w:rPr>
        <w:t>В чем заключается техника</w:t>
      </w:r>
    </w:p>
    <w:p w:rsidR="00D953D2" w:rsidRPr="00F25762" w:rsidRDefault="00D953D2" w:rsidP="00F2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F25762">
        <w:rPr>
          <w:rFonts w:ascii="Times New Roman" w:hAnsi="Times New Roman" w:cs="Times New Roman"/>
          <w:b/>
          <w:bCs/>
          <w:color w:val="FFFFFF"/>
          <w:sz w:val="28"/>
          <w:szCs w:val="28"/>
        </w:rPr>
        <w:t>рассказа историй</w:t>
      </w:r>
    </w:p>
    <w:sectPr w:rsidR="00D953D2" w:rsidRPr="00F25762" w:rsidSect="00F25762">
      <w:pgSz w:w="12240" w:h="15840"/>
      <w:pgMar w:top="1134" w:right="758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8D"/>
    <w:rsid w:val="00367054"/>
    <w:rsid w:val="006132E7"/>
    <w:rsid w:val="006F44F7"/>
    <w:rsid w:val="00781A00"/>
    <w:rsid w:val="007D3887"/>
    <w:rsid w:val="009E6A80"/>
    <w:rsid w:val="009F2AF4"/>
    <w:rsid w:val="00B559CF"/>
    <w:rsid w:val="00D54FD1"/>
    <w:rsid w:val="00D8408D"/>
    <w:rsid w:val="00D953D2"/>
    <w:rsid w:val="00DF6519"/>
    <w:rsid w:val="00F25762"/>
    <w:rsid w:val="00F7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1A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1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F19B-27A9-4FA5-9FB0-74AD19B7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</cp:revision>
  <dcterms:created xsi:type="dcterms:W3CDTF">2019-12-24T03:02:00Z</dcterms:created>
  <dcterms:modified xsi:type="dcterms:W3CDTF">2021-03-26T03:37:00Z</dcterms:modified>
</cp:coreProperties>
</file>