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7B" w:rsidRPr="000B017B" w:rsidRDefault="000B017B" w:rsidP="000B01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№</w:t>
      </w:r>
      <w:r w:rsidR="00AD5362">
        <w:rPr>
          <w:rFonts w:ascii="Times New Roman" w:hAnsi="Times New Roman" w:cs="Times New Roman"/>
          <w:sz w:val="24"/>
          <w:szCs w:val="24"/>
        </w:rPr>
        <w:t xml:space="preserve"> 2</w:t>
      </w: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№ </w:t>
      </w:r>
      <w:r w:rsidR="000E1AAB">
        <w:rPr>
          <w:rFonts w:ascii="Times New Roman" w:hAnsi="Times New Roman" w:cs="Times New Roman"/>
          <w:sz w:val="24"/>
          <w:szCs w:val="24"/>
        </w:rPr>
        <w:t>1</w:t>
      </w:r>
      <w:r w:rsidR="00831694">
        <w:rPr>
          <w:rFonts w:ascii="Times New Roman" w:hAnsi="Times New Roman" w:cs="Times New Roman"/>
          <w:sz w:val="24"/>
          <w:szCs w:val="24"/>
        </w:rPr>
        <w:t>17</w:t>
      </w:r>
      <w:r w:rsidRPr="000B01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017B">
        <w:rPr>
          <w:rFonts w:ascii="Times New Roman" w:hAnsi="Times New Roman" w:cs="Times New Roman"/>
          <w:sz w:val="24"/>
          <w:szCs w:val="24"/>
        </w:rPr>
        <w:t>от «</w:t>
      </w:r>
      <w:r w:rsidR="000E1AA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E1AA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17B">
        <w:rPr>
          <w:rFonts w:ascii="Times New Roman" w:hAnsi="Times New Roman" w:cs="Times New Roman"/>
          <w:sz w:val="24"/>
          <w:szCs w:val="24"/>
        </w:rPr>
        <w:t>20</w:t>
      </w:r>
      <w:r w:rsidR="00831694">
        <w:rPr>
          <w:rFonts w:ascii="Times New Roman" w:hAnsi="Times New Roman" w:cs="Times New Roman"/>
          <w:sz w:val="24"/>
          <w:szCs w:val="24"/>
        </w:rPr>
        <w:t>21</w:t>
      </w:r>
      <w:r w:rsidRPr="000B01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0B017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 xml:space="preserve">о комиссии по противодействию коррупции в </w:t>
      </w:r>
      <w:bookmarkEnd w:id="0"/>
      <w:r w:rsidRPr="000B017B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учреждении </w:t>
      </w:r>
      <w:r w:rsidR="000E1AAB">
        <w:rPr>
          <w:rFonts w:ascii="Times New Roman" w:hAnsi="Times New Roman" w:cs="Times New Roman"/>
          <w:b/>
          <w:sz w:val="24"/>
          <w:szCs w:val="24"/>
        </w:rPr>
        <w:t>спортивной школе Яранского района Кировской области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3"/>
    </w:p>
    <w:p w:rsidR="000B017B" w:rsidRPr="000B017B" w:rsidRDefault="000B017B" w:rsidP="000B017B">
      <w:pPr>
        <w:tabs>
          <w:tab w:val="left" w:pos="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1.Общие положения</w:t>
      </w:r>
      <w:bookmarkEnd w:id="1"/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1.1.</w:t>
      </w:r>
      <w:r w:rsidRPr="000B017B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с Федеральным законом от 25.12.2008 №273-ФЗ «О противодействии коррупции», 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Национальной стратегии противодействия коррупции, утвержденной указом Президента Российской Федерации от 13.04.2010 № 460 и определяет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 xml:space="preserve"> порядок деятельности, задачи и компетенцию Комиссии по противодействию коррупции в </w:t>
      </w:r>
      <w:r w:rsidR="000E1AAB">
        <w:rPr>
          <w:rFonts w:ascii="Times New Roman" w:hAnsi="Times New Roman" w:cs="Times New Roman"/>
          <w:sz w:val="24"/>
          <w:szCs w:val="24"/>
        </w:rPr>
        <w:t>МБУ СШ Яранского района</w:t>
      </w:r>
      <w:r w:rsidRPr="000B017B">
        <w:rPr>
          <w:rFonts w:ascii="Times New Roman" w:hAnsi="Times New Roman" w:cs="Times New Roman"/>
          <w:sz w:val="24"/>
          <w:szCs w:val="24"/>
        </w:rPr>
        <w:t xml:space="preserve"> (далее — Комиссия).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1.2.Комиссия в своей деятельности руководствуется Конституцией Российской Федерации, действующим федеральным и областным законодательством в сфере противодействия коррупции, а также настоящим Положением.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1.3.Комиссия является совещательным органом, который систематически осуществляет комплекс мероприятий 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>: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>выявлению и устранению причин и условий, порождающих коррупцию;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 xml:space="preserve">созданию единой </w:t>
      </w:r>
      <w:proofErr w:type="spellStart"/>
      <w:r w:rsidRPr="000B017B">
        <w:rPr>
          <w:rFonts w:ascii="Times New Roman" w:hAnsi="Times New Roman" w:cs="Times New Roman"/>
          <w:sz w:val="24"/>
          <w:szCs w:val="24"/>
        </w:rPr>
        <w:t>общеучрежденческой</w:t>
      </w:r>
      <w:proofErr w:type="spellEnd"/>
      <w:r w:rsidRPr="000B017B">
        <w:rPr>
          <w:rFonts w:ascii="Times New Roman" w:hAnsi="Times New Roman" w:cs="Times New Roman"/>
          <w:sz w:val="24"/>
          <w:szCs w:val="24"/>
        </w:rPr>
        <w:t xml:space="preserve"> системы мониторинга и информирования сотрудников по проблемам коррупции;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>антикоррупционной пропаганде и воспитанию;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1.4.</w:t>
      </w:r>
      <w:r w:rsidRPr="000B017B">
        <w:rPr>
          <w:rFonts w:ascii="Times New Roman" w:hAnsi="Times New Roman" w:cs="Times New Roman"/>
          <w:sz w:val="24"/>
          <w:szCs w:val="24"/>
        </w:rPr>
        <w:tab/>
        <w:t>Для целей настоящего Положения применяются следующие понятия и определения: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0B017B">
        <w:rPr>
          <w:rFonts w:ascii="Times New Roman" w:hAnsi="Times New Roman" w:cs="Times New Roman"/>
          <w:sz w:val="24"/>
          <w:szCs w:val="24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lastRenderedPageBreak/>
        <w:t>Субъекты антикоррупционной политики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В учреждении субъектами антикоррупционной политики являются:</w:t>
      </w:r>
    </w:p>
    <w:p w:rsidR="000B017B" w:rsidRPr="000B017B" w:rsidRDefault="000B017B" w:rsidP="000B017B">
      <w:pPr>
        <w:numPr>
          <w:ilvl w:val="0"/>
          <w:numId w:val="1"/>
        </w:num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 xml:space="preserve"> занимающие административные должности: ди</w:t>
      </w:r>
      <w:r w:rsidR="00831694">
        <w:rPr>
          <w:rFonts w:ascii="Times New Roman" w:hAnsi="Times New Roman" w:cs="Times New Roman"/>
          <w:sz w:val="24"/>
          <w:szCs w:val="24"/>
        </w:rPr>
        <w:t>ректор</w:t>
      </w:r>
      <w:bookmarkStart w:id="2" w:name="_GoBack"/>
      <w:bookmarkEnd w:id="2"/>
      <w:r w:rsidRPr="000B017B">
        <w:rPr>
          <w:rFonts w:ascii="Times New Roman" w:hAnsi="Times New Roman" w:cs="Times New Roman"/>
          <w:sz w:val="24"/>
          <w:szCs w:val="24"/>
        </w:rPr>
        <w:t>;</w:t>
      </w:r>
    </w:p>
    <w:p w:rsidR="000B017B" w:rsidRPr="000B017B" w:rsidRDefault="000B017B" w:rsidP="000B017B">
      <w:pPr>
        <w:numPr>
          <w:ilvl w:val="0"/>
          <w:numId w:val="1"/>
        </w:num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иные работники учреждения.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B017B" w:rsidRPr="000B017B" w:rsidRDefault="000B017B" w:rsidP="000E1AA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деятельность субъектов антикор</w:t>
      </w:r>
      <w:r w:rsidRPr="000B017B">
        <w:rPr>
          <w:rFonts w:ascii="Times New Roman" w:hAnsi="Times New Roman" w:cs="Times New Roman"/>
          <w:sz w:val="24"/>
          <w:szCs w:val="24"/>
        </w:rPr>
        <w:softHyphen/>
        <w:t>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bookmarkStart w:id="3" w:name="bookmark4"/>
    </w:p>
    <w:p w:rsidR="000B017B" w:rsidRPr="000B017B" w:rsidRDefault="000B017B" w:rsidP="000B017B">
      <w:pPr>
        <w:tabs>
          <w:tab w:val="left" w:pos="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2.Задачи Комиссии</w:t>
      </w:r>
      <w:bookmarkEnd w:id="3"/>
      <w:r w:rsidRPr="000B017B">
        <w:rPr>
          <w:rFonts w:ascii="Times New Roman" w:hAnsi="Times New Roman" w:cs="Times New Roman"/>
          <w:sz w:val="24"/>
          <w:szCs w:val="24"/>
        </w:rPr>
        <w:t>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2.1.Комиссия для решения стоящих перед ней задач: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-координирует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 xml:space="preserve"> проявлений;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-вносит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-вырабатывает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B017B" w:rsidRPr="000B017B" w:rsidRDefault="000B017B" w:rsidP="000B017B">
      <w:pPr>
        <w:tabs>
          <w:tab w:val="left" w:pos="956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0B017B">
        <w:rPr>
          <w:rFonts w:ascii="Times New Roman" w:hAnsi="Times New Roman" w:cs="Times New Roman"/>
          <w:sz w:val="24"/>
          <w:szCs w:val="24"/>
        </w:rPr>
        <w:t>3.Порядок формирования и деятельность Комиссии</w:t>
      </w:r>
      <w:bookmarkEnd w:id="4"/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3.1.</w:t>
      </w:r>
      <w:r w:rsidRPr="000B017B">
        <w:rPr>
          <w:rFonts w:ascii="Times New Roman" w:hAnsi="Times New Roman" w:cs="Times New Roman"/>
          <w:sz w:val="24"/>
          <w:szCs w:val="24"/>
        </w:rPr>
        <w:tab/>
        <w:t>Состав Комиссии и Положение о комиссии утверждается приказом директора.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Комиссия формируется в</w:t>
      </w:r>
      <w:r w:rsidR="000E1AAB">
        <w:rPr>
          <w:rFonts w:ascii="Times New Roman" w:hAnsi="Times New Roman" w:cs="Times New Roman"/>
          <w:sz w:val="24"/>
          <w:szCs w:val="24"/>
        </w:rPr>
        <w:t xml:space="preserve"> составе председателя комиссии</w:t>
      </w:r>
      <w:r w:rsidRPr="000B017B">
        <w:rPr>
          <w:rFonts w:ascii="Times New Roman" w:hAnsi="Times New Roman" w:cs="Times New Roman"/>
          <w:sz w:val="24"/>
          <w:szCs w:val="24"/>
        </w:rPr>
        <w:t xml:space="preserve"> и членов комиссии.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3.2.</w:t>
      </w:r>
      <w:r w:rsidRPr="000B017B">
        <w:rPr>
          <w:rFonts w:ascii="Times New Roman" w:hAnsi="Times New Roman" w:cs="Times New Roman"/>
          <w:sz w:val="24"/>
          <w:szCs w:val="24"/>
        </w:rPr>
        <w:tab/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3.3.Комиссия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3.4.3аседание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lastRenderedPageBreak/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Председатель комиссии информирует всех сотрудников о результатах реализации мер противодействия коррупции в учреждении, дает соответствующие поручения своему заместителю, секретарю и членам Комиссии, осуществляет 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принятии решений.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3.6.Организационно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B017B" w:rsidRPr="000B017B" w:rsidRDefault="000B017B" w:rsidP="000B017B">
      <w:pPr>
        <w:tabs>
          <w:tab w:val="left" w:pos="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0B017B">
        <w:rPr>
          <w:rFonts w:ascii="Times New Roman" w:hAnsi="Times New Roman" w:cs="Times New Roman"/>
          <w:sz w:val="24"/>
          <w:szCs w:val="24"/>
        </w:rPr>
        <w:t>4.Полномочия Комиссии</w:t>
      </w:r>
      <w:bookmarkEnd w:id="5"/>
      <w:r w:rsidRPr="000B017B">
        <w:rPr>
          <w:rFonts w:ascii="Times New Roman" w:hAnsi="Times New Roman" w:cs="Times New Roman"/>
          <w:sz w:val="24"/>
          <w:szCs w:val="24"/>
        </w:rPr>
        <w:t>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4.1.Комиссия</w:t>
      </w:r>
      <w:r w:rsidRPr="000B017B">
        <w:rPr>
          <w:rFonts w:ascii="Times New Roman" w:hAnsi="Times New Roman" w:cs="Times New Roman"/>
          <w:sz w:val="24"/>
          <w:szCs w:val="24"/>
        </w:rPr>
        <w:tab/>
        <w:t>координирует деятельность учреждения по реализации мер противодействия коррупции.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4.2.Участвует в разработке форм и методов осуществления антикор</w:t>
      </w:r>
      <w:r w:rsidRPr="000B017B">
        <w:rPr>
          <w:rFonts w:ascii="Times New Roman" w:hAnsi="Times New Roman" w:cs="Times New Roman"/>
          <w:sz w:val="24"/>
          <w:szCs w:val="24"/>
        </w:rPr>
        <w:softHyphen/>
        <w:t>рупционной деятельности и контролирует их реализацию.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4.3.Рассматривает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4.4.Содействует внесению дополнений в локальные нормативные акты с учетом изменений действующего законодательства.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4.5.В</w:t>
      </w:r>
      <w:r w:rsidRPr="000B017B">
        <w:rPr>
          <w:rFonts w:ascii="Times New Roman" w:hAnsi="Times New Roman" w:cs="Times New Roman"/>
          <w:sz w:val="24"/>
          <w:szCs w:val="24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4.6.Решения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4.7.Копия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0B017B" w:rsidRPr="000B017B" w:rsidRDefault="000B017B" w:rsidP="000B017B">
      <w:pPr>
        <w:pStyle w:val="p43"/>
        <w:spacing w:before="0" w:beforeAutospacing="0" w:after="0" w:afterAutospacing="0"/>
        <w:jc w:val="center"/>
      </w:pPr>
      <w:r w:rsidRPr="000B017B">
        <w:rPr>
          <w:rStyle w:val="s6"/>
        </w:rPr>
        <w:t>5. Внесение изменений</w:t>
      </w:r>
    </w:p>
    <w:p w:rsidR="000B017B" w:rsidRPr="000B017B" w:rsidRDefault="000B017B" w:rsidP="000B017B">
      <w:pPr>
        <w:pStyle w:val="p55"/>
        <w:spacing w:before="0" w:beforeAutospacing="0" w:after="0" w:afterAutospacing="0"/>
        <w:jc w:val="both"/>
      </w:pPr>
      <w:r w:rsidRPr="000B017B">
        <w:rPr>
          <w:rStyle w:val="s8"/>
        </w:rPr>
        <w:t xml:space="preserve">     5.1. Внесение изменений и дополнений в настоящее Положение осуществляется путем          подготовки проекта Положения в новой редакции заместителем председателя Комиссии.</w:t>
      </w:r>
    </w:p>
    <w:p w:rsidR="000B017B" w:rsidRPr="000B017B" w:rsidRDefault="000B017B" w:rsidP="000B017B">
      <w:pPr>
        <w:pStyle w:val="p57"/>
        <w:spacing w:before="0" w:beforeAutospacing="0" w:after="0" w:afterAutospacing="0"/>
        <w:jc w:val="center"/>
      </w:pPr>
      <w:r w:rsidRPr="000B017B">
        <w:rPr>
          <w:rStyle w:val="s6"/>
        </w:rPr>
        <w:t>6. Порядок создания, ликвидации, реорганизации и переименования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6.1. Комиссия создается, ликвидируется, реорганизуется и переименовывается приказом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17B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0B017B">
        <w:rPr>
          <w:rFonts w:ascii="Times New Roman" w:hAnsi="Times New Roman" w:cs="Times New Roman"/>
          <w:sz w:val="24"/>
          <w:szCs w:val="24"/>
        </w:rPr>
        <w:t>​ректора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>.</w:t>
      </w:r>
    </w:p>
    <w:p w:rsidR="00FD38BF" w:rsidRPr="000B017B" w:rsidRDefault="00FD38BF" w:rsidP="000B01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38BF" w:rsidRPr="000B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6EC5"/>
    <w:multiLevelType w:val="hybridMultilevel"/>
    <w:tmpl w:val="CE38B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7B"/>
    <w:rsid w:val="000B017B"/>
    <w:rsid w:val="000E1AAB"/>
    <w:rsid w:val="0033750A"/>
    <w:rsid w:val="00831694"/>
    <w:rsid w:val="00A44B4B"/>
    <w:rsid w:val="00AD5362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3">
    <w:name w:val="p43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B017B"/>
  </w:style>
  <w:style w:type="paragraph" w:customStyle="1" w:styleId="p55">
    <w:name w:val="p55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B017B"/>
  </w:style>
  <w:style w:type="paragraph" w:customStyle="1" w:styleId="p57">
    <w:name w:val="p57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3">
    <w:name w:val="p43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B017B"/>
  </w:style>
  <w:style w:type="paragraph" w:customStyle="1" w:styleId="p55">
    <w:name w:val="p55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B017B"/>
  </w:style>
  <w:style w:type="paragraph" w:customStyle="1" w:styleId="p57">
    <w:name w:val="p57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ЦКС-НОВ</dc:creator>
  <cp:lastModifiedBy>Алексей</cp:lastModifiedBy>
  <cp:revision>3</cp:revision>
  <cp:lastPrinted>2021-12-30T08:24:00Z</cp:lastPrinted>
  <dcterms:created xsi:type="dcterms:W3CDTF">2021-12-30T08:22:00Z</dcterms:created>
  <dcterms:modified xsi:type="dcterms:W3CDTF">2021-12-30T09:38:00Z</dcterms:modified>
</cp:coreProperties>
</file>