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Приложение №</w:t>
      </w:r>
      <w:r w:rsidR="00AD53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5362">
        <w:rPr>
          <w:rFonts w:ascii="Times New Roman" w:hAnsi="Times New Roman" w:cs="Times New Roman"/>
          <w:sz w:val="24"/>
          <w:szCs w:val="24"/>
        </w:rPr>
        <w:t>2</w:t>
      </w: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Утверждено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0E1AAB">
        <w:rPr>
          <w:rFonts w:ascii="Times New Roman" w:hAnsi="Times New Roman" w:cs="Times New Roman"/>
          <w:sz w:val="24"/>
          <w:szCs w:val="24"/>
        </w:rPr>
        <w:t>154</w:t>
      </w:r>
      <w:r w:rsidRPr="000B01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017B">
        <w:rPr>
          <w:rFonts w:ascii="Times New Roman" w:hAnsi="Times New Roman" w:cs="Times New Roman"/>
          <w:sz w:val="24"/>
          <w:szCs w:val="24"/>
        </w:rPr>
        <w:t>от «</w:t>
      </w:r>
      <w:r w:rsidR="000E1AA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E1AAB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17B">
        <w:rPr>
          <w:rFonts w:ascii="Times New Roman" w:hAnsi="Times New Roman" w:cs="Times New Roman"/>
          <w:sz w:val="24"/>
          <w:szCs w:val="24"/>
        </w:rPr>
        <w:t>201</w:t>
      </w:r>
      <w:r w:rsidR="000E1AAB">
        <w:rPr>
          <w:rFonts w:ascii="Times New Roman" w:hAnsi="Times New Roman" w:cs="Times New Roman"/>
          <w:sz w:val="24"/>
          <w:szCs w:val="24"/>
        </w:rPr>
        <w:t>9</w:t>
      </w:r>
      <w:r w:rsidRPr="000B01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0B017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о комиссии по противодействию коррупции в </w:t>
      </w:r>
      <w:bookmarkEnd w:id="1"/>
      <w:r w:rsidRPr="000B017B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учреждении </w:t>
      </w:r>
      <w:r w:rsidR="000E1AAB">
        <w:rPr>
          <w:rFonts w:ascii="Times New Roman" w:hAnsi="Times New Roman" w:cs="Times New Roman"/>
          <w:b/>
          <w:sz w:val="24"/>
          <w:szCs w:val="24"/>
        </w:rPr>
        <w:t xml:space="preserve">спортивной школе </w:t>
      </w:r>
      <w:proofErr w:type="spellStart"/>
      <w:r w:rsidR="000E1AAB">
        <w:rPr>
          <w:rFonts w:ascii="Times New Roman" w:hAnsi="Times New Roman" w:cs="Times New Roman"/>
          <w:b/>
          <w:sz w:val="24"/>
          <w:szCs w:val="24"/>
        </w:rPr>
        <w:t>Яранского</w:t>
      </w:r>
      <w:proofErr w:type="spellEnd"/>
      <w:r w:rsidR="000E1AAB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3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1.Общие положения</w:t>
      </w:r>
      <w:bookmarkEnd w:id="2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1.1.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Национальной стратегии противодействия коррупции, утвержденной указом Президента Российской Федерации от 13.04.2010 № 460 и определяет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порядок деятельности, задачи и компетенцию Комиссии по противодействию коррупции в </w:t>
      </w:r>
      <w:r w:rsidR="000E1AAB">
        <w:rPr>
          <w:rFonts w:ascii="Times New Roman" w:hAnsi="Times New Roman" w:cs="Times New Roman"/>
          <w:sz w:val="24"/>
          <w:szCs w:val="24"/>
        </w:rPr>
        <w:t xml:space="preserve">МБУ СШ </w:t>
      </w:r>
      <w:proofErr w:type="spellStart"/>
      <w:r w:rsidR="000E1AAB">
        <w:rPr>
          <w:rFonts w:ascii="Times New Roman" w:hAnsi="Times New Roman" w:cs="Times New Roman"/>
          <w:sz w:val="24"/>
          <w:szCs w:val="24"/>
        </w:rPr>
        <w:t>Яранского</w:t>
      </w:r>
      <w:proofErr w:type="spellEnd"/>
      <w:r w:rsidR="000E1AA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017B">
        <w:rPr>
          <w:rFonts w:ascii="Times New Roman" w:hAnsi="Times New Roman" w:cs="Times New Roman"/>
          <w:sz w:val="24"/>
          <w:szCs w:val="24"/>
        </w:rPr>
        <w:t xml:space="preserve"> (далее — Комиссия).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1.2.Комиссия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а также настоящим Положением.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1.3.Комиссия является совещательным органом, который систематически осуществляет комплекс мероприятий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>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выявлению и устранению причин и условий, порождающих коррупцию;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созданию единой </w:t>
      </w:r>
      <w:proofErr w:type="spellStart"/>
      <w:r w:rsidRPr="000B017B">
        <w:rPr>
          <w:rFonts w:ascii="Times New Roman" w:hAnsi="Times New Roman" w:cs="Times New Roman"/>
          <w:sz w:val="24"/>
          <w:szCs w:val="24"/>
        </w:rPr>
        <w:t>общеучрежденческой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сотрудников по проблемам коррупции;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антикоррупционной пропаганде и воспитанию;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1.4.</w:t>
      </w:r>
      <w:r w:rsidRPr="000B017B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применяются следующие понятия и определения: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Коррупция </w:t>
      </w:r>
      <w:r w:rsidRPr="000B017B">
        <w:rPr>
          <w:rFonts w:ascii="Times New Roman" w:hAnsi="Times New Roman" w:cs="Times New Roman"/>
          <w:sz w:val="24"/>
          <w:szCs w:val="24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Коррупционное правонарушение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lastRenderedPageBreak/>
        <w:t>Субъекты антикоррупционной политики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В учреждении субъектами антикоррупционной политики являются: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должностные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занимающие административные должности: ди</w:t>
      </w:r>
      <w:r w:rsidR="000E1AAB">
        <w:rPr>
          <w:rFonts w:ascii="Times New Roman" w:hAnsi="Times New Roman" w:cs="Times New Roman"/>
          <w:sz w:val="24"/>
          <w:szCs w:val="24"/>
        </w:rPr>
        <w:t xml:space="preserve">ректор, главный       бухгалтер МБУ СШ </w:t>
      </w:r>
      <w:proofErr w:type="spellStart"/>
      <w:r w:rsidR="000E1AAB">
        <w:rPr>
          <w:rFonts w:ascii="Times New Roman" w:hAnsi="Times New Roman" w:cs="Times New Roman"/>
          <w:sz w:val="24"/>
          <w:szCs w:val="24"/>
        </w:rPr>
        <w:t>Яранского</w:t>
      </w:r>
      <w:proofErr w:type="spellEnd"/>
      <w:r w:rsidR="000E1AA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017B">
        <w:rPr>
          <w:rFonts w:ascii="Times New Roman" w:hAnsi="Times New Roman" w:cs="Times New Roman"/>
          <w:sz w:val="24"/>
          <w:szCs w:val="24"/>
        </w:rPr>
        <w:t>;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иные работники учреждения.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Субъекты коррупционных правонарушений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0B017B" w:rsidRPr="000B017B" w:rsidRDefault="000B017B" w:rsidP="000E1AA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деятельность субъектов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bookmarkStart w:id="3" w:name="bookmark4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2.Задачи Комиссии</w:t>
      </w:r>
      <w:bookmarkEnd w:id="3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2.1.Комиссия для решения стоящих перед ней задач: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проявлений;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0B017B">
        <w:rPr>
          <w:rFonts w:ascii="Times New Roman" w:hAnsi="Times New Roman" w:cs="Times New Roman"/>
          <w:sz w:val="24"/>
          <w:szCs w:val="24"/>
        </w:rPr>
        <w:t>3.Порядок формирования и деятельность Комиссии</w:t>
      </w:r>
      <w:bookmarkEnd w:id="4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3.1.</w:t>
      </w:r>
      <w:r w:rsidRPr="000B017B">
        <w:rPr>
          <w:rFonts w:ascii="Times New Roman" w:hAnsi="Times New Roman" w:cs="Times New Roman"/>
          <w:sz w:val="24"/>
          <w:szCs w:val="24"/>
        </w:rPr>
        <w:tab/>
        <w:t>Состав Комиссии и Положение о комиссии утверждается приказом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Комиссия формируется в</w:t>
      </w:r>
      <w:r w:rsidR="000E1AAB">
        <w:rPr>
          <w:rFonts w:ascii="Times New Roman" w:hAnsi="Times New Roman" w:cs="Times New Roman"/>
          <w:sz w:val="24"/>
          <w:szCs w:val="24"/>
        </w:rPr>
        <w:t xml:space="preserve"> составе председателя комиссии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и членов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3.2.</w:t>
      </w:r>
      <w:r w:rsidRPr="000B017B">
        <w:rPr>
          <w:rFonts w:ascii="Times New Roman" w:hAnsi="Times New Roman" w:cs="Times New Roman"/>
          <w:sz w:val="24"/>
          <w:szCs w:val="24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</w:t>
      </w:r>
      <w:r w:rsidRPr="000B017B">
        <w:rPr>
          <w:rFonts w:ascii="Times New Roman" w:hAnsi="Times New Roman" w:cs="Times New Roman"/>
          <w:sz w:val="24"/>
          <w:szCs w:val="24"/>
        </w:rPr>
        <w:lastRenderedPageBreak/>
        <w:t>письменном виде изложить мотивированное мнение, которое подлежит приобщению к протоколу.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</w:t>
      </w:r>
      <w:proofErr w:type="gramStart"/>
      <w:r w:rsidRPr="000B01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принятии решений.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6"/>
      <w:r w:rsidRPr="000B017B">
        <w:rPr>
          <w:rFonts w:ascii="Times New Roman" w:hAnsi="Times New Roman" w:cs="Times New Roman"/>
          <w:sz w:val="24"/>
          <w:szCs w:val="24"/>
        </w:rPr>
        <w:t>4.Полномочия Комиссии</w:t>
      </w:r>
      <w:bookmarkEnd w:id="5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4.1.Комиссия</w:t>
      </w:r>
      <w:r w:rsidRPr="000B017B">
        <w:rPr>
          <w:rFonts w:ascii="Times New Roman" w:hAnsi="Times New Roman" w:cs="Times New Roman"/>
          <w:sz w:val="24"/>
          <w:szCs w:val="24"/>
        </w:rPr>
        <w:tab/>
        <w:t>координирует деятельность учреждения по реализации мер противодействия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4.2.Участвует в разработке форм и методов осуществления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деятельности и контролирует их реализацию.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4.3.Рассматривает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4.4.Содействует внесению дополнений в локальные нормативные акты с учетом изменений действующего законодательства.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4.5.В</w:t>
      </w:r>
      <w:r w:rsidRPr="000B017B">
        <w:rPr>
          <w:rFonts w:ascii="Times New Roman" w:hAnsi="Times New Roman" w:cs="Times New Roman"/>
          <w:sz w:val="24"/>
          <w:szCs w:val="24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4.6.Решения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4.7.Копия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0B017B" w:rsidRPr="000B017B" w:rsidRDefault="000B017B" w:rsidP="000B017B">
      <w:pPr>
        <w:pStyle w:val="p43"/>
        <w:spacing w:before="0" w:beforeAutospacing="0" w:after="0" w:afterAutospacing="0"/>
        <w:jc w:val="center"/>
      </w:pPr>
      <w:r w:rsidRPr="000B017B">
        <w:rPr>
          <w:rStyle w:val="s6"/>
        </w:rPr>
        <w:t>5. Внесение изменений</w:t>
      </w:r>
    </w:p>
    <w:p w:rsidR="000B017B" w:rsidRPr="000B017B" w:rsidRDefault="000B017B" w:rsidP="000B017B">
      <w:pPr>
        <w:pStyle w:val="p55"/>
        <w:spacing w:before="0" w:beforeAutospacing="0" w:after="0" w:afterAutospacing="0"/>
        <w:jc w:val="both"/>
      </w:pPr>
      <w:r w:rsidRPr="000B017B">
        <w:rPr>
          <w:rStyle w:val="s8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0B017B" w:rsidRPr="000B017B" w:rsidRDefault="000B017B" w:rsidP="000B017B">
      <w:pPr>
        <w:pStyle w:val="p57"/>
        <w:spacing w:before="0" w:beforeAutospacing="0" w:after="0" w:afterAutospacing="0"/>
        <w:jc w:val="center"/>
      </w:pPr>
      <w:r w:rsidRPr="000B017B">
        <w:rPr>
          <w:rStyle w:val="s6"/>
        </w:rPr>
        <w:t>6. Порядок создания, ликвидации, реорганизации и переименования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6.1. Комиссия создается, ликвидируется, реорганизуется и переименовывается приказом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017B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>​ректора</w:t>
      </w:r>
      <w:proofErr w:type="gramEnd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FD38BF" w:rsidRPr="000B017B" w:rsidRDefault="00FD38BF" w:rsidP="000B01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8BF" w:rsidRPr="000B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6EC5"/>
    <w:multiLevelType w:val="hybridMultilevel"/>
    <w:tmpl w:val="CE38B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7B"/>
    <w:rsid w:val="000B017B"/>
    <w:rsid w:val="000E1AAB"/>
    <w:rsid w:val="0033750A"/>
    <w:rsid w:val="00AD5362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3">
    <w:name w:val="p43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B017B"/>
  </w:style>
  <w:style w:type="paragraph" w:customStyle="1" w:styleId="p55">
    <w:name w:val="p55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B017B"/>
  </w:style>
  <w:style w:type="paragraph" w:customStyle="1" w:styleId="p57">
    <w:name w:val="p57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3">
    <w:name w:val="p43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B017B"/>
  </w:style>
  <w:style w:type="paragraph" w:customStyle="1" w:styleId="p55">
    <w:name w:val="p55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B017B"/>
  </w:style>
  <w:style w:type="paragraph" w:customStyle="1" w:styleId="p57">
    <w:name w:val="p57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ЦКС-НОВ</dc:creator>
  <cp:lastModifiedBy>Бухгалтер</cp:lastModifiedBy>
  <cp:revision>4</cp:revision>
  <cp:lastPrinted>2020-05-22T13:37:00Z</cp:lastPrinted>
  <dcterms:created xsi:type="dcterms:W3CDTF">2020-05-22T13:31:00Z</dcterms:created>
  <dcterms:modified xsi:type="dcterms:W3CDTF">2020-05-22T13:39:00Z</dcterms:modified>
</cp:coreProperties>
</file>