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C0" w:rsidRPr="00EF2223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BA42C0" w:rsidRPr="00EF2223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16</w:t>
      </w: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г. Сыктывкара</w:t>
      </w: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Pr="005D42A9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48"/>
          <w:szCs w:val="48"/>
          <w:shd w:val="clear" w:color="auto" w:fill="FFFFFF"/>
        </w:rPr>
        <w:t>Вишневецкая</w:t>
      </w:r>
      <w:proofErr w:type="spellEnd"/>
      <w:r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 А</w:t>
      </w:r>
      <w:r w:rsidRPr="005D42A9">
        <w:rPr>
          <w:rFonts w:ascii="Times New Roman" w:hAnsi="Times New Roman"/>
          <w:b/>
          <w:sz w:val="48"/>
          <w:szCs w:val="48"/>
          <w:shd w:val="clear" w:color="auto" w:fill="FFFFFF"/>
        </w:rPr>
        <w:t>.В.</w:t>
      </w:r>
    </w:p>
    <w:p w:rsidR="00BA42C0" w:rsidRPr="005D42A9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BA42C0" w:rsidRPr="00D63ADF" w:rsidRDefault="00BA42C0" w:rsidP="00BA42C0">
      <w:pPr>
        <w:pStyle w:val="a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Карта подготовки к ОГЭ по обществознанию</w:t>
      </w: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A42C0" w:rsidRDefault="00BA42C0" w:rsidP="00BA42C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Сыктывкар, 2018</w:t>
      </w:r>
    </w:p>
    <w:p w:rsidR="00BA42C0" w:rsidRDefault="00BA42C0" w:rsidP="00BA42C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A42C0" w:rsidRDefault="00BA42C0" w:rsidP="00BA42C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A42C0" w:rsidRDefault="00BA42C0" w:rsidP="00BA42C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A42C0" w:rsidRDefault="00BA42C0" w:rsidP="00BA42C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</w:t>
      </w:r>
    </w:p>
    <w:p w:rsidR="00BA42C0" w:rsidRDefault="00BA42C0" w:rsidP="00BA42C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16» г. Сыктывкар, Республика Коми, 2018 год.</w:t>
      </w:r>
    </w:p>
    <w:p w:rsidR="00BA42C0" w:rsidRDefault="00BA42C0" w:rsidP="00BA42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2C0" w:rsidRDefault="00BA42C0" w:rsidP="00BA42C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4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42C0" w:rsidRDefault="00BA42C0" w:rsidP="00BA42C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42C0" w:rsidRPr="00BA42C0" w:rsidRDefault="00BA42C0" w:rsidP="00BA4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В условиях перехода к информационному обществу важнейшей ценностью является качественное и непрерывное образование на протяжении всей жизни человека. Основа такого образования формируется в школьные годы.</w:t>
      </w:r>
    </w:p>
    <w:p w:rsidR="00BA42C0" w:rsidRPr="00BA42C0" w:rsidRDefault="00BA42C0" w:rsidP="00BA4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 качества образования – необходимое условие реализации программы модернизации российского образования. Одним из приоритетных направлений деятельности системы образования является подготовка учащихся к итоговой аттестации.</w:t>
      </w:r>
    </w:p>
    <w:p w:rsidR="00BA42C0" w:rsidRPr="00BA42C0" w:rsidRDefault="00BA42C0" w:rsidP="00BA4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итоговая аттестация в форме ЕГЭ и ОГЭ стала неотъемлемой частью школьного образования. Государственная итоговая аттестация дает возможность объективно оценить педагогическую деятельность, позволяет оценить качество преподавания отдельных предметов, увидеть просчеты и проблемы в осуществлении учебно-воспитательного процесса.</w:t>
      </w:r>
    </w:p>
    <w:p w:rsidR="00BA42C0" w:rsidRPr="00BA42C0" w:rsidRDefault="00BA42C0" w:rsidP="00BA4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в подготовке к ОГЭ по обществознанию</w:t>
      </w:r>
    </w:p>
    <w:p w:rsidR="00BA42C0" w:rsidRPr="00BA42C0" w:rsidRDefault="00BA42C0" w:rsidP="00BA42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Информационное.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 Все участники государственной итоговой аттестации должны иметь полное представление о нормативно-правовой базе, процедуре экзамена, структуре работы, критериях оценивания</w:t>
      </w:r>
    </w:p>
    <w:p w:rsidR="00BA42C0" w:rsidRPr="00BA42C0" w:rsidRDefault="00BA42C0" w:rsidP="00BA42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Методическое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. Учитель находится в процессе постоянного самообразования, в поиске и отборе эффективных приемов и методов преподавания. Он должен изучать и использовать в своей деятельности аналитические материалы и методические рекомендации Федерального института педагогических измерений.</w:t>
      </w:r>
    </w:p>
    <w:p w:rsidR="00BA42C0" w:rsidRPr="00BA42C0" w:rsidRDefault="00BA42C0" w:rsidP="00BA42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Психологическое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. Успех в сдаче ОГЭ во многом зависит от психологического состояния обучающегося, умений мобилизовать свои силы в стрессовой ситуации. Необходимо отработать с помощью психологических тренингов умения владеть собой, сохранять выдержку, четко распределять время</w:t>
      </w:r>
    </w:p>
    <w:p w:rsidR="00BA42C0" w:rsidRPr="00BA42C0" w:rsidRDefault="00BA42C0" w:rsidP="00BA42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Диагностическое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. В процессе подготовки учащихся к ОГЭ необходимо анализировать уровень теоретической подготовки, умений применять полученные знания при работе с разными видами информации, работать с диаграммами, статистическим материалом. Определять на основе анализа зону ближайшего развития ученика, составлять карты индивидуальных маршрутов, фиксировать пробелы и успехи учеников.</w:t>
      </w: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Проблемы в преподавании и подготовке учащихся к ОГЭ по обществознанию</w:t>
      </w: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1)Обществознание является комплексной дисциплиной, требующей обширной подготовки по праву, экономике, политологии, социологии, философии, социальной психологии. </w:t>
      </w:r>
      <w:proofErr w:type="gramStart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Затруднения в подготовке к экзамену 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связаны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сложностью теоретического содержания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 некоторых тем, многообразием научных подходов к их изложению, недостаточно полным отражением контролируемых элементов содержания в отдельных учебниках по обществознанию, дефицитом времени на их изучение, дроблением материала.</w:t>
      </w:r>
      <w:proofErr w:type="gramEnd"/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2) традиционно этот предмет лидирует в выборе учащихся. Его выбирают дети с разным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уровнем подготовки, с разной мотивацией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, что создает проблемы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дифференциации 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групп по подготовке к экзамену.</w:t>
      </w: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3) На преподавание предмета «обществознание» в учебном плане отведено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 часа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не позволяет выделить дополнительные часы на практикумы и уроки </w:t>
      </w:r>
      <w:proofErr w:type="gramStart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–к</w:t>
      </w:r>
      <w:proofErr w:type="gramEnd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оррекции, уроки обобщения.</w:t>
      </w: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4) существенной проблемой является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клиповый тип мышления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 современных школьников.</w:t>
      </w: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Современные школьники живут в эпоху клиповой культуры. Все они в той или иной степени </w:t>
      </w:r>
      <w:r w:rsidRPr="00BA4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зависят о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т прогресса цивилизации.</w:t>
      </w:r>
    </w:p>
    <w:p w:rsidR="00BA42C0" w:rsidRDefault="00BA42C0" w:rsidP="00BA42C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Как же изменился психологический портрет современного школьника, если он совершает несколько действий одновременно и даже не видит, в чем может быть проблема. Выполнять уроки и параллельно сидеть в социальной сети, просматривать ролики, слушать радио, кликать по фотографиям и одновременно решать математические задачи или размышлять над затронутыми проблемами в романе – кому под силу такая смена информации, как ни современному школьнику?</w:t>
      </w:r>
      <w:r w:rsidRPr="00BA4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A42C0" w:rsidRDefault="00BA42C0" w:rsidP="00BA42C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42C0" w:rsidRPr="00BA42C0" w:rsidRDefault="00BA42C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Психологический портрет современного школьника </w:t>
      </w: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сравнении)</w:t>
      </w:r>
    </w:p>
    <w:p w:rsidR="00BA42C0" w:rsidRPr="00BA42C0" w:rsidRDefault="00BA42C0" w:rsidP="00BA4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Погоня за успехом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 материальных ценностей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самореализация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 духовных ценностей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Отношение к учебе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прагматизм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учеба как </w:t>
      </w:r>
      <w:proofErr w:type="spellStart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возможнсть</w:t>
      </w:r>
      <w:proofErr w:type="spellEnd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 и ступенька в профессиональном самоопределении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Свободное время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Дефицит времени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для самореализации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Состояние здоровья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двигательной активности, ухудшение состояния здоровья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Активный образ жизни, много времени тратили на спортивные занятия, игры на свежем воздухе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Отношение к взрослым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Прагматизм, недоверие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Деньги как главный критерий преуспевания, «личного успеха», стали фактором первичной оценки человека.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тесная связь с родителями, учителями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личных качеств и профессионализма как главных критериев преуспевания в жизни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Уровень грамотности</w:t>
      </w:r>
    </w:p>
    <w:p w:rsidR="00EB663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–</w:t>
      </w:r>
      <w:r w:rsid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грамотности и ухудшение навыков ручного письма</w:t>
      </w:r>
    </w:p>
    <w:p w:rsidR="00BA42C0" w:rsidRPr="00BA42C0" w:rsidRDefault="00BA42C0" w:rsidP="00BA42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</w:t>
      </w:r>
      <w:proofErr w:type="spellEnd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высокий уровень словесной грамотности</w:t>
      </w:r>
    </w:p>
    <w:p w:rsidR="00EB6630" w:rsidRDefault="00EB6630" w:rsidP="00BA42C0">
      <w:pPr>
        <w:shd w:val="clear" w:color="auto" w:fill="FFFFFF"/>
        <w:spacing w:after="0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Возникает конфликт знания и информации. Учащиеся, привыкшие к клиповым режимам работы с информацией, практически не умеют мыслительно концентрироваться. </w:t>
      </w:r>
    </w:p>
    <w:p w:rsidR="00BA42C0" w:rsidRPr="00BA42C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происходящих изменений на смену </w:t>
      </w:r>
      <w:proofErr w:type="spellStart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знаниевому</w:t>
      </w:r>
      <w:proofErr w:type="spellEnd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подходу пришел системно-</w:t>
      </w:r>
      <w:proofErr w:type="spellStart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подход, направленный на развитие умений </w:t>
      </w: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добывать и применять знания. Учитель должен кардинально изменить систему преподавания и подготовки к ОГЭ, учитывая веления времени.</w:t>
      </w:r>
    </w:p>
    <w:p w:rsid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эффективными технологиями считаю: 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A42C0"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технологию критического мышления, 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BA42C0"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обучения в сотрудничества,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BA42C0"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технологию визуализации. </w:t>
      </w:r>
    </w:p>
    <w:p w:rsidR="00EB6630" w:rsidRP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Применение приемов: 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«ромашка </w:t>
      </w:r>
      <w:proofErr w:type="spellStart"/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Блума</w:t>
      </w:r>
      <w:proofErr w:type="spellEnd"/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концептуальные таблицы, 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«ассоциативный ряд», 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«мозговой штурм», 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синквейн</w:t>
      </w:r>
      <w:proofErr w:type="spellEnd"/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EB6630" w:rsidRP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«пометки на полях», </w:t>
      </w:r>
    </w:p>
    <w:p w:rsidR="00EB6630" w:rsidRP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bCs/>
          <w:sz w:val="28"/>
          <w:szCs w:val="28"/>
          <w:lang w:eastAsia="ru-RU"/>
        </w:rPr>
        <w:t>«кластер».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перспективных методов технологии визуализации является метод 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создания </w:t>
      </w:r>
      <w:proofErr w:type="gramStart"/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интеллект-карт</w:t>
      </w:r>
      <w:proofErr w:type="gramEnd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Интеллект-карты</w:t>
      </w:r>
      <w:proofErr w:type="gramEnd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уникальный и простой метод запоминания информации. Метод интеллектуальных карт наиболее полно отвечает особенностям работы человеческого мозга. Отличительным свойством методики является привлечение в процесс усвоения информации обоих </w:t>
      </w: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полушарий головного мозга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, благодаря чему обеспечивается его наиболее эффективная работа и информация сохраняется как в виде </w:t>
      </w: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целостного образа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в словесной форме (ключевые слова). </w:t>
      </w:r>
    </w:p>
    <w:p w:rsidR="00BA42C0" w:rsidRPr="00BA42C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С помощью используемых при построении карт зрительных образов обеспечивается создание </w:t>
      </w: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глубокого впечатления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существенно увеличивает запоминаемость материала и способность </w:t>
      </w: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воспроизведению.</w:t>
      </w:r>
    </w:p>
    <w:p w:rsidR="00EB663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построении карт идеи становятся более четкими и понятными, хорошо усваиваются связи между идеями; метод позволяет взглянуть на изучаемый материал с более высокой точки зрения, охватить его «единым взором», воспринять его как единое целое. </w:t>
      </w:r>
    </w:p>
    <w:p w:rsidR="00BA42C0" w:rsidRPr="00BA42C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Данный метод позволяет использовать достоинства клипового мышления: усваивать </w:t>
      </w: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в сжатом виде огромный объем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 xml:space="preserve"> информации, использовать слова-ассоциации, рисунки, картинки. Метод </w:t>
      </w:r>
      <w:proofErr w:type="gramStart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gramEnd"/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42C0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минимизирует отрицательные последствия клипового мышления</w:t>
      </w:r>
      <w:r w:rsidRPr="00BA42C0">
        <w:rPr>
          <w:rFonts w:ascii="Times New Roman" w:eastAsia="Times New Roman" w:hAnsi="Times New Roman"/>
          <w:sz w:val="28"/>
          <w:szCs w:val="28"/>
          <w:lang w:eastAsia="ru-RU"/>
        </w:rPr>
        <w:t>, развивает творческий подход, логическое мышление, позволяет задействовать левое и правое полушария. Данный метод помогает девятиклассникам усваивать материал фрагментами, соединёнными логическими цепочками.</w:t>
      </w:r>
    </w:p>
    <w:p w:rsidR="00BA42C0" w:rsidRPr="00BA42C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2C0" w:rsidRPr="00BA42C0" w:rsidRDefault="00BA42C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ОГЭ должна обязательно отличаться от традиционного повторения школьной программы по обществознанию и должна быть строго ориентирована на определённую форму экзамена и на специфическую систему проверки.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Рекомендую вашему вниманию своеобразную карту подготовки в ОГЭ:</w:t>
      </w:r>
    </w:p>
    <w:p w:rsidR="00EB6630" w:rsidRDefault="00EB6630" w:rsidP="00EB663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2C0" w:rsidRPr="00EB6630" w:rsidRDefault="00BA42C0" w:rsidP="00EB663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 методических рекомендаций</w:t>
      </w:r>
      <w:r w:rsid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fipi</w:t>
      </w:r>
      <w:proofErr w:type="spellEnd"/>
      <w:r w:rsidR="00EB6630" w:rsidRP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EB6630" w:rsidRPr="00EB66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A42C0" w:rsidRPr="00EB6630" w:rsidRDefault="00BA42C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</w:t>
      </w:r>
      <w:r w:rsid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айте </w:t>
      </w:r>
      <w:r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</w:t>
      </w:r>
      <w:r w:rsid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маршрутов для учащихся</w:t>
      </w:r>
    </w:p>
    <w:p w:rsidR="00EB6630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Составьте задания на определенный период по блокам.</w:t>
      </w:r>
    </w:p>
    <w:p w:rsidR="00BA42C0" w:rsidRPr="00EB6630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Ознакомьте учащихся </w:t>
      </w:r>
      <w:r w:rsidR="00BA42C0"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процедурой экзамена и структурой </w:t>
      </w:r>
      <w:proofErr w:type="spellStart"/>
      <w:r w:rsidR="00BA42C0"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</w:t>
      </w:r>
      <w:proofErr w:type="spellEnd"/>
    </w:p>
    <w:p w:rsidR="00EB6630" w:rsidRPr="00EB6630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Проводите зачеты после каждого пройденного блока</w:t>
      </w:r>
    </w:p>
    <w:p w:rsidR="00BA42C0" w:rsidRPr="00EB6630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Задавайте он</w:t>
      </w:r>
      <w:r w:rsidR="00BA42C0"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лайн тесты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РЕШУ ОГЭ</w:t>
      </w:r>
    </w:p>
    <w:p w:rsidR="00EB6630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диагностически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2D34D2" w:rsidRDefault="00EB663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A42C0" w:rsidRPr="00EB6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на уроках и консультационных занятиях</w:t>
      </w:r>
    </w:p>
    <w:p w:rsidR="00BA42C0" w:rsidRPr="002D34D2" w:rsidRDefault="00BA42C0" w:rsidP="00EB663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</w:t>
      </w:r>
      <w:r w:rsidR="002D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</w:t>
      </w:r>
      <w:r w:rsidRPr="002D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 выполнении заданий индивидуального маршрута</w:t>
      </w:r>
    </w:p>
    <w:p w:rsidR="00BA42C0" w:rsidRPr="002D34D2" w:rsidRDefault="002D34D2" w:rsidP="002D34D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Поддерживайте обратную связь посредством э</w:t>
      </w:r>
      <w:r w:rsidR="00BA42C0" w:rsidRP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BA42C0" w:rsidRP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A42C0" w:rsidRPr="002D3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учителем</w:t>
      </w:r>
    </w:p>
    <w:p w:rsidR="002D34D2" w:rsidRPr="002D34D2" w:rsidRDefault="002D34D2" w:rsidP="002D34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34D2">
        <w:rPr>
          <w:rFonts w:ascii="Times New Roman" w:hAnsi="Times New Roman"/>
          <w:b/>
          <w:sz w:val="28"/>
          <w:szCs w:val="28"/>
        </w:rPr>
        <w:t>Карта подготовки к  ОГЭ</w:t>
      </w:r>
    </w:p>
    <w:tbl>
      <w:tblPr>
        <w:tblStyle w:val="a7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2D34D2" w:rsidRPr="00164420" w:rsidTr="00CD1242">
        <w:trPr>
          <w:trHeight w:val="1786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420">
              <w:rPr>
                <w:rFonts w:ascii="Times New Roman" w:hAnsi="Times New Roman"/>
                <w:b/>
                <w:sz w:val="28"/>
                <w:szCs w:val="28"/>
              </w:rPr>
              <w:t>Учебный материал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420">
              <w:rPr>
                <w:rFonts w:ascii="Times New Roman" w:hAnsi="Times New Roman"/>
                <w:b/>
                <w:sz w:val="28"/>
                <w:szCs w:val="28"/>
              </w:rPr>
              <w:t xml:space="preserve">Ссылки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>Кодификатор, спецификатор, демоверсия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327B9B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https://vk-cc.com/Pa6JlUs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 xml:space="preserve">Справочники </w:t>
            </w:r>
          </w:p>
        </w:tc>
        <w:tc>
          <w:tcPr>
            <w:tcW w:w="4914" w:type="dxa"/>
          </w:tcPr>
          <w:p w:rsidR="002D34D2" w:rsidRPr="00E30AC8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30A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  <w:t>shorturl.at/</w:t>
            </w:r>
            <w:proofErr w:type="spellStart"/>
            <w:r w:rsidRPr="00E30A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  <w:t>yBIXZ</w:t>
            </w:r>
            <w:proofErr w:type="spellEnd"/>
            <w:r w:rsidRPr="00E30A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  <w:t xml:space="preserve">  </w:t>
            </w:r>
            <w:r w:rsidRPr="00E30A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>Пробные тесты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>shorturl.at/</w:t>
            </w:r>
            <w:proofErr w:type="spellStart"/>
            <w:r w:rsidRPr="00164420">
              <w:rPr>
                <w:rFonts w:ascii="Times New Roman" w:hAnsi="Times New Roman"/>
                <w:sz w:val="28"/>
                <w:szCs w:val="28"/>
              </w:rPr>
              <w:t>uBHNZ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4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>Тренажеры по подготовке к ОГЭ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327B9B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https://vk-cc.com/mu8VU8j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тесты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64420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https://soc-oge.sdamgia.ru/test?id=1667658</w:t>
              </w:r>
            </w:hyperlink>
            <w:r>
              <w:rPr>
                <w:rStyle w:val="aa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D34D2" w:rsidRPr="00164420" w:rsidTr="00CD1242">
        <w:trPr>
          <w:trHeight w:val="1531"/>
        </w:trPr>
        <w:tc>
          <w:tcPr>
            <w:tcW w:w="4913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20">
              <w:rPr>
                <w:rFonts w:ascii="Times New Roman" w:hAnsi="Times New Roman"/>
                <w:sz w:val="28"/>
                <w:szCs w:val="28"/>
              </w:rPr>
              <w:t>Тематические таблицы по сферам</w:t>
            </w:r>
          </w:p>
        </w:tc>
        <w:tc>
          <w:tcPr>
            <w:tcW w:w="4914" w:type="dxa"/>
          </w:tcPr>
          <w:p w:rsidR="002D34D2" w:rsidRPr="00164420" w:rsidRDefault="002D34D2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64420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https://vk-cc.com/Vwcc08</w:t>
              </w:r>
            </w:hyperlink>
          </w:p>
        </w:tc>
      </w:tr>
    </w:tbl>
    <w:p w:rsidR="00BA42C0" w:rsidRPr="00BA42C0" w:rsidRDefault="00BA42C0" w:rsidP="00EB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2C0" w:rsidRPr="00BA42C0" w:rsidRDefault="00BA42C0" w:rsidP="002D34D2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4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итоговой аттестации – это всегда ответственный процесс и результат его зависит от тесного взаимодействия учителя-учеников-родителей.</w:t>
      </w:r>
    </w:p>
    <w:p w:rsidR="00BA42C0" w:rsidRPr="00BA42C0" w:rsidRDefault="00BA42C0" w:rsidP="00EB6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42C0" w:rsidRPr="00BA42C0" w:rsidRDefault="00BA42C0" w:rsidP="00EB663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A42C0" w:rsidRPr="00BA42C0" w:rsidSect="00BA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6D1"/>
    <w:multiLevelType w:val="hybridMultilevel"/>
    <w:tmpl w:val="2820D16A"/>
    <w:lvl w:ilvl="0" w:tplc="A418D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486E"/>
    <w:multiLevelType w:val="multilevel"/>
    <w:tmpl w:val="D2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80DFA"/>
    <w:multiLevelType w:val="hybridMultilevel"/>
    <w:tmpl w:val="27402C5C"/>
    <w:lvl w:ilvl="0" w:tplc="9B129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2D34D2"/>
    <w:rsid w:val="00BA42C0"/>
    <w:rsid w:val="00E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BA42C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A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42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2C0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3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BA42C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A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42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2C0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3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test?id=16676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-cc.com/mu8VU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-cc.com/Pa6Jl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-cc.com/Vwcc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1</cp:revision>
  <dcterms:created xsi:type="dcterms:W3CDTF">2020-06-09T19:11:00Z</dcterms:created>
  <dcterms:modified xsi:type="dcterms:W3CDTF">2020-06-09T19:34:00Z</dcterms:modified>
</cp:coreProperties>
</file>