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00" w:rsidRPr="00AD6600" w:rsidRDefault="00AD6600" w:rsidP="00AD6600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r w:rsidRPr="00AD6600">
        <w:rPr>
          <w:rFonts w:ascii="Times New Roman" w:eastAsia="Times New Roman" w:hAnsi="Times New Roman" w:cs="Times New Roman"/>
          <w:sz w:val="54"/>
          <w:szCs w:val="54"/>
          <w:lang w:eastAsia="ru-RU"/>
        </w:rPr>
        <w:t>ПОЛОЖЕНИЕ о Московском городском фотоконкурсе «Лучшие места Москвы» (2016–2017)</w:t>
      </w:r>
    </w:p>
    <w:p w:rsidR="00AD6600" w:rsidRPr="00AD6600" w:rsidRDefault="00AD6600" w:rsidP="00AD660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проведения Московского городского фотоконкурса для обучающихся образовательных организаций «Лучшие места Москвы» (далее – конкурс).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 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воспитания личности обучающихся для становления и развития чувства патриотизма, гражданственности, осознания общероссийской идентичности на основе осмысления исторического опыта своей страны и современных событий, а также развития информационных компетенций.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600" w:rsidRPr="00AD6600" w:rsidRDefault="00AD6600" w:rsidP="00AD66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вопросам истории и современности столицы, сохранению культурно-исторического наследия;</w:t>
      </w:r>
    </w:p>
    <w:p w:rsidR="00AD6600" w:rsidRPr="00AD6600" w:rsidRDefault="00AD6600" w:rsidP="00AD66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наполнение </w:t>
      </w:r>
      <w:proofErr w:type="spellStart"/>
      <w:proofErr w:type="gramStart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«Узнай Москву» </w:t>
      </w:r>
      <w:hyperlink r:id="rId5" w:history="1">
        <w:r w:rsidRPr="00AD6600">
          <w:rPr>
            <w:rFonts w:ascii="Times New Roman" w:eastAsia="Times New Roman" w:hAnsi="Times New Roman" w:cs="Times New Roman"/>
            <w:color w:val="4488BB"/>
            <w:sz w:val="18"/>
            <w:lang w:eastAsia="ru-RU"/>
          </w:rPr>
          <w:t>(</w:t>
        </w:r>
        <w:proofErr w:type="spellStart"/>
      </w:hyperlink>
      <w:hyperlink r:id="rId6" w:history="1">
        <w:r w:rsidRPr="00AD6600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um.mos.ru</w:t>
        </w:r>
        <w:proofErr w:type="spellEnd"/>
      </w:hyperlink>
      <w:hyperlink r:id="rId7" w:history="1">
        <w:r w:rsidRPr="00AD6600">
          <w:rPr>
            <w:rFonts w:ascii="Times New Roman" w:eastAsia="Times New Roman" w:hAnsi="Times New Roman" w:cs="Times New Roman"/>
            <w:color w:val="4488BB"/>
            <w:sz w:val="18"/>
            <w:lang w:eastAsia="ru-RU"/>
          </w:rPr>
          <w:t>)</w:t>
        </w:r>
      </w:hyperlink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600" w:rsidRPr="00AD6600" w:rsidRDefault="00AD6600" w:rsidP="00AD66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обучающихся к использованию информационно-коммуникационных технологий.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Организаторами конкурса являются Департамент образования города Москвы, Департамент информационных технологий города Москвы, Городской методический центр </w:t>
      </w:r>
      <w:proofErr w:type="spellStart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</w:t>
      </w:r>
      <w:proofErr w:type="spellEnd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интернет-портал «Узнай Москву».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Организацией, ответственной за информационно-методическое обеспечение конкурса, является Городской методический центр </w:t>
      </w:r>
      <w:proofErr w:type="spellStart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</w:t>
      </w:r>
      <w:proofErr w:type="spellEnd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 организационно-техническое – интернет-портал «Узнай Москву».</w:t>
      </w:r>
      <w:proofErr w:type="gramEnd"/>
    </w:p>
    <w:p w:rsidR="00AD6600" w:rsidRPr="00AD6600" w:rsidRDefault="00AD6600" w:rsidP="00AD660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 проводится с 15 сентября 2016 года по 31 мая 2017 года.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конкурсе могут принять участие обучающиеся 1–11-х классов образовательных организаций, подведомственных Департаменту образования города Москвы.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подачи работ на конкурс – до 31 мая 2017 года включительно.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 проводится по номинациям: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«Москва образовательная»</w:t>
      </w:r>
    </w:p>
    <w:p w:rsidR="00AD6600" w:rsidRPr="00AD6600" w:rsidRDefault="00AD6600" w:rsidP="00AD66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красивая школа»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образовательной организации. На конкурс представляются авторская фотография и текстовое описание образовательной организации. *Предлагаемые для связи разделы портала: «Дома».</w:t>
      </w:r>
    </w:p>
    <w:p w:rsidR="00AD6600" w:rsidRPr="00AD6600" w:rsidRDefault="00AD6600" w:rsidP="00AD66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урок в Москве»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фото места в городе, где возможно проведение урока. На конкурс представляются авторское фото и текстовое описание того, как проходил этот 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в условиях города.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«Инженерная Москва»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технические вузы, НИИ, памятники научным деятелям и их изобретениям, а также места, связанные с именами инженеров и изобретателей. На конкурс представляются авторская фотография и текстовое описание места.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«Москва в литературе»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места Москвы, описанные в литературных произведениях. На конкурс представляются авторская фотография места и текстовое описание его с указанием литературного источника.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«Москва и москвичи»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фотопортрет известного жителя города. На конкурс представляются авторская фотография места в Москве, связанного с известным жителем, его фотопортрет с указанием авторства и текст, связывающий личность и место. *Предлагаемые для связи разделы портала: «Дома», «События», «Личности», «Памятники».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«Московские истории»</w:t>
      </w:r>
    </w:p>
    <w:p w:rsidR="00AD6600" w:rsidRPr="00AD6600" w:rsidRDefault="00AD6600" w:rsidP="00AD66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«Изменчивый город»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 фотографии, снятые с одной точки, демонстрирующие изменения, произошедшие в архитектурном облике города. На конкурс представляются авторская фотография места, фотография, демонстрирующая изменение архитектурного облика этого места (с указанием авторства) и текстовое описание изменений. Могут использоваться архивные источники с указанием источника.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«Транспорт Москвы»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железнодорожные, аэропорты и автовокзалы, железнодорожные станции и станции метрополитена, автомагистрали города. На конкурс представляются авторская фотография и ее текстовое описание. *Предлагаемые для связи разделы портала: «Дома»,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«Москва кинематографическая»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фотография места в городе, которое было запечатлено в любом кинофильме. На конкурс представляется кадр из кинофильма, с указанием названия, режиссера, года выпуска, авторская фотография места и текстовое описание места. *Предлагаемые для связи разделы портала: «Дома», «Территории», «События», «Личности».</w:t>
      </w:r>
    </w:p>
    <w:p w:rsidR="00AD6600" w:rsidRPr="00AD6600" w:rsidRDefault="00AD6600" w:rsidP="00AD66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«Места воинской славы Москвы»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памятников, школьных музеев, улиц города, названных в честь героев. На конкурс представляются авторская фотография и текстовое описание места воинской славы.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«Мистическая Москва»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места Москвы, связанные с тайнами, легендами, мистическими событиями. На конкурс представляются авторская фотография и текст события.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Номинация «Москва туристическая»</w:t>
      </w:r>
    </w:p>
    <w:p w:rsidR="00AD6600" w:rsidRPr="00AD6600" w:rsidRDefault="00AD6600" w:rsidP="00AD66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«Москва: от дома к дому»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домов, связанных с культурными, историческими событиями. На конкурс представляются авторская фотография дома и тестовое описание его истории. *Предлагаемые для связи разделы портала: «Дома», «События».</w:t>
      </w:r>
    </w:p>
    <w:p w:rsidR="00AD6600" w:rsidRPr="00AD6600" w:rsidRDefault="00AD6600" w:rsidP="00AD66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«Спортивный город»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фотографии спортивных объектов (стадионы, беговые дорожки, велодорожки, спортивные площадки и т.п.). На конкурс представляются авторская 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фотография объекта и его описание.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праздник»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фестивалей, праздников, конкурсов, шествий и т.п. проводимых в городе. На конкурс представляются авторская фотография праздника и его текстовое описание.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«Москва глазами москвича»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мест города, которые не входят в традиционные экскурсионные маршруты. На конкурс представляются авторская фотография и текстовое описание места.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«Удивительная Москва»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зданий, малых архитектурных форм, элементов архитектуры, которые привлекают особое внимание, делают архитектурный облик города особенным. На конкурс представляются авторская фотография и описание места. *Предлагаемые для связи разделы портала: «Дома», «Памятники».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«Городская жизнь»</w:t>
      </w:r>
    </w:p>
    <w:p w:rsidR="00AD6600" w:rsidRPr="00AD6600" w:rsidRDefault="00AD6600" w:rsidP="00AD66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«Времена города»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одного и того же места в Москве, снятые в разное время года. На конкурс представляются 4 авторских фотографии и текстовое описание места. *Предлагаемые для связи разделы портала: «Дома», «Территории», «Памятники».</w:t>
      </w:r>
    </w:p>
    <w:p w:rsidR="00AD6600" w:rsidRPr="00AD6600" w:rsidRDefault="00AD6600" w:rsidP="00AD66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«Москва вчера и сегодня»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 фотографии одного и того же места в Москве, сделанные в разные периоды жизни города с одного ракурса. На конкурс представляются авторская фотография места и фотография того же места, сделанная в другой период жизни города с указанием авторства, а также текстовое описание места. Могут использоваться архивные источники с указанием источника. *Предлагаемые для связи разделы портала: «Дома», «Территории», «Памятники».</w:t>
      </w:r>
    </w:p>
    <w:p w:rsidR="00AD6600" w:rsidRPr="00AD6600" w:rsidRDefault="00AD6600" w:rsidP="00AD66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«Зеленая Москва»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фотографии парков, скверов, озер, прудов, рек города, а также экологически значимых объектов города. На конкурс представляются авторская фотография и текстовое описание места. *Предлагаемые для связи разделы портала: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«Вечерняя Москва»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красивые виды города, сфотографированные в вечернее время. На конкурс представляются авторская фотография и описание места.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«Панорамы Москвы» («Московские просторы»)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панорамные виды города, сфотографированные с видовых точек. На конкурс представляются авторская фотография и текстовое описание вида с перечислением наиболее примечательных объектов, изображенным на нем. *Предлагаемые для связи разделы портала: «Дома», «Территории», «События», «Личности», «Памятники».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номинации конкурсное жюри определяет 5 работ-победителей.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конкурсных работ:</w:t>
      </w:r>
    </w:p>
    <w:p w:rsidR="00AD6600" w:rsidRPr="00AD6600" w:rsidRDefault="00AD6600" w:rsidP="00AD66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Авторская фотография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фотография места, выполненная участником конкурса. К участию в конкурсе не допускаются портреты и автопортреты участников конкурса и иных лиц, снятых крупным планом. Допускаются фотографии форматов JPG, JPEG, GIF, PNG, BMP, TIF, TIFF с разрешением от 600x450 до 5000x4000 точек, физический размер – не более 4 Мб. Допускаются только фотографии, сделанные лично участником конкурса.</w:t>
      </w:r>
    </w:p>
    <w:p w:rsidR="00AD6600" w:rsidRPr="00AD6600" w:rsidRDefault="00AD6600" w:rsidP="00AD66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текст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доля авторского текста должна составлять не менее 60% от общего объема материала. Работы, содержащие плагиат, к конкурсу не допускаются. Общее количество знаков в тексте описания события – от 1000 до 2000 (включая пробелы).</w:t>
      </w:r>
    </w:p>
    <w:p w:rsidR="00AD6600" w:rsidRPr="00AD6600" w:rsidRDefault="00AD6600" w:rsidP="00AD66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привязки фотографии к карте на сайте 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um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mos</w:t>
      </w:r>
      <w:proofErr w:type="spellEnd"/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D6600" w:rsidRPr="00AD6600" w:rsidRDefault="00AD6600" w:rsidP="00AD66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Наличие привязки фотографии хотя бы к одному объекту на сайте,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относящемуся к любому из разделов: «Дома», «Памятники», «Территории», «Личности», «События».*</w:t>
      </w:r>
    </w:p>
    <w:p w:rsidR="00AD6600" w:rsidRPr="00AD6600" w:rsidRDefault="00AD6600" w:rsidP="00AD66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Полнота и достоверность представленной информации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описание места должно быть документально подтверждено (ссылка на источники).</w:t>
      </w:r>
    </w:p>
    <w:p w:rsidR="00AD6600" w:rsidRPr="00AD6600" w:rsidRDefault="00AD6600" w:rsidP="00AD66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языковых норм русского языка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описание места должно быть изложено простым общедоступным языком с соблюдением современных языковых норм.</w:t>
      </w:r>
    </w:p>
    <w:p w:rsidR="00AD6600" w:rsidRPr="00AD6600" w:rsidRDefault="00AD6600" w:rsidP="00AD66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наличие достоверных источников, использованных при составлении описания. В качестве источников могут выступать книги, журналы, сайты и т. п. с указанием авторства и выходных данных. </w:t>
      </w:r>
      <w:r w:rsidRPr="00AD660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конкурса будут опубликованы на портале</w:t>
      </w:r>
      <w:r w:rsidRPr="00AD6600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spellStart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"http://um.mos.ru/" </w:instrTex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6600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um.mos.ru</w:t>
      </w:r>
      <w:proofErr w:type="spellEnd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6600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D6600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позднее 1 сентября 2017 года.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18"/>
          <w:szCs w:val="18"/>
          <w:lang w:eastAsia="ru-RU"/>
        </w:rPr>
        <w:t>*При отсутствии объекта на сайте пользователь может самостоятельно завести объект через свой профиль. Добавление объекта на сайт доступно только после авторизации через личный профиль пользователя с помощью кнопки «Добавить на сайт».</w:t>
      </w:r>
    </w:p>
    <w:p w:rsidR="00AD6600" w:rsidRPr="00AD6600" w:rsidRDefault="00AD6600" w:rsidP="00AD6600">
      <w:pPr>
        <w:spacing w:before="225" w:after="225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конкурса будут опубликованы на портале </w:t>
      </w:r>
      <w:proofErr w:type="spellStart"/>
      <w:r w:rsidRPr="00AD6600">
        <w:rPr>
          <w:rFonts w:ascii="Times New Roman" w:eastAsia="Times New Roman" w:hAnsi="Times New Roman" w:cs="Times New Roman"/>
          <w:sz w:val="18"/>
          <w:szCs w:val="18"/>
          <w:lang w:eastAsia="ru-RU"/>
        </w:rPr>
        <w:t>um.mos.ru</w:t>
      </w:r>
      <w:proofErr w:type="spellEnd"/>
      <w:r w:rsidRPr="00AD6600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D660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не позднее 1 сентября 2017 года.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по окончании конкурса будут опубликованы на карте </w:t>
      </w:r>
      <w:proofErr w:type="spellStart"/>
      <w:proofErr w:type="gramStart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«Узнай Москву» (</w:t>
      </w:r>
      <w:proofErr w:type="spellStart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"http://um.mos.ru/" </w:instrText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6600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um.mos.ru</w:t>
      </w:r>
      <w:proofErr w:type="spellEnd"/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авторства.</w:t>
      </w:r>
    </w:p>
    <w:p w:rsidR="00AD6600" w:rsidRPr="00AD6600" w:rsidRDefault="00AD6600" w:rsidP="00AD66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Работы-победители будут экспонироваться на выставке «Моя Москва»</w:t>
      </w: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15 сентября 2017 года.</w:t>
      </w:r>
    </w:p>
    <w:p w:rsidR="00AD6600" w:rsidRPr="00AD6600" w:rsidRDefault="00AD6600" w:rsidP="00AD660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D6600" w:rsidRPr="00AD6600" w:rsidRDefault="00AD6600" w:rsidP="00AD66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 конкурсной формы: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(выбор из списка);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 (выбор из списка);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(выбор из списка);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куратора работы (учителя);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 с участником;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фотография;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 описание места;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использованные для составления описания места;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использованные для получения фотоматериалов;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на карте;</w:t>
      </w:r>
    </w:p>
    <w:p w:rsidR="00AD6600" w:rsidRPr="00AD6600" w:rsidRDefault="00AD6600" w:rsidP="00AD66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объект.</w:t>
      </w:r>
    </w:p>
    <w:p w:rsidR="00E51336" w:rsidRDefault="00AD6600" w:rsidP="00AD6600">
      <w:hyperlink r:id="rId8" w:anchor="startOfPageId19731" w:history="1">
        <w:r w:rsidRPr="00AD6600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br/>
        </w:r>
      </w:hyperlink>
    </w:p>
    <w:sectPr w:rsidR="00E51336" w:rsidSect="00E5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ED"/>
    <w:multiLevelType w:val="multilevel"/>
    <w:tmpl w:val="E01E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3F81"/>
    <w:multiLevelType w:val="multilevel"/>
    <w:tmpl w:val="FF7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76C5C"/>
    <w:multiLevelType w:val="multilevel"/>
    <w:tmpl w:val="CD8A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67D48"/>
    <w:multiLevelType w:val="multilevel"/>
    <w:tmpl w:val="DE0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93AB0"/>
    <w:multiLevelType w:val="multilevel"/>
    <w:tmpl w:val="87E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538CD"/>
    <w:multiLevelType w:val="multilevel"/>
    <w:tmpl w:val="980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7310F"/>
    <w:multiLevelType w:val="multilevel"/>
    <w:tmpl w:val="9DE2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D0FF9"/>
    <w:multiLevelType w:val="multilevel"/>
    <w:tmpl w:val="DCE0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00"/>
    <w:rsid w:val="00AD6600"/>
    <w:rsid w:val="00E5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36"/>
  </w:style>
  <w:style w:type="paragraph" w:styleId="2">
    <w:name w:val="heading 2"/>
    <w:basedOn w:val="a"/>
    <w:link w:val="20"/>
    <w:uiPriority w:val="9"/>
    <w:qFormat/>
    <w:rsid w:val="00AD6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66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600"/>
    <w:rPr>
      <w:b/>
      <w:bCs/>
    </w:rPr>
  </w:style>
  <w:style w:type="character" w:customStyle="1" w:styleId="apple-converted-space">
    <w:name w:val="apple-converted-space"/>
    <w:basedOn w:val="a0"/>
    <w:rsid w:val="00AD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56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37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centr/konkursy/uznaj-moskvu/polozhenie-o-moskovskom-gorodskom-fotokonkurse-luchshie-mesta-moskvy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%5C%D0%A3%D0%B7%D0%BD%D0%B0%D0%B9%20%D0%9C%D0%BE%D1%81%D0%BA%D0%B2%D1%83%5C%D0%A1%D0%BE%D0%B1%D1%8B%D1%82%D0%B8%D1%8F%5Cum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.mos.ru/" TargetMode="External"/><Relationship Id="rId5" Type="http://schemas.openxmlformats.org/officeDocument/2006/relationships/hyperlink" Target="file:///D:\%5C%D0%A3%D0%B7%D0%BD%D0%B0%D0%B9%20%D0%9C%D0%BE%D1%81%D0%BA%D0%B2%D1%83%5C%D0%A1%D0%BE%D0%B1%D1%8B%D1%82%D0%B8%D1%8F%5Cum.m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9372</Characters>
  <Application>Microsoft Office Word</Application>
  <DocSecurity>0</DocSecurity>
  <Lines>78</Lines>
  <Paragraphs>21</Paragraphs>
  <ScaleCrop>false</ScaleCrop>
  <Company>TopHits.ws™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2016-09-18T11:58:00Z</dcterms:created>
  <dcterms:modified xsi:type="dcterms:W3CDTF">2016-09-18T11:58:00Z</dcterms:modified>
</cp:coreProperties>
</file>