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11B" w:rsidRDefault="003C1BB8">
      <w:pPr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</w:rPr>
        <w:t xml:space="preserve"> Приложение к заявке на</w:t>
      </w:r>
    </w:p>
    <w:p w:rsidR="00DF111B" w:rsidRDefault="003C1BB8">
      <w:pPr>
        <w:jc w:val="center"/>
      </w:pPr>
      <w:r>
        <w:rPr>
          <w:rFonts w:ascii="Times New Roman" w:eastAsia="Times New Roman" w:hAnsi="Times New Roman" w:cs="Times New Roman"/>
          <w:b/>
          <w:sz w:val="20"/>
        </w:rPr>
        <w:t>подключение к системе теплоснабжения</w:t>
      </w:r>
    </w:p>
    <w:p w:rsidR="00DF111B" w:rsidRDefault="00DF111B">
      <w:pPr>
        <w:jc w:val="center"/>
      </w:pPr>
    </w:p>
    <w:p w:rsidR="00DF111B" w:rsidRDefault="003C1BB8">
      <w:pPr>
        <w:tabs>
          <w:tab w:val="center" w:pos="4677"/>
          <w:tab w:val="right" w:pos="9355"/>
        </w:tabs>
      </w:pPr>
      <w:r>
        <w:rPr>
          <w:rFonts w:ascii="Times New Roman" w:eastAsia="Times New Roman" w:hAnsi="Times New Roman" w:cs="Times New Roman"/>
          <w:sz w:val="20"/>
        </w:rPr>
        <w:t>Перечень необходимых  документов в соответствии  с «Правилами подключения к системам теплоснабжения», утвержденными Постановлением Правительства РФ от 16.04.2012 № 307</w:t>
      </w:r>
    </w:p>
    <w:p w:rsidR="00DF111B" w:rsidRDefault="003C1BB8">
      <w:pPr>
        <w:tabs>
          <w:tab w:val="center" w:pos="4677"/>
          <w:tab w:val="right" w:pos="9355"/>
        </w:tabs>
      </w:pPr>
      <w:r>
        <w:rPr>
          <w:rFonts w:ascii="Times New Roman" w:eastAsia="Times New Roman" w:hAnsi="Times New Roman" w:cs="Times New Roman"/>
          <w:b/>
          <w:sz w:val="20"/>
        </w:rPr>
        <w:t>Для юридического лица: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копии учредительных документов (Устав со всеми изменениями и дополнениями);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документы, подтверждающие полномочия лица, подписавшего заявление, приказ, распоряжение, протокол общего собрания юридического лица о назначении на должность руководителя, доверен</w:t>
      </w:r>
      <w:r>
        <w:rPr>
          <w:rFonts w:ascii="Times New Roman" w:eastAsia="Times New Roman" w:hAnsi="Times New Roman" w:cs="Times New Roman"/>
          <w:sz w:val="20"/>
        </w:rPr>
        <w:t>ность на право подписи запроса (заявка), если запрос подписан не первым руководителем;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Свидетельства о регистрации юридического лица (индивидуального предпринимателя);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Свидетельства о внесении записи в Единый государственный реестр юридичес</w:t>
      </w:r>
      <w:r>
        <w:rPr>
          <w:rFonts w:ascii="Times New Roman" w:eastAsia="Times New Roman" w:hAnsi="Times New Roman" w:cs="Times New Roman"/>
          <w:sz w:val="20"/>
        </w:rPr>
        <w:t>ких лиц; либо Свидетельство о внесении записи в Единый государственный реестр индивидуальных предпринимателей;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Свидетельства о постановке юридического (физического) лица на учёт в налоговом органе;</w:t>
      </w:r>
    </w:p>
    <w:p w:rsidR="00DF111B" w:rsidRDefault="003C1BB8">
      <w:pPr>
        <w:numPr>
          <w:ilvl w:val="0"/>
          <w:numId w:val="1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выписки из ЕГРЮЛ, выданной на момент подач</w:t>
      </w:r>
      <w:r>
        <w:rPr>
          <w:rFonts w:ascii="Times New Roman" w:eastAsia="Times New Roman" w:hAnsi="Times New Roman" w:cs="Times New Roman"/>
          <w:sz w:val="20"/>
        </w:rPr>
        <w:t>и запроса.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 xml:space="preserve"> Для физического лица, индивидуального предпринимателя (дополнительно):</w:t>
      </w:r>
    </w:p>
    <w:p w:rsidR="00DF111B" w:rsidRDefault="003C1BB8">
      <w:pPr>
        <w:numPr>
          <w:ilvl w:val="0"/>
          <w:numId w:val="2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паспортные данные (стр. 3,4,6)  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1.  Сведения о заявителе:</w:t>
      </w:r>
    </w:p>
    <w:p w:rsidR="00DF111B" w:rsidRDefault="003C1BB8">
      <w:pPr>
        <w:numPr>
          <w:ilvl w:val="0"/>
          <w:numId w:val="3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почтовый адрес, телефон (факс), банковские реквизиты (наименование банка, р/счет, к/счет, БИК).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2.  Копии до</w:t>
      </w:r>
      <w:r>
        <w:rPr>
          <w:rFonts w:ascii="Times New Roman" w:eastAsia="Times New Roman" w:hAnsi="Times New Roman" w:cs="Times New Roman"/>
          <w:sz w:val="20"/>
        </w:rPr>
        <w:t>кументов, подтверждающих право владения земельным участком, объектом, чьи теплоустановки подключаются к сети:</w:t>
      </w:r>
    </w:p>
    <w:p w:rsidR="00DF111B" w:rsidRDefault="003C1BB8">
      <w:pPr>
        <w:numPr>
          <w:ilvl w:val="0"/>
          <w:numId w:val="4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договора аренды земельного участка;</w:t>
      </w:r>
    </w:p>
    <w:p w:rsidR="00DF111B" w:rsidRDefault="003C1BB8">
      <w:pPr>
        <w:numPr>
          <w:ilvl w:val="0"/>
          <w:numId w:val="4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  копия свидетельства на право собственности.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 xml:space="preserve">3.  Ситуационный план расположения объекта с привязкой </w:t>
      </w:r>
      <w:r>
        <w:rPr>
          <w:rFonts w:ascii="Times New Roman" w:eastAsia="Times New Roman" w:hAnsi="Times New Roman" w:cs="Times New Roman"/>
          <w:sz w:val="20"/>
        </w:rPr>
        <w:t>к территории населенного пункта.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4.  Топографическую карту земельного участка  в масштабе 1:500 (для квартальной застройки 1:2000) с указанием всех наземных и подземных коммуникаций и сооружений.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5.  Информация о границах земельного участка, на котором пла</w:t>
      </w:r>
      <w:r>
        <w:rPr>
          <w:rFonts w:ascii="Times New Roman" w:eastAsia="Times New Roman" w:hAnsi="Times New Roman" w:cs="Times New Roman"/>
          <w:sz w:val="20"/>
        </w:rPr>
        <w:t>нируется строительство подключаемого объекта.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6.  Информация о виде разрешенного использования земельного участка.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7.  Технические параметры подключаемого объекта: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расчетные максимальные часовые и среднечасовые расходы тепловой энергии и соответствующие им</w:t>
      </w:r>
      <w:r>
        <w:rPr>
          <w:rFonts w:ascii="Times New Roman" w:eastAsia="Times New Roman" w:hAnsi="Times New Roman" w:cs="Times New Roman"/>
          <w:sz w:val="20"/>
        </w:rPr>
        <w:t xml:space="preserve"> расчетные расходы теплоносителей на технологические нужды, отопление, вентиляцию, кондиционирование воздуха и горячее водоснабжение;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вид и параметры теплоносителей (давление и температура);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режимы теплопотребления для подключаемого объекта (непрерывный,</w:t>
      </w:r>
      <w:r>
        <w:rPr>
          <w:rFonts w:ascii="Times New Roman" w:eastAsia="Times New Roman" w:hAnsi="Times New Roman" w:cs="Times New Roman"/>
          <w:sz w:val="20"/>
        </w:rPr>
        <w:t xml:space="preserve"> одно-, двухсменный и др.);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расположение узла учета тепловой энергии и теплоносителей и контроля их качества;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 xml:space="preserve">требования к надежности теплоснабжения подключаемого объекта (допустимые перерывы в подаче теплоносителей по продолжительности, периодам года и </w:t>
      </w:r>
      <w:r>
        <w:rPr>
          <w:rFonts w:ascii="Times New Roman" w:eastAsia="Times New Roman" w:hAnsi="Times New Roman" w:cs="Times New Roman"/>
          <w:sz w:val="20"/>
        </w:rPr>
        <w:t>др.);</w:t>
      </w:r>
    </w:p>
    <w:p w:rsidR="00DF111B" w:rsidRDefault="003C1BB8">
      <w:pPr>
        <w:numPr>
          <w:ilvl w:val="0"/>
          <w:numId w:val="5"/>
        </w:numPr>
        <w:ind w:left="-360" w:firstLine="360"/>
      </w:pPr>
      <w:r>
        <w:rPr>
          <w:rFonts w:ascii="Times New Roman" w:eastAsia="Times New Roman" w:hAnsi="Times New Roman" w:cs="Times New Roman"/>
          <w:sz w:val="20"/>
        </w:rPr>
        <w:t>наличие и возможность использования собственных источников тепловой энергии (с указанием их мощностей и режимов работы)</w:t>
      </w:r>
      <w:r>
        <w:rPr>
          <w:rFonts w:ascii="Times New Roman" w:eastAsia="Times New Roman" w:hAnsi="Times New Roman" w:cs="Times New Roman"/>
          <w:b/>
          <w:sz w:val="20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0"/>
        </w:rPr>
        <w:t>( Технические параметры подключаемого объекта предоставляются проектной организацией, входящей в состав саморегулируемой организ</w:t>
      </w:r>
      <w:r>
        <w:rPr>
          <w:rFonts w:ascii="Times New Roman" w:eastAsia="Times New Roman" w:hAnsi="Times New Roman" w:cs="Times New Roman"/>
          <w:b/>
          <w:i/>
          <w:sz w:val="20"/>
        </w:rPr>
        <w:t xml:space="preserve">ации, имеющей свидетельство по подготовке проектной документации систем теплоснабжения , </w:t>
      </w:r>
      <w:r>
        <w:rPr>
          <w:rFonts w:ascii="Times New Roman" w:eastAsia="Times New Roman" w:hAnsi="Times New Roman" w:cs="Times New Roman"/>
          <w:b/>
          <w:sz w:val="20"/>
        </w:rPr>
        <w:t xml:space="preserve">  расчёт величины тепловой нагрузки объекта от проектной организации, входящей в состав саморегулируемой организации, имеющей свидетельство по подготовке проектной док</w:t>
      </w:r>
      <w:r>
        <w:rPr>
          <w:rFonts w:ascii="Times New Roman" w:eastAsia="Times New Roman" w:hAnsi="Times New Roman" w:cs="Times New Roman"/>
          <w:b/>
          <w:sz w:val="20"/>
        </w:rPr>
        <w:t>ументации систем теплоснабжения.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 xml:space="preserve">8.  Копия договора теплоснабжения для существующего объекта (реконструкция, уступка прав, смене назначения объекта). </w:t>
      </w:r>
      <w:r>
        <w:rPr>
          <w:rFonts w:ascii="Times New Roman" w:eastAsia="Times New Roman" w:hAnsi="Times New Roman" w:cs="Times New Roman"/>
          <w:b/>
          <w:sz w:val="20"/>
        </w:rPr>
        <w:t>Если есть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 xml:space="preserve">9.  Копии ранее выданных действующих ТУ подключения к системе теплоснабжения. </w:t>
      </w:r>
      <w:r>
        <w:rPr>
          <w:rFonts w:ascii="Times New Roman" w:eastAsia="Times New Roman" w:hAnsi="Times New Roman" w:cs="Times New Roman"/>
          <w:b/>
          <w:sz w:val="20"/>
        </w:rPr>
        <w:t>Если были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10.</w:t>
      </w:r>
      <w:r>
        <w:rPr>
          <w:rFonts w:ascii="Times New Roman" w:eastAsia="Times New Roman" w:hAnsi="Times New Roman" w:cs="Times New Roman"/>
          <w:b/>
          <w:sz w:val="20"/>
        </w:rPr>
        <w:t xml:space="preserve">При </w:t>
      </w:r>
      <w:r>
        <w:rPr>
          <w:rFonts w:ascii="Times New Roman" w:eastAsia="Times New Roman" w:hAnsi="Times New Roman" w:cs="Times New Roman"/>
          <w:b/>
          <w:sz w:val="20"/>
        </w:rPr>
        <w:t xml:space="preserve">необходимости. </w:t>
      </w:r>
      <w:r>
        <w:rPr>
          <w:rFonts w:ascii="Times New Roman" w:eastAsia="Times New Roman" w:hAnsi="Times New Roman" w:cs="Times New Roman"/>
          <w:sz w:val="20"/>
        </w:rPr>
        <w:t xml:space="preserve"> Оригиналы документов, подтверждающих наличие закрепленной тепловой нагрузки для теплоснабжения объекта (сведения об уступке права на использование мощности; соглашения сторон об уступке прав на использование мощности, объем уступаемой мощно</w:t>
      </w:r>
      <w:r>
        <w:rPr>
          <w:rFonts w:ascii="Times New Roman" w:eastAsia="Times New Roman" w:hAnsi="Times New Roman" w:cs="Times New Roman"/>
          <w:sz w:val="20"/>
        </w:rPr>
        <w:t>сти; копию акта о подключении тепловой нагрузки, принадлежащей лицу, уступающего право на использование мощности, документы, удостоверяющие размер снижения тепловой нагрузки).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11.  Запрос или согласование от прежнего владельца помещений, являющегося абонен</w:t>
      </w:r>
      <w:r>
        <w:rPr>
          <w:rFonts w:ascii="Times New Roman" w:eastAsia="Times New Roman" w:hAnsi="Times New Roman" w:cs="Times New Roman"/>
          <w:sz w:val="20"/>
        </w:rPr>
        <w:t xml:space="preserve">том МУП "ТСК" по договору теплоснабжения или субабонентом другого абонента МУП "ТСК", с указанием передаваемых тепловых нагрузок и (или) площадей этих помещений (при реконструкции части помещений объекта с передачей в аренду, при продаже и т.п.).  </w:t>
      </w:r>
    </w:p>
    <w:p w:rsidR="00DF111B" w:rsidRDefault="003C1BB8">
      <w:r>
        <w:rPr>
          <w:rFonts w:ascii="Times New Roman" w:eastAsia="Times New Roman" w:hAnsi="Times New Roman" w:cs="Times New Roman"/>
          <w:sz w:val="20"/>
        </w:rPr>
        <w:t>14.  По</w:t>
      </w:r>
      <w:r>
        <w:rPr>
          <w:rFonts w:ascii="Times New Roman" w:eastAsia="Times New Roman" w:hAnsi="Times New Roman" w:cs="Times New Roman"/>
          <w:sz w:val="20"/>
        </w:rPr>
        <w:t xml:space="preserve">дтверждающие документы на расселение жилья (в случае если Заявитель расселял или будет расселять жильё на месте предполагаемого размещения объекта)  для новых ТУ. </w:t>
      </w:r>
    </w:p>
    <w:sectPr w:rsidR="00DF1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23F4"/>
    <w:multiLevelType w:val="multilevel"/>
    <w:tmpl w:val="FD6EF40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>
    <w:nsid w:val="0CC92DE3"/>
    <w:multiLevelType w:val="multilevel"/>
    <w:tmpl w:val="193C611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2">
    <w:nsid w:val="64433CA7"/>
    <w:multiLevelType w:val="multilevel"/>
    <w:tmpl w:val="1306128E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">
    <w:nsid w:val="6809676F"/>
    <w:multiLevelType w:val="multilevel"/>
    <w:tmpl w:val="C1508B4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">
    <w:nsid w:val="7F8A34D6"/>
    <w:multiLevelType w:val="multilevel"/>
    <w:tmpl w:val="44BEA8F0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compat>
    <w:useFELayout/>
    <w:compatSetting w:name="compatibilityMode" w:uri="http://schemas.microsoft.com/office/word" w:val="14"/>
  </w:compat>
  <w:rsids>
    <w:rsidRoot w:val="00DF111B"/>
    <w:rsid w:val="003C1BB8"/>
    <w:rsid w:val="00DF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2</cp:revision>
  <dcterms:created xsi:type="dcterms:W3CDTF">2015-12-28T17:20:00Z</dcterms:created>
  <dcterms:modified xsi:type="dcterms:W3CDTF">2015-12-28T17:20:00Z</dcterms:modified>
</cp:coreProperties>
</file>