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горячее водоснабжение</w:t>
      </w:r>
      <w:r w:rsidR="00D2092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2016г.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r w:rsidRPr="00746AE2">
              <w:t>МУП "</w:t>
            </w:r>
            <w:proofErr w:type="spellStart"/>
            <w:r w:rsidRPr="00746AE2">
              <w:t>Теплоснабжающаякомпания</w:t>
            </w:r>
            <w:proofErr w:type="spellEnd"/>
            <w:r w:rsidRPr="00746AE2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746AE2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746A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746A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 xml:space="preserve">623270; Свердловская область,      </w:t>
            </w:r>
            <w:proofErr w:type="gramStart"/>
            <w:r>
              <w:t>г</w:t>
            </w:r>
            <w:proofErr w:type="gramEnd"/>
            <w:r>
              <w:t xml:space="preserve">. Дегтярск, ул. Калинина, д. 31 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54F26" w:rsidRDefault="00354F26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54F26" w:rsidRDefault="00354F26" w:rsidP="001A77BE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54F26" w:rsidRDefault="00485ECE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354F26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Понедельник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Вторник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Среда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Четверг - 08:00-12:00, 13:00-17:00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Пятница - 08:00-12:00, 13:00-16:00</w:t>
            </w:r>
          </w:p>
          <w:p w:rsidR="0090753A" w:rsidRPr="00EC52E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Суббота - выходной</w:t>
            </w:r>
          </w:p>
          <w:p w:rsidR="00354F26" w:rsidRDefault="0090753A" w:rsidP="0090753A">
            <w:pPr>
              <w:autoSpaceDE w:val="0"/>
              <w:autoSpaceDN w:val="0"/>
              <w:adjustRightInd w:val="0"/>
            </w:pPr>
            <w:r w:rsidRPr="00EC52EE">
              <w:rPr>
                <w:rFonts w:ascii="Times New Roman" w:hAnsi="Times New Roman" w:cs="Times New Roman"/>
                <w:sz w:val="16"/>
                <w:szCs w:val="16"/>
              </w:rPr>
              <w:t>• Воскресенье - выходной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 сетей</w:t>
            </w:r>
            <w:r w:rsidR="00442F5F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(в</w:t>
            </w:r>
            <w:proofErr w:type="gramEnd"/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однотрубном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исчислении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(километров)</w:t>
            </w:r>
          </w:p>
        </w:tc>
        <w:tc>
          <w:tcPr>
            <w:tcW w:w="3509" w:type="dxa"/>
          </w:tcPr>
          <w:p w:rsidR="00354F26" w:rsidRPr="00582A1C" w:rsidRDefault="00442F5F" w:rsidP="00395B2D">
            <w:pPr>
              <w:autoSpaceDE w:val="0"/>
              <w:autoSpaceDN w:val="0"/>
              <w:adjustRightInd w:val="0"/>
              <w:jc w:val="center"/>
            </w:pPr>
            <w:r w:rsidRPr="00582A1C">
              <w:t>0,23</w:t>
            </w:r>
          </w:p>
        </w:tc>
      </w:tr>
      <w:tr w:rsidR="00354F26" w:rsidTr="00395B2D">
        <w:tc>
          <w:tcPr>
            <w:tcW w:w="6062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центральных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тепловых</w:t>
            </w:r>
          </w:p>
          <w:p w:rsidR="00354F26" w:rsidRDefault="00354F26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54F26" w:rsidRDefault="00354F26" w:rsidP="00395B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1.2. Информация о тарифах на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горячую воду                                         (горячее водоснабжение)</w:t>
      </w:r>
    </w:p>
    <w:p w:rsidR="00A621AC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Tr="00395B2D">
        <w:tc>
          <w:tcPr>
            <w:tcW w:w="5253" w:type="dxa"/>
          </w:tcPr>
          <w:p w:rsidR="00395B2D" w:rsidRDefault="00395B2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горячую воду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горячее </w:t>
            </w:r>
            <w:r w:rsidR="00A621AC">
              <w:rPr>
                <w:rFonts w:ascii="ArialMT" w:hAnsi="ArialMT" w:cs="ArialMT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4318" w:type="dxa"/>
            <w:gridSpan w:val="2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Региональная энергетическая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Tr="00442F5F">
        <w:tc>
          <w:tcPr>
            <w:tcW w:w="5253" w:type="dxa"/>
          </w:tcPr>
          <w:p w:rsidR="00442F5F" w:rsidRDefault="00442F5F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Реквизиты (дата, номер) решения об утверждении тарифа на горячую воду              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442F5F" w:rsidRDefault="00E62FCA" w:rsidP="00E62FCA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26</w:t>
            </w:r>
            <w:r w:rsidR="00442F5F" w:rsidRPr="009E67D1">
              <w:rPr>
                <w:sz w:val="24"/>
                <w:szCs w:val="24"/>
              </w:rPr>
              <w:t>.1</w:t>
            </w:r>
            <w:r w:rsidR="00442F5F">
              <w:rPr>
                <w:sz w:val="24"/>
                <w:szCs w:val="24"/>
              </w:rPr>
              <w:t>2</w:t>
            </w:r>
            <w:r w:rsidR="00442F5F" w:rsidRPr="009E67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442F5F" w:rsidRPr="009E67D1">
              <w:rPr>
                <w:sz w:val="24"/>
                <w:szCs w:val="24"/>
              </w:rPr>
              <w:t xml:space="preserve">г. № </w:t>
            </w:r>
            <w:r w:rsidR="00442F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="00442F5F" w:rsidRPr="009E67D1">
              <w:rPr>
                <w:sz w:val="24"/>
                <w:szCs w:val="24"/>
              </w:rPr>
              <w:t>-ПК</w:t>
            </w:r>
          </w:p>
        </w:tc>
      </w:tr>
      <w:tr w:rsidR="00395B2D" w:rsidTr="008347F0">
        <w:tc>
          <w:tcPr>
            <w:tcW w:w="5253" w:type="dxa"/>
          </w:tcPr>
          <w:p w:rsidR="00395B2D" w:rsidRDefault="00395B2D" w:rsidP="00442F5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  </w:t>
            </w:r>
            <w:r>
              <w:rPr>
                <w:rFonts w:ascii="ArialMT" w:hAnsi="ArialMT" w:cs="ArialMT"/>
                <w:sz w:val="24"/>
                <w:szCs w:val="24"/>
              </w:rPr>
              <w:t>(без НДС)</w:t>
            </w:r>
            <w:r w:rsidR="00442F5F">
              <w:rPr>
                <w:rFonts w:ascii="ArialMT" w:hAnsi="ArialMT" w:cs="ArialMT"/>
                <w:sz w:val="24"/>
                <w:szCs w:val="24"/>
              </w:rPr>
              <w:t>:</w:t>
            </w:r>
          </w:p>
          <w:p w:rsid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F5F">
              <w:rPr>
                <w:sz w:val="24"/>
                <w:szCs w:val="24"/>
              </w:rPr>
              <w:t>Компонент на холодную воду</w:t>
            </w:r>
          </w:p>
          <w:p w:rsidR="00442F5F" w:rsidRPr="00442F5F" w:rsidRDefault="00442F5F" w:rsidP="00442F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D2092C" w:rsidP="008347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62FCA">
              <w:t>3</w:t>
            </w:r>
            <w:r>
              <w:t>,</w:t>
            </w:r>
            <w:r w:rsidR="00E62FCA">
              <w:t>96</w:t>
            </w:r>
            <w:r w:rsidR="00442F5F">
              <w:t>руб./м3</w:t>
            </w:r>
          </w:p>
          <w:p w:rsidR="00442F5F" w:rsidRDefault="00D2092C" w:rsidP="00E62F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62FCA">
              <w:t>337,64</w:t>
            </w:r>
            <w:r w:rsidR="00442F5F">
              <w:t>руб./Гкал</w:t>
            </w:r>
          </w:p>
        </w:tc>
        <w:tc>
          <w:tcPr>
            <w:tcW w:w="2092" w:type="dxa"/>
            <w:vAlign w:val="center"/>
          </w:tcPr>
          <w:p w:rsidR="00395B2D" w:rsidRDefault="00395B2D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442F5F" w:rsidRDefault="00442F5F" w:rsidP="008347F0">
            <w:pPr>
              <w:autoSpaceDE w:val="0"/>
              <w:autoSpaceDN w:val="0"/>
              <w:adjustRightInd w:val="0"/>
              <w:jc w:val="center"/>
            </w:pPr>
          </w:p>
          <w:p w:rsidR="008347F0" w:rsidRDefault="008347F0" w:rsidP="008347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62FCA">
              <w:t>8</w:t>
            </w:r>
            <w:r>
              <w:t>,</w:t>
            </w:r>
            <w:r w:rsidR="00E62FCA">
              <w:t>55</w:t>
            </w:r>
            <w:r>
              <w:t xml:space="preserve"> руб./м3</w:t>
            </w:r>
          </w:p>
          <w:p w:rsidR="00442F5F" w:rsidRDefault="008347F0" w:rsidP="00E62F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092C">
              <w:t>3</w:t>
            </w:r>
            <w:r w:rsidR="00E62FCA">
              <w:t>66,87</w:t>
            </w:r>
            <w:r>
              <w:t xml:space="preserve"> руб./Гкал</w:t>
            </w:r>
          </w:p>
        </w:tc>
      </w:tr>
      <w:tr w:rsidR="008347F0" w:rsidTr="00AD05AE">
        <w:tc>
          <w:tcPr>
            <w:tcW w:w="5253" w:type="dxa"/>
          </w:tcPr>
          <w:p w:rsidR="008347F0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8347F0" w:rsidRDefault="008347F0" w:rsidP="008347F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Default="008347F0" w:rsidP="00E62FCA">
            <w:pPr>
              <w:autoSpaceDE w:val="0"/>
              <w:autoSpaceDN w:val="0"/>
              <w:adjustRightInd w:val="0"/>
              <w:jc w:val="center"/>
            </w:pPr>
            <w:r>
              <w:t>С 01.01.201</w:t>
            </w:r>
            <w:r w:rsidR="00E62FCA">
              <w:t>7</w:t>
            </w:r>
            <w:r>
              <w:t xml:space="preserve"> по 30.06.201</w:t>
            </w:r>
            <w:r w:rsidR="00E62FCA">
              <w:t>7</w:t>
            </w:r>
          </w:p>
        </w:tc>
        <w:tc>
          <w:tcPr>
            <w:tcW w:w="2092" w:type="dxa"/>
            <w:vAlign w:val="center"/>
          </w:tcPr>
          <w:p w:rsidR="008347F0" w:rsidRDefault="008347F0" w:rsidP="00E62FCA">
            <w:pPr>
              <w:autoSpaceDE w:val="0"/>
              <w:autoSpaceDN w:val="0"/>
              <w:adjustRightInd w:val="0"/>
              <w:jc w:val="center"/>
            </w:pPr>
            <w:r>
              <w:t>С 01.07.201</w:t>
            </w:r>
            <w:r w:rsidR="00E62FCA">
              <w:t>7</w:t>
            </w:r>
            <w:r>
              <w:t xml:space="preserve"> по 31.12.201</w:t>
            </w:r>
            <w:r w:rsidR="00E62FCA">
              <w:t>7</w:t>
            </w:r>
          </w:p>
        </w:tc>
      </w:tr>
      <w:tr w:rsidR="008347F0" w:rsidTr="00395B2D">
        <w:tc>
          <w:tcPr>
            <w:tcW w:w="5253" w:type="dxa"/>
          </w:tcPr>
          <w:p w:rsidR="008347F0" w:rsidRDefault="008347F0" w:rsidP="00746AE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4612E3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612E3">
              <w:rPr>
                <w:rFonts w:ascii="ArialMT" w:hAnsi="ArialMT" w:cs="ArialMT"/>
                <w:sz w:val="24"/>
                <w:szCs w:val="24"/>
              </w:rPr>
              <w:t>Официальный интернет-портал</w:t>
            </w:r>
          </w:p>
          <w:p w:rsidR="008347F0" w:rsidRPr="004612E3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612E3">
              <w:rPr>
                <w:rFonts w:ascii="ArialMT" w:hAnsi="ArialMT" w:cs="ArialMT"/>
                <w:sz w:val="24"/>
                <w:szCs w:val="24"/>
              </w:rPr>
              <w:t>правовой информации Свердловской области</w:t>
            </w:r>
          </w:p>
          <w:p w:rsidR="008347F0" w:rsidRPr="004612E3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612E3">
              <w:rPr>
                <w:rFonts w:ascii="ArialMT" w:hAnsi="ArialMT" w:cs="ArialMT"/>
                <w:sz w:val="24"/>
                <w:szCs w:val="24"/>
              </w:rPr>
              <w:t>(www.pravo.gov66.ru)</w:t>
            </w:r>
          </w:p>
          <w:p w:rsidR="008347F0" w:rsidRPr="004612E3" w:rsidRDefault="008347F0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612E3">
              <w:rPr>
                <w:rFonts w:ascii="ArialMT" w:hAnsi="ArialMT" w:cs="ArialMT"/>
                <w:sz w:val="24"/>
                <w:szCs w:val="24"/>
              </w:rPr>
              <w:t xml:space="preserve">опубликование № </w:t>
            </w:r>
            <w:r w:rsidR="00E62FCA">
              <w:rPr>
                <w:rFonts w:ascii="ArialMT" w:hAnsi="ArialMT" w:cs="ArialMT"/>
                <w:sz w:val="24"/>
                <w:szCs w:val="24"/>
              </w:rPr>
              <w:t>10682,</w:t>
            </w:r>
          </w:p>
          <w:p w:rsidR="008347F0" w:rsidRPr="004612E3" w:rsidRDefault="008347F0" w:rsidP="00E62FCA">
            <w:pPr>
              <w:autoSpaceDE w:val="0"/>
              <w:autoSpaceDN w:val="0"/>
              <w:adjustRightInd w:val="0"/>
            </w:pPr>
            <w:r w:rsidRPr="004612E3">
              <w:rPr>
                <w:rFonts w:ascii="ArialMT" w:hAnsi="ArialMT" w:cs="ArialMT"/>
                <w:sz w:val="24"/>
                <w:szCs w:val="24"/>
              </w:rPr>
              <w:t xml:space="preserve">от </w:t>
            </w:r>
            <w:r w:rsidR="00E62FCA">
              <w:rPr>
                <w:rFonts w:ascii="ArialMT" w:hAnsi="ArialMT" w:cs="ArialMT"/>
                <w:sz w:val="24"/>
                <w:szCs w:val="24"/>
              </w:rPr>
              <w:t>20</w:t>
            </w:r>
            <w:r w:rsidRPr="004612E3">
              <w:rPr>
                <w:rFonts w:ascii="ArialMT" w:hAnsi="ArialMT" w:cs="ArialMT"/>
                <w:sz w:val="24"/>
                <w:szCs w:val="24"/>
              </w:rPr>
              <w:t xml:space="preserve"> декабря 201</w:t>
            </w:r>
            <w:r w:rsidR="00E62FCA">
              <w:rPr>
                <w:rFonts w:ascii="ArialMT" w:hAnsi="ArialMT" w:cs="ArialMT"/>
                <w:sz w:val="24"/>
                <w:szCs w:val="24"/>
              </w:rPr>
              <w:t>6</w:t>
            </w:r>
            <w:r w:rsidRPr="004612E3">
              <w:rPr>
                <w:rFonts w:ascii="ArialMT" w:hAnsi="ArialMT" w:cs="ArialMT"/>
                <w:sz w:val="24"/>
                <w:szCs w:val="24"/>
              </w:rPr>
              <w:t xml:space="preserve"> 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горячей воды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A621AC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Default="00B1231A" w:rsidP="00B1231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горячую воду (горячее водоснабжение)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5151D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установлении тарифа на транспортировку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9C608D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системе </w:t>
      </w:r>
      <w:r w:rsidR="00A621AC">
        <w:rPr>
          <w:rFonts w:ascii="Arial-BoldMT" w:hAnsi="Arial-BoldMT" w:cs="Arial-BoldMT"/>
          <w:b/>
          <w:bCs/>
          <w:color w:val="26282F"/>
          <w:sz w:val="24"/>
          <w:szCs w:val="24"/>
        </w:rPr>
        <w:t>горячего водоснабжения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EE4E9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A621AC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1655,26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2563,19</w:t>
            </w: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а) </w:t>
            </w:r>
            <w:r w:rsidR="00A621AC">
              <w:rPr>
                <w:rFonts w:ascii="ArialMT" w:hAnsi="ArialMT" w:cs="ArialMT"/>
                <w:sz w:val="24"/>
                <w:szCs w:val="24"/>
              </w:rPr>
              <w:t>расходы на покупаемую тепловую энергию</w:t>
            </w:r>
          </w:p>
          <w:p w:rsidR="009C608D" w:rsidRDefault="00A621AC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9250A" w:rsidRDefault="00E9250A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б)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расходы на тепловую энергию, производимую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</w:p>
          <w:p w:rsidR="009C608D" w:rsidRDefault="00A621AC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2563,19</w:t>
            </w: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в) </w:t>
            </w:r>
            <w:r w:rsidR="00A621AC">
              <w:rPr>
                <w:rFonts w:ascii="ArialMT" w:hAnsi="ArialMT" w:cs="ArialMT"/>
                <w:sz w:val="24"/>
                <w:szCs w:val="24"/>
              </w:rPr>
              <w:t>расходы на покупаемую холодную воду,</w:t>
            </w:r>
          </w:p>
          <w:p w:rsidR="009C608D" w:rsidRDefault="00A621AC" w:rsidP="00A621AC">
            <w:pPr>
              <w:tabs>
                <w:tab w:val="left" w:pos="5355"/>
              </w:tabs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г)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расходы на холодную воду, получаемую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9C608D" w:rsidRDefault="00A621AC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)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расходы на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>покупаемую</w:t>
            </w:r>
            <w:proofErr w:type="gramEnd"/>
            <w:r w:rsidR="00A621AC">
              <w:rPr>
                <w:rFonts w:ascii="ArialMT" w:hAnsi="ArialMT" w:cs="ArialMT"/>
                <w:sz w:val="24"/>
                <w:szCs w:val="24"/>
              </w:rPr>
              <w:t xml:space="preserve"> электрическую</w:t>
            </w:r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энергию (мощность), используемую в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технологическом</w:t>
            </w:r>
            <w:proofErr w:type="gramEnd"/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процессе (с указанием средневзвешенной стоимости 1</w:t>
            </w:r>
            <w:proofErr w:type="gramEnd"/>
          </w:p>
          <w:p w:rsidR="009C608D" w:rsidRDefault="00A621AC" w:rsidP="00A621A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кВт·ч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)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, и объем приобретения электрической энергии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ж) </w:t>
            </w:r>
            <w:r w:rsidR="00A621AC">
              <w:rPr>
                <w:rFonts w:ascii="ArialMT" w:hAnsi="ArialMT" w:cs="ArialMT"/>
                <w:sz w:val="24"/>
                <w:szCs w:val="24"/>
              </w:rPr>
              <w:t xml:space="preserve">расходы на оплату труда и отчисления </w:t>
            </w:r>
            <w:proofErr w:type="gramStart"/>
            <w:r w:rsidR="00A621AC"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социальные нужды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9C608D" w:rsidRDefault="00A621AC" w:rsidP="00A621AC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персонала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621AC" w:rsidTr="009C608D">
        <w:tc>
          <w:tcPr>
            <w:tcW w:w="7054" w:type="dxa"/>
          </w:tcPr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 персонала</w:t>
            </w:r>
          </w:p>
        </w:tc>
        <w:tc>
          <w:tcPr>
            <w:tcW w:w="2517" w:type="dxa"/>
          </w:tcPr>
          <w:p w:rsidR="00A621AC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и) общепроизводственные расходы, в том числе расходы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суммы расходов по указанной статье расходов)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деятельности, 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A621AC" w:rsidRDefault="009C608D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(тыс. рублей</w:t>
            </w:r>
            <w:r w:rsidR="00A621AC">
              <w:rPr>
                <w:rFonts w:ascii="ArialMT" w:hAnsi="ArialMT" w:cs="ArialMT"/>
                <w:color w:val="000000"/>
                <w:sz w:val="24"/>
                <w:szCs w:val="24"/>
              </w:rPr>
              <w:t>)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-907,93</w:t>
            </w:r>
          </w:p>
          <w:p w:rsidR="00E9250A" w:rsidRDefault="00E9250A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621AC" w:rsidTr="009C608D">
        <w:tc>
          <w:tcPr>
            <w:tcW w:w="7054" w:type="dxa"/>
          </w:tcPr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утвержденные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 мая 2013 г. N 406 (Официальный интернет-портал правовой информации</w:t>
            </w:r>
            <w:proofErr w:type="gramEnd"/>
          </w:p>
          <w:p w:rsidR="00A621AC" w:rsidRDefault="00A621AC" w:rsidP="00A621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proofErr w:type="gramEnd"/>
          </w:p>
        </w:tc>
        <w:tc>
          <w:tcPr>
            <w:tcW w:w="2517" w:type="dxa"/>
          </w:tcPr>
          <w:p w:rsidR="00A621AC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</w:t>
            </w:r>
            <w:r w:rsidR="009E668F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числе за счет ввода в эксплуатацию (вывода из эксплуатации)), их</w:t>
            </w:r>
            <w:r w:rsidR="009E668F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переоценки (тыс. рублей)</w:t>
            </w:r>
          </w:p>
        </w:tc>
        <w:tc>
          <w:tcPr>
            <w:tcW w:w="2517" w:type="dxa"/>
          </w:tcPr>
          <w:p w:rsidR="009C608D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</w:tcPr>
          <w:p w:rsidR="009E668F" w:rsidRDefault="00E9250A" w:rsidP="009C608D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//mup-tsk.ru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 (тыс. куб. метров)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9E668F" w:rsidTr="009C608D">
        <w:tc>
          <w:tcPr>
            <w:tcW w:w="7054" w:type="dxa"/>
          </w:tcPr>
          <w:p w:rsidR="00BA48DD" w:rsidRDefault="009E668F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8) 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объем холодной воды, получаемой </w:t>
            </w:r>
            <w:proofErr w:type="gramStart"/>
            <w:r w:rsidR="00BA48DD"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применением собственных источников водозабора</w:t>
            </w:r>
          </w:p>
          <w:p w:rsidR="009E668F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9E668F" w:rsidTr="009C608D">
        <w:tc>
          <w:tcPr>
            <w:tcW w:w="7054" w:type="dxa"/>
          </w:tcPr>
          <w:p w:rsidR="00BA48DD" w:rsidRDefault="009E668F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9)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объем покупаемой тепловой энергии</w:t>
            </w:r>
          </w:p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(мощности), используемой для горячего водоснабжения</w:t>
            </w:r>
          </w:p>
          <w:p w:rsidR="009E668F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(тыс. Гкал (Гкал/ч))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9E668F" w:rsidTr="009C608D">
        <w:tc>
          <w:tcPr>
            <w:tcW w:w="7054" w:type="dxa"/>
          </w:tcPr>
          <w:p w:rsidR="00BA48DD" w:rsidRDefault="009E668F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10) 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объем тепловой энергии, производимой </w:t>
            </w:r>
            <w:proofErr w:type="gramStart"/>
            <w:r w:rsidR="00BA48DD"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применением собственных источников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</w:p>
          <w:p w:rsidR="009E668F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для горячего водоснабжения (тыс. Гкал)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1.4137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2517" w:type="dxa"/>
          </w:tcPr>
          <w:p w:rsidR="00E9250A" w:rsidRPr="00E9250A" w:rsidRDefault="00E9250A" w:rsidP="00E925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</w:tcPr>
          <w:p w:rsidR="009E668F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9E668F" w:rsidTr="009C608D">
        <w:tc>
          <w:tcPr>
            <w:tcW w:w="7054" w:type="dxa"/>
          </w:tcPr>
          <w:p w:rsidR="009E668F" w:rsidRDefault="009E668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13) удельный расход электроэнергии на подачу воды в сеть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Вт·ч </w:t>
            </w:r>
            <w:r>
              <w:rPr>
                <w:rFonts w:ascii="ArialMT" w:hAnsi="ArialMT" w:cs="ArialMT"/>
                <w:sz w:val="24"/>
                <w:szCs w:val="24"/>
              </w:rPr>
              <w:t>или тыс. куб. метров)</w:t>
            </w:r>
          </w:p>
        </w:tc>
        <w:tc>
          <w:tcPr>
            <w:tcW w:w="2517" w:type="dxa"/>
          </w:tcPr>
          <w:p w:rsidR="009E668F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  <w:p w:rsidR="00E9250A" w:rsidRPr="00E9250A" w:rsidRDefault="00E9250A" w:rsidP="009C60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4561BB">
        <w:trPr>
          <w:trHeight w:val="605"/>
        </w:trPr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D230A4" w:rsidRPr="004612E3" w:rsidRDefault="004561BB" w:rsidP="004561BB">
            <w:pPr>
              <w:autoSpaceDE w:val="0"/>
              <w:autoSpaceDN w:val="0"/>
              <w:adjustRightInd w:val="0"/>
              <w:jc w:val="center"/>
            </w:pPr>
            <w:r w:rsidRPr="004612E3">
              <w:t>0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4561BB" w:rsidP="00D230A4">
            <w:pPr>
              <w:autoSpaceDE w:val="0"/>
              <w:autoSpaceDN w:val="0"/>
              <w:adjustRightInd w:val="0"/>
              <w:jc w:val="center"/>
            </w:pPr>
            <w:r w:rsidRPr="004612E3">
              <w:t>0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4612E3" w:rsidRDefault="004561BB" w:rsidP="00D230A4">
            <w:pPr>
              <w:autoSpaceDE w:val="0"/>
              <w:autoSpaceDN w:val="0"/>
              <w:adjustRightInd w:val="0"/>
              <w:jc w:val="center"/>
            </w:pPr>
            <w:r w:rsidRPr="004612E3">
              <w:t>0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4612E3" w:rsidRDefault="00753D4C" w:rsidP="00D230A4">
            <w:pPr>
              <w:autoSpaceDE w:val="0"/>
              <w:autoSpaceDN w:val="0"/>
              <w:adjustRightInd w:val="0"/>
              <w:jc w:val="center"/>
            </w:pPr>
            <w:r w:rsidRPr="004612E3">
              <w:t>0</w:t>
            </w:r>
          </w:p>
        </w:tc>
      </w:tr>
      <w:tr w:rsidR="00BA48DD" w:rsidTr="00D230A4">
        <w:tc>
          <w:tcPr>
            <w:tcW w:w="7054" w:type="dxa"/>
          </w:tcPr>
          <w:p w:rsidR="00BA48DD" w:rsidRDefault="00BA48DD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Соответствие состава и свойств горячей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воды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753D4C" w:rsidRDefault="004561BB" w:rsidP="00D230A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Default="00753D4C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Default="00753D4C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</w:t>
      </w:r>
      <w:r w:rsidR="00BA48DD" w:rsidRPr="00BA48DD">
        <w:rPr>
          <w:rFonts w:ascii="ArialMT" w:hAnsi="ArialMT" w:cs="ArialMT"/>
          <w:sz w:val="24"/>
          <w:szCs w:val="24"/>
        </w:rPr>
        <w:t xml:space="preserve">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Pr="00BA48DD"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а также о регистрации и ходе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BA48DD" w:rsidRPr="00BA48DD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горячего водоснабжения </w:t>
            </w:r>
            <w:r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BA48DD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горячего водоснабжения </w:t>
            </w:r>
            <w:r w:rsidR="0044723B">
              <w:rPr>
                <w:rFonts w:ascii="ArialMT" w:hAnsi="ArialMT" w:cs="ArialMT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BA48DD" w:rsidRDefault="00BA48DD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</w:p>
    <w:p w:rsidR="0044723B" w:rsidRPr="00BA48DD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>
              <w:rPr>
                <w:rFonts w:ascii="ArialMT" w:hAnsi="ArialMT" w:cs="ArialMT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BA48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>
              <w:rPr>
                <w:rFonts w:ascii="ArialMT" w:hAnsi="ArialMT" w:cs="ArialMT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ArialMT" w:hAnsi="ArialMT" w:cs="ArialMT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Default="00B96B9B" w:rsidP="0044723B">
            <w:pPr>
              <w:autoSpaceDE w:val="0"/>
              <w:autoSpaceDN w:val="0"/>
              <w:adjustRightInd w:val="0"/>
              <w:jc w:val="center"/>
            </w:pPr>
            <w:r w:rsidRPr="008149B4">
              <w:rPr>
                <w:sz w:val="24"/>
                <w:szCs w:val="24"/>
              </w:rPr>
              <w:t xml:space="preserve">Федеральным законом от </w:t>
            </w:r>
            <w:r>
              <w:rPr>
                <w:sz w:val="24"/>
                <w:szCs w:val="24"/>
              </w:rPr>
              <w:t>05</w:t>
            </w:r>
            <w:r w:rsidRPr="00814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8149B4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49B4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3</w:t>
              </w:r>
              <w:r w:rsidRPr="008149B4">
                <w:rPr>
                  <w:sz w:val="24"/>
                  <w:szCs w:val="24"/>
                </w:rPr>
                <w:t xml:space="preserve"> г</w:t>
              </w:r>
            </w:smartTag>
            <w:r w:rsidRPr="008149B4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44</w:t>
            </w:r>
            <w:r w:rsidRPr="008149B4">
              <w:rPr>
                <w:sz w:val="24"/>
                <w:szCs w:val="24"/>
              </w:rPr>
              <w:t xml:space="preserve">-ФЗ «О закупках товаров, работ, услуг </w:t>
            </w:r>
            <w:r w:rsidRPr="00956B1A">
              <w:rPr>
                <w:sz w:val="24"/>
                <w:szCs w:val="24"/>
              </w:rPr>
              <w:t>для обеспечения государственных и муниципальных нужд</w:t>
            </w:r>
            <w:r>
              <w:rPr>
                <w:sz w:val="24"/>
                <w:szCs w:val="24"/>
              </w:rPr>
              <w:t>"</w:t>
            </w:r>
            <w:r w:rsidRPr="008149B4">
              <w:rPr>
                <w:sz w:val="24"/>
                <w:szCs w:val="24"/>
              </w:rPr>
              <w:t>»</w:t>
            </w:r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Default="00B96B9B" w:rsidP="00B96B9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B96B9B">
        <w:tc>
          <w:tcPr>
            <w:tcW w:w="4786" w:type="dxa"/>
          </w:tcPr>
          <w:p w:rsidR="0044723B" w:rsidRDefault="0044723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</w:t>
            </w:r>
            <w:r w:rsidR="00B96B9B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Default="00B96B9B" w:rsidP="00B96B9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B96B9B" w:rsidRDefault="00B96B9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BA48DD">
        <w:rPr>
          <w:rFonts w:ascii="ArialMT" w:hAnsi="ArialMT" w:cs="ArialMT"/>
          <w:b/>
          <w:sz w:val="24"/>
          <w:szCs w:val="24"/>
        </w:rPr>
        <w:t>горячего водоснабжения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в закрытых системах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на очередной период</w:t>
      </w:r>
      <w:r w:rsidR="00BA48DD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B96B9B" w:rsidTr="00C909A6">
        <w:tc>
          <w:tcPr>
            <w:tcW w:w="6204" w:type="dxa"/>
          </w:tcPr>
          <w:p w:rsidR="00B96B9B" w:rsidRDefault="00B96B9B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Предлагаемый метод регулирования</w:t>
            </w:r>
          </w:p>
        </w:tc>
        <w:tc>
          <w:tcPr>
            <w:tcW w:w="3367" w:type="dxa"/>
          </w:tcPr>
          <w:p w:rsidR="00B96B9B" w:rsidRDefault="00B96B9B" w:rsidP="00C909A6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 индексации установленных</w:t>
            </w:r>
            <w:r w:rsidR="00C909A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тарифов</w:t>
            </w:r>
          </w:p>
        </w:tc>
      </w:tr>
      <w:tr w:rsidR="00B96B9B" w:rsidTr="00C909A6">
        <w:tc>
          <w:tcPr>
            <w:tcW w:w="6204" w:type="dxa"/>
          </w:tcPr>
          <w:p w:rsidR="00B96B9B" w:rsidRDefault="00B96B9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  <w:r w:rsidR="00BA48DD">
              <w:rPr>
                <w:rFonts w:ascii="ArialMT" w:hAnsi="ArialMT" w:cs="ArialMT"/>
                <w:sz w:val="24"/>
                <w:szCs w:val="24"/>
              </w:rPr>
              <w:t>:</w:t>
            </w:r>
          </w:p>
          <w:p w:rsidR="00BA48DD" w:rsidRPr="00753D4C" w:rsidRDefault="00BA48DD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753D4C">
              <w:rPr>
                <w:rFonts w:ascii="ArialMT" w:hAnsi="ArialMT" w:cs="ArialMT"/>
              </w:rPr>
              <w:t>Компонент на теплоноситель</w:t>
            </w:r>
            <w:r w:rsidR="00B55D5B" w:rsidRPr="00753D4C">
              <w:rPr>
                <w:rFonts w:ascii="ArialMT" w:hAnsi="ArialMT" w:cs="ArialMT"/>
              </w:rPr>
              <w:t xml:space="preserve"> </w:t>
            </w:r>
          </w:p>
          <w:p w:rsidR="00BA48DD" w:rsidRDefault="00BA48DD" w:rsidP="00B96B9B">
            <w:pPr>
              <w:autoSpaceDE w:val="0"/>
              <w:autoSpaceDN w:val="0"/>
              <w:adjustRightInd w:val="0"/>
            </w:pPr>
            <w:r w:rsidRPr="00753D4C">
              <w:rPr>
                <w:rFonts w:ascii="ArialMT" w:hAnsi="ArialMT" w:cs="ArialMT"/>
              </w:rPr>
              <w:t>Компонент на тепловую энергию</w:t>
            </w:r>
          </w:p>
        </w:tc>
        <w:tc>
          <w:tcPr>
            <w:tcW w:w="3367" w:type="dxa"/>
          </w:tcPr>
          <w:p w:rsidR="00BA48DD" w:rsidRDefault="00BA48DD" w:rsidP="00B96B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</w:p>
          <w:p w:rsidR="00BA48DD" w:rsidRPr="000F3664" w:rsidRDefault="000F3664" w:rsidP="00B96B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F3664">
              <w:rPr>
                <w:rFonts w:ascii="TimesNewRomanPSMT" w:hAnsi="TimesNewRomanPSMT" w:cs="TimesNewRomanPSMT"/>
              </w:rPr>
              <w:t>2</w:t>
            </w:r>
            <w:r w:rsidR="00880B3C">
              <w:rPr>
                <w:rFonts w:ascii="TimesNewRomanPSMT" w:hAnsi="TimesNewRomanPSMT" w:cs="TimesNewRomanPSMT"/>
              </w:rPr>
              <w:t>5</w:t>
            </w:r>
            <w:r w:rsidRPr="000F3664">
              <w:rPr>
                <w:rFonts w:ascii="TimesNewRomanPSMT" w:hAnsi="TimesNewRomanPSMT" w:cs="TimesNewRomanPSMT"/>
              </w:rPr>
              <w:t>,</w:t>
            </w:r>
            <w:r w:rsidR="00880B3C">
              <w:rPr>
                <w:rFonts w:ascii="TimesNewRomanPSMT" w:hAnsi="TimesNewRomanPSMT" w:cs="TimesNewRomanPSMT"/>
              </w:rPr>
              <w:t>81</w:t>
            </w:r>
            <w:r w:rsidR="00BA48DD" w:rsidRPr="000F3664">
              <w:rPr>
                <w:rFonts w:ascii="TimesNewRomanPSMT" w:hAnsi="TimesNewRomanPSMT" w:cs="TimesNewRomanPSMT"/>
              </w:rPr>
              <w:t xml:space="preserve"> руб./куб</w:t>
            </w:r>
            <w:proofErr w:type="gramStart"/>
            <w:r w:rsidR="00BA48DD" w:rsidRPr="000F3664">
              <w:rPr>
                <w:rFonts w:ascii="TimesNewRomanPSMT" w:hAnsi="TimesNewRomanPSMT" w:cs="TimesNewRomanPSMT"/>
              </w:rPr>
              <w:t>.м</w:t>
            </w:r>
            <w:proofErr w:type="gramEnd"/>
            <w:r w:rsidR="00BA48DD" w:rsidRPr="000F3664">
              <w:rPr>
                <w:rFonts w:ascii="TimesNewRomanPSMT" w:hAnsi="TimesNewRomanPSMT" w:cs="TimesNewRomanPSMT"/>
              </w:rPr>
              <w:t xml:space="preserve"> ( без НДС)</w:t>
            </w:r>
          </w:p>
          <w:p w:rsidR="00B96B9B" w:rsidRDefault="00753D4C" w:rsidP="00930A0C">
            <w:pPr>
              <w:autoSpaceDE w:val="0"/>
              <w:autoSpaceDN w:val="0"/>
              <w:adjustRightInd w:val="0"/>
              <w:jc w:val="center"/>
            </w:pPr>
            <w:r w:rsidRPr="003001E6">
              <w:rPr>
                <w:rFonts w:ascii="TimesNewRomanPSMT" w:hAnsi="TimesNewRomanPSMT" w:cs="TimesNewRomanPSMT"/>
              </w:rPr>
              <w:t>1</w:t>
            </w:r>
            <w:r w:rsidR="00930A0C">
              <w:rPr>
                <w:rFonts w:ascii="TimesNewRomanPSMT" w:hAnsi="TimesNewRomanPSMT" w:cs="TimesNewRomanPSMT"/>
              </w:rPr>
              <w:t> </w:t>
            </w:r>
            <w:r w:rsidR="00A16848">
              <w:rPr>
                <w:rFonts w:ascii="TimesNewRomanPSMT" w:hAnsi="TimesNewRomanPSMT" w:cs="TimesNewRomanPSMT"/>
              </w:rPr>
              <w:t>3</w:t>
            </w:r>
            <w:r w:rsidR="00930A0C">
              <w:rPr>
                <w:rFonts w:ascii="TimesNewRomanPSMT" w:hAnsi="TimesNewRomanPSMT" w:cs="TimesNewRomanPSMT"/>
              </w:rPr>
              <w:t>71,37</w:t>
            </w:r>
            <w:r w:rsidRPr="003001E6">
              <w:rPr>
                <w:rFonts w:ascii="TimesNewRomanPSMT" w:hAnsi="TimesNewRomanPSMT" w:cs="TimesNewRomanPSMT"/>
              </w:rPr>
              <w:t xml:space="preserve"> руб</w:t>
            </w:r>
            <w:r w:rsidR="000F3664">
              <w:rPr>
                <w:rFonts w:ascii="TimesNewRomanPSMT" w:hAnsi="TimesNewRomanPSMT" w:cs="TimesNewRomanPSMT"/>
              </w:rPr>
              <w:t>.</w:t>
            </w:r>
            <w:r w:rsidRPr="003001E6">
              <w:rPr>
                <w:rFonts w:ascii="TimesNewRomanPSMT" w:hAnsi="TimesNewRomanPSMT" w:cs="TimesNewRomanPSMT"/>
              </w:rPr>
              <w:t xml:space="preserve">/Гкал </w:t>
            </w:r>
            <w:r w:rsidR="00B96B9B">
              <w:rPr>
                <w:rFonts w:ascii="TimesNewRomanPSMT" w:hAnsi="TimesNewRomanPSMT" w:cs="TimesNewRomanPSMT"/>
              </w:rPr>
              <w:t>(без НДС)</w:t>
            </w:r>
          </w:p>
        </w:tc>
      </w:tr>
      <w:tr w:rsidR="00B96B9B" w:rsidTr="00C909A6">
        <w:tc>
          <w:tcPr>
            <w:tcW w:w="6204" w:type="dxa"/>
          </w:tcPr>
          <w:p w:rsidR="00B96B9B" w:rsidRDefault="00B96B9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367" w:type="dxa"/>
          </w:tcPr>
          <w:p w:rsidR="00B96B9B" w:rsidRPr="00B96B9B" w:rsidRDefault="004561BB" w:rsidP="00880B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NewRomanPSMT" w:hAnsi="TimesNewRomanPSMT" w:cs="TimesNewRomanPSMT"/>
              </w:rPr>
              <w:t>201</w:t>
            </w:r>
            <w:r w:rsidR="00880B3C">
              <w:rPr>
                <w:rFonts w:ascii="TimesNewRomanPSMT" w:hAnsi="TimesNewRomanPSMT" w:cs="TimesNewRomanPSMT"/>
              </w:rPr>
              <w:t>8</w:t>
            </w:r>
            <w:r w:rsidR="00B96B9B">
              <w:rPr>
                <w:rFonts w:ascii="TimesNewRomanPSMT" w:hAnsi="TimesNewRomanPSMT" w:cs="TimesNewRomanPSMT"/>
              </w:rPr>
              <w:t xml:space="preserve"> год</w:t>
            </w:r>
          </w:p>
        </w:tc>
      </w:tr>
      <w:tr w:rsidR="00B96B9B" w:rsidRPr="00C909A6" w:rsidTr="00C909A6">
        <w:tc>
          <w:tcPr>
            <w:tcW w:w="6204" w:type="dxa"/>
          </w:tcPr>
          <w:p w:rsidR="00B96B9B" w:rsidRDefault="00B96B9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B96B9B" w:rsidRDefault="00B96B9B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vAlign w:val="center"/>
          </w:tcPr>
          <w:p w:rsidR="00753D4C" w:rsidRPr="003001E6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001E6">
              <w:rPr>
                <w:rFonts w:ascii="TimesNewRomanPSMT" w:hAnsi="TimesNewRomanPSMT" w:cs="TimesNewRomanPSMT"/>
              </w:rPr>
              <w:t>Постановление РЭК Свердловской области</w:t>
            </w:r>
          </w:p>
          <w:p w:rsidR="00B96B9B" w:rsidRPr="00C909A6" w:rsidRDefault="00753D4C" w:rsidP="00753D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3001E6">
              <w:rPr>
                <w:rFonts w:ascii="TimesNewRomanPSMT" w:hAnsi="TimesNewRomanPSMT" w:cs="TimesNewRomanPSMT"/>
              </w:rPr>
              <w:t>от 15.12.2014г. №</w:t>
            </w:r>
            <w:r w:rsidR="00930A0C">
              <w:rPr>
                <w:rFonts w:ascii="TimesNewRomanPSMT" w:hAnsi="TimesNewRomanPSMT" w:cs="TimesNewRomanPSMT"/>
              </w:rPr>
              <w:t xml:space="preserve"> </w:t>
            </w:r>
            <w:r w:rsidRPr="003001E6">
              <w:rPr>
                <w:rFonts w:ascii="TimesNewRomanPSMT" w:hAnsi="TimesNewRomanPSMT" w:cs="TimesNewRomanPSMT"/>
              </w:rPr>
              <w:t>204-ПК http://rek.midural.ru/</w:t>
            </w:r>
          </w:p>
        </w:tc>
      </w:tr>
      <w:tr w:rsidR="00C909A6" w:rsidRPr="00C909A6" w:rsidTr="00C909A6">
        <w:tc>
          <w:tcPr>
            <w:tcW w:w="6204" w:type="dxa"/>
          </w:tcPr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367" w:type="dxa"/>
            <w:vAlign w:val="center"/>
          </w:tcPr>
          <w:p w:rsidR="00C909A6" w:rsidRPr="00C909A6" w:rsidRDefault="00880B3C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>
              <w:rPr>
                <w:rFonts w:ascii="TimesNewRomanPSMT" w:hAnsi="TimesNewRomanPSMT" w:cs="TimesNewRomanPSMT"/>
              </w:rPr>
              <w:t xml:space="preserve">393,79 </w:t>
            </w:r>
            <w:r w:rsidR="00C909A6" w:rsidRPr="000F3664">
              <w:rPr>
                <w:rFonts w:ascii="TimesNewRomanPSMT" w:hAnsi="TimesNewRomanPSMT" w:cs="TimesNewRomanPSMT"/>
              </w:rPr>
              <w:t>тыс. руб.</w:t>
            </w:r>
          </w:p>
        </w:tc>
      </w:tr>
      <w:tr w:rsidR="00C909A6" w:rsidRPr="00C909A6" w:rsidTr="00C909A6">
        <w:tc>
          <w:tcPr>
            <w:tcW w:w="6204" w:type="dxa"/>
          </w:tcPr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</w:p>
        </w:tc>
        <w:tc>
          <w:tcPr>
            <w:tcW w:w="3367" w:type="dxa"/>
            <w:vAlign w:val="center"/>
          </w:tcPr>
          <w:p w:rsidR="00C909A6" w:rsidRPr="00753D4C" w:rsidRDefault="00880B3C" w:rsidP="00880B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4,45</w:t>
            </w:r>
            <w:r w:rsidR="00C909A6" w:rsidRPr="00753D4C">
              <w:rPr>
                <w:rFonts w:ascii="TimesNewRomanPSMT" w:hAnsi="TimesNewRomanPSMT" w:cs="TimesNewRomanPSMT"/>
              </w:rPr>
              <w:t>тыс.</w:t>
            </w:r>
            <w:r w:rsidR="00930A0C">
              <w:rPr>
                <w:rFonts w:ascii="TimesNewRomanPSMT" w:hAnsi="TimesNewRomanPSMT" w:cs="TimesNewRomanPSMT"/>
              </w:rPr>
              <w:t xml:space="preserve"> </w:t>
            </w:r>
            <w:r w:rsidR="00753D4C" w:rsidRPr="00753D4C">
              <w:rPr>
                <w:rFonts w:ascii="TimesNewRomanPSMT" w:hAnsi="TimesNewRomanPSMT" w:cs="TimesNewRomanPSMT"/>
              </w:rPr>
              <w:t>м3</w:t>
            </w:r>
            <w:r w:rsidR="00592FE6">
              <w:rPr>
                <w:rFonts w:ascii="TimesNewRomanPSMT" w:hAnsi="TimesNewRomanPSMT" w:cs="TimesNewRomanPSMT"/>
              </w:rPr>
              <w:t>/</w:t>
            </w:r>
            <w:r>
              <w:rPr>
                <w:rFonts w:ascii="TimesNewRomanPSMT" w:hAnsi="TimesNewRomanPSMT" w:cs="TimesNewRomanPSMT"/>
              </w:rPr>
              <w:t xml:space="preserve">0,203 </w:t>
            </w:r>
            <w:r w:rsidR="00592FE6">
              <w:rPr>
                <w:rFonts w:ascii="TimesNewRomanPSMT" w:hAnsi="TimesNewRomanPSMT" w:cs="TimesNewRomanPSMT"/>
              </w:rPr>
              <w:t>Гкал</w:t>
            </w:r>
          </w:p>
        </w:tc>
      </w:tr>
      <w:tr w:rsidR="00C909A6" w:rsidRPr="00C909A6" w:rsidTr="00C909A6">
        <w:tc>
          <w:tcPr>
            <w:tcW w:w="6204" w:type="dxa"/>
          </w:tcPr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водоснабжения и водоотведения,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13.05.2013 N 406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vAlign w:val="center"/>
          </w:tcPr>
          <w:p w:rsidR="00C909A6" w:rsidRPr="00880B3C" w:rsidRDefault="00880B3C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0B3C">
              <w:rPr>
                <w:rFonts w:ascii="TimesNewRomanPSMT" w:hAnsi="TimesNewRomanPSMT" w:cs="TimesNewRomanPSMT"/>
              </w:rPr>
              <w:t>-</w:t>
            </w:r>
          </w:p>
        </w:tc>
      </w:tr>
      <w:tr w:rsidR="00C909A6" w:rsidRPr="00C909A6" w:rsidTr="00C909A6">
        <w:tc>
          <w:tcPr>
            <w:tcW w:w="6204" w:type="dxa"/>
          </w:tcPr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водоснабжения и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водоотведения,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13.05.2013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N 406 (Официальный интернет-</w:t>
            </w:r>
            <w:r w:rsidR="00B55D5B"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портал правовой</w:t>
            </w:r>
          </w:p>
          <w:p w:rsidR="00C909A6" w:rsidRDefault="00C909A6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</w:p>
        </w:tc>
        <w:tc>
          <w:tcPr>
            <w:tcW w:w="3367" w:type="dxa"/>
            <w:vAlign w:val="center"/>
          </w:tcPr>
          <w:p w:rsidR="00C909A6" w:rsidRPr="00880B3C" w:rsidRDefault="00880B3C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0B3C">
              <w:rPr>
                <w:rFonts w:ascii="TimesNewRomanPSMT" w:hAnsi="TimesNewRomanPSMT" w:cs="TimesNewRomanPSMT"/>
              </w:rPr>
              <w:t>-</w:t>
            </w: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D5571"/>
    <w:rsid w:val="000F3664"/>
    <w:rsid w:val="001260E2"/>
    <w:rsid w:val="00164FDB"/>
    <w:rsid w:val="001E7BBA"/>
    <w:rsid w:val="00323161"/>
    <w:rsid w:val="00354F26"/>
    <w:rsid w:val="00395B2D"/>
    <w:rsid w:val="00442F5F"/>
    <w:rsid w:val="0044723B"/>
    <w:rsid w:val="004561BB"/>
    <w:rsid w:val="004612E3"/>
    <w:rsid w:val="00485ECE"/>
    <w:rsid w:val="005151D8"/>
    <w:rsid w:val="00582A1C"/>
    <w:rsid w:val="00592FE6"/>
    <w:rsid w:val="00746AE2"/>
    <w:rsid w:val="00753D4C"/>
    <w:rsid w:val="007B0445"/>
    <w:rsid w:val="008347F0"/>
    <w:rsid w:val="00880B3C"/>
    <w:rsid w:val="0090753A"/>
    <w:rsid w:val="009248F0"/>
    <w:rsid w:val="00930A0C"/>
    <w:rsid w:val="009C4034"/>
    <w:rsid w:val="009C608D"/>
    <w:rsid w:val="009D41C2"/>
    <w:rsid w:val="009E668F"/>
    <w:rsid w:val="00A16848"/>
    <w:rsid w:val="00A621AC"/>
    <w:rsid w:val="00B1231A"/>
    <w:rsid w:val="00B55D5B"/>
    <w:rsid w:val="00B96B9B"/>
    <w:rsid w:val="00BA48DD"/>
    <w:rsid w:val="00C909A6"/>
    <w:rsid w:val="00CD13DD"/>
    <w:rsid w:val="00CD3446"/>
    <w:rsid w:val="00D2092C"/>
    <w:rsid w:val="00D230A4"/>
    <w:rsid w:val="00E62FCA"/>
    <w:rsid w:val="00E9250A"/>
    <w:rsid w:val="00E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up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5646</cp:lastModifiedBy>
  <cp:revision>25</cp:revision>
  <dcterms:created xsi:type="dcterms:W3CDTF">2015-12-28T14:44:00Z</dcterms:created>
  <dcterms:modified xsi:type="dcterms:W3CDTF">2017-04-26T10:34:00Z</dcterms:modified>
</cp:coreProperties>
</file>