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DA" w:rsidRDefault="002E78DA" w:rsidP="002E78DA">
      <w:pPr>
        <w:pStyle w:val="a3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40"/>
          <w:szCs w:val="40"/>
        </w:rPr>
        <w:t>РЕФЛЕКСИЯ НА УРОКАХ БИОЛОГИИ</w:t>
      </w:r>
    </w:p>
    <w:p w:rsidR="002E78DA" w:rsidRDefault="002E78DA" w:rsidP="002E78DA">
      <w:pPr>
        <w:pStyle w:val="a3"/>
        <w:jc w:val="center"/>
        <w:rPr>
          <w:rFonts w:ascii="Helvetica" w:hAnsi="Helvetica"/>
          <w:color w:val="000000"/>
          <w:sz w:val="27"/>
          <w:szCs w:val="27"/>
        </w:rPr>
      </w:pPr>
    </w:p>
    <w:p w:rsidR="002E78DA" w:rsidRDefault="002E78DA" w:rsidP="002E78DA">
      <w:pPr>
        <w:pStyle w:val="a3"/>
        <w:jc w:val="right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Писаревская Галина Афанасьевна,</w:t>
      </w:r>
    </w:p>
    <w:p w:rsidR="002E78DA" w:rsidRDefault="002E78DA" w:rsidP="002E78DA">
      <w:pPr>
        <w:pStyle w:val="a3"/>
        <w:jc w:val="right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МКОУ « СОШ № 5 города Ершова» Саратовской области</w:t>
      </w:r>
    </w:p>
    <w:p w:rsidR="002E78DA" w:rsidRDefault="002E78DA" w:rsidP="002E78DA">
      <w:pPr>
        <w:pStyle w:val="a3"/>
        <w:jc w:val="right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биологии</w:t>
      </w:r>
      <w:r>
        <w:rPr>
          <w:color w:val="000000"/>
          <w:sz w:val="32"/>
          <w:szCs w:val="32"/>
        </w:rPr>
        <w:t>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Особенностью новых государственных стандартов общего образования является их ориентация на универсальные учебные действия, одними из которых являются </w:t>
      </w:r>
      <w:proofErr w:type="spellStart"/>
      <w:r>
        <w:rPr>
          <w:color w:val="000000"/>
          <w:sz w:val="32"/>
          <w:szCs w:val="32"/>
        </w:rPr>
        <w:t>универсальные</w:t>
      </w:r>
      <w:r>
        <w:rPr>
          <w:b/>
          <w:bCs/>
          <w:color w:val="000000"/>
          <w:sz w:val="32"/>
          <w:szCs w:val="32"/>
        </w:rPr>
        <w:t>рефлексивные</w:t>
      </w:r>
      <w:proofErr w:type="spellEnd"/>
      <w:r>
        <w:rPr>
          <w:b/>
          <w:bCs/>
          <w:color w:val="000000"/>
          <w:sz w:val="32"/>
          <w:szCs w:val="32"/>
        </w:rPr>
        <w:t xml:space="preserve"> умения.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Обучающиеся овладевают ключевыми компетентностями, составляющими основу умения учиться. Важное требование - формировать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Слово рефлексия происходит от </w:t>
      </w:r>
      <w:proofErr w:type="gramStart"/>
      <w:r>
        <w:rPr>
          <w:color w:val="000000"/>
          <w:sz w:val="32"/>
          <w:szCs w:val="32"/>
        </w:rPr>
        <w:t>латинского</w:t>
      </w:r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reflexio</w:t>
      </w:r>
      <w:proofErr w:type="spellEnd"/>
      <w:r>
        <w:rPr>
          <w:color w:val="000000"/>
          <w:sz w:val="32"/>
          <w:szCs w:val="32"/>
        </w:rPr>
        <w:t xml:space="preserve"> – обращение назад.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В современной педагогике под рефлексией понимают самоанализ деятельности и её результатов.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Рефлексия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- размышление человека, направленное на анализ самого себя (самоанализ) – собственных состояний, своих поступков и прошедших событий.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Виды рефлексии:</w:t>
      </w:r>
    </w:p>
    <w:p w:rsidR="002E78DA" w:rsidRDefault="002E78DA" w:rsidP="002E78DA">
      <w:pPr>
        <w:pStyle w:val="a3"/>
        <w:numPr>
          <w:ilvl w:val="0"/>
          <w:numId w:val="1"/>
        </w:num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рефлексия эмоционального состояния и настроения;</w:t>
      </w:r>
    </w:p>
    <w:p w:rsidR="002E78DA" w:rsidRDefault="002E78DA" w:rsidP="002E78DA">
      <w:pPr>
        <w:pStyle w:val="a3"/>
        <w:numPr>
          <w:ilvl w:val="0"/>
          <w:numId w:val="1"/>
        </w:num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рефлексия деятельности на уроке;</w:t>
      </w:r>
    </w:p>
    <w:p w:rsidR="002E78DA" w:rsidRDefault="002E78DA" w:rsidP="002E78DA">
      <w:pPr>
        <w:pStyle w:val="a3"/>
        <w:numPr>
          <w:ilvl w:val="0"/>
          <w:numId w:val="1"/>
        </w:num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рефлексия содержания учебного материала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Классификация рефлексии.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По содержанию рефлексия может быть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устной и письменной.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По цели выделяют 3 группы рефлексии.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•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  <w:r>
        <w:rPr>
          <w:b/>
          <w:bCs/>
          <w:color w:val="000000"/>
          <w:sz w:val="32"/>
          <w:szCs w:val="32"/>
        </w:rPr>
        <w:t>Рефлексии настроения и эмоционального состояния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позволяетустановить</w:t>
      </w:r>
      <w:proofErr w:type="spellEnd"/>
      <w:r>
        <w:rPr>
          <w:color w:val="000000"/>
          <w:sz w:val="32"/>
          <w:szCs w:val="32"/>
        </w:rPr>
        <w:t xml:space="preserve"> эмоциональный контакт в начале </w:t>
      </w:r>
      <w:r>
        <w:rPr>
          <w:color w:val="000000"/>
          <w:sz w:val="32"/>
          <w:szCs w:val="32"/>
        </w:rPr>
        <w:lastRenderedPageBreak/>
        <w:t xml:space="preserve">урока и в </w:t>
      </w:r>
      <w:proofErr w:type="spellStart"/>
      <w:r>
        <w:rPr>
          <w:color w:val="000000"/>
          <w:sz w:val="32"/>
          <w:szCs w:val="32"/>
        </w:rPr>
        <w:t>конце</w:t>
      </w:r>
      <w:proofErr w:type="gramStart"/>
      <w:r>
        <w:rPr>
          <w:color w:val="000000"/>
          <w:sz w:val="32"/>
          <w:szCs w:val="32"/>
        </w:rPr>
        <w:t>.О</w:t>
      </w:r>
      <w:proofErr w:type="gramEnd"/>
      <w:r>
        <w:rPr>
          <w:color w:val="000000"/>
          <w:sz w:val="32"/>
          <w:szCs w:val="32"/>
        </w:rPr>
        <w:t>тражает</w:t>
      </w:r>
      <w:proofErr w:type="spellEnd"/>
      <w:r>
        <w:rPr>
          <w:color w:val="000000"/>
          <w:sz w:val="32"/>
          <w:szCs w:val="32"/>
        </w:rPr>
        <w:t xml:space="preserve"> внутреннее состояние ученика; самочувствие (комфортно – дискомфортно); Является средством самопознания.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•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  <w:r>
        <w:rPr>
          <w:b/>
          <w:bCs/>
          <w:color w:val="000000"/>
          <w:sz w:val="32"/>
          <w:szCs w:val="32"/>
        </w:rPr>
        <w:t>Рефлексия деятельности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– это осмысление способов и приёмов работы с учебным материалом, поиск более рациональных приёмов. Этот вид приемлем на этапе проверки домашнего задания, в конце урока, чтобы оценить активность каждого ученика на разных этапах урока.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•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  <w:r>
        <w:rPr>
          <w:b/>
          <w:bCs/>
          <w:color w:val="000000"/>
          <w:sz w:val="32"/>
          <w:szCs w:val="32"/>
        </w:rPr>
        <w:t>Рефлексия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содержания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позволяет выявить уровень осознания содержания пройденного.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Рефлексия связана с формированием личностных, регулятивных и коммуникативных универсальных учебных действий. При взаимодействии с </w:t>
      </w:r>
      <w:proofErr w:type="gramStart"/>
      <w:r>
        <w:rPr>
          <w:color w:val="000000"/>
          <w:sz w:val="32"/>
          <w:szCs w:val="32"/>
        </w:rPr>
        <w:t>обучающимся</w:t>
      </w:r>
      <w:proofErr w:type="gramEnd"/>
      <w:r>
        <w:rPr>
          <w:color w:val="000000"/>
          <w:sz w:val="32"/>
          <w:szCs w:val="32"/>
        </w:rPr>
        <w:t>, учитель использует (в зависимости от обстоятельств) один из видов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личностной рефлексии.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физическую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(успел – не успел, легко – тяжело)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32"/>
          <w:szCs w:val="32"/>
        </w:rPr>
        <w:t>Сенсорную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(самочувствие: комфортно – дискомфортно, интересно – скучно),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Духовную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(стал лучше – хуже, созидал или разрушал себя, других).</w:t>
      </w:r>
      <w:proofErr w:type="gramEnd"/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Интеллектуальная рефлексия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(что понял, что осознал – что не понял, какие затруднения испытывал), проявляется в ходе решения различного рода задач, в способности анализировать различные способы решения, находить более рациональные, неоднократно возвращаться к условиям задачи.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Даёт возможность ученику понять, осмыслить, зафиксировать сильные стороны своей деятельности и выявить «западающие» компоненты (самоконтроль и самооценка).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В зависимости от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u w:val="single"/>
        </w:rPr>
        <w:t>способов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её проведения это может быть анкета, вопрос, символ, таблица, ситуация, рисунок.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По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u w:val="single"/>
        </w:rPr>
        <w:t>форме деятельности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классифицируется как: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•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  <w:r>
        <w:rPr>
          <w:b/>
          <w:bCs/>
          <w:color w:val="000000"/>
          <w:sz w:val="32"/>
          <w:szCs w:val="32"/>
        </w:rPr>
        <w:t>Фронтальная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(выборочная)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lastRenderedPageBreak/>
        <w:t>•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  <w:r>
        <w:rPr>
          <w:b/>
          <w:bCs/>
          <w:color w:val="000000"/>
          <w:sz w:val="32"/>
          <w:szCs w:val="32"/>
        </w:rPr>
        <w:t>Индивидуальная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-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формирование реальной самооценки (за что ты можешь оценить свою работу, беседа с ребенком по результатам самооценки </w:t>
      </w:r>
      <w:proofErr w:type="gramStart"/>
      <w:r>
        <w:rPr>
          <w:color w:val="000000"/>
          <w:sz w:val="32"/>
          <w:szCs w:val="32"/>
        </w:rPr>
        <w:t>–п</w:t>
      </w:r>
      <w:proofErr w:type="gramEnd"/>
      <w:r>
        <w:rPr>
          <w:color w:val="000000"/>
          <w:sz w:val="32"/>
          <w:szCs w:val="32"/>
        </w:rPr>
        <w:t>очему выбран тот или иной уровень)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•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32"/>
          <w:szCs w:val="32"/>
        </w:rPr>
        <w:t>Групповая</w:t>
      </w:r>
      <w:proofErr w:type="gramEnd"/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-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акцентирование ценности деятельности каждого члена группы для достижения максимального результата в решении поставленной задачи. («Смогли бы сделать, если бы с нами не работал Никита», «Какую помощь в работе оказала Лена»).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•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  <w:r>
        <w:rPr>
          <w:b/>
          <w:bCs/>
          <w:color w:val="000000"/>
          <w:sz w:val="32"/>
          <w:szCs w:val="32"/>
        </w:rPr>
        <w:t>Коллективная.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Учителю всегда важно знать, комфортно ли чувствует себя ученик на уроке, при изучении данной темы или вопроса. Интерес к предмету, к изучаемой проблеме со стороны ученика - это 50% успеха урока.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  <w:u w:val="single"/>
        </w:rPr>
        <w:t>Рефлексия на уроке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-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это совместная деятельность </w:t>
      </w:r>
      <w:proofErr w:type="gramStart"/>
      <w:r>
        <w:rPr>
          <w:color w:val="000000"/>
          <w:sz w:val="32"/>
          <w:szCs w:val="32"/>
        </w:rPr>
        <w:t>обучающихся</w:t>
      </w:r>
      <w:proofErr w:type="gramEnd"/>
      <w:r>
        <w:rPr>
          <w:color w:val="000000"/>
          <w:sz w:val="32"/>
          <w:szCs w:val="32"/>
        </w:rPr>
        <w:t xml:space="preserve"> и учителя, позволяющая совершенствовать учебный процесс, ориентируясь на личность каждого ученика.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На уроке биологии можно использовать различные способы диагностики интереса учащихся.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Например, для определения уровня понимания материала подойдет такой вариант рефлексии: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 балла - я все очень хорошо понял, мне было интересно; 2 балла - мне все понятно, но материал не всегда интересен; 1 балл - я не все понял, но мне было интересно;</w:t>
      </w:r>
      <w:r>
        <w:rPr>
          <w:rStyle w:val="apple-converted-space"/>
          <w:color w:val="000000"/>
          <w:sz w:val="32"/>
          <w:szCs w:val="32"/>
        </w:rPr>
        <w:t> </w:t>
      </w:r>
      <w:proofErr w:type="gramStart"/>
      <w:r>
        <w:rPr>
          <w:color w:val="000000"/>
          <w:sz w:val="32"/>
          <w:szCs w:val="32"/>
        </w:rPr>
        <w:t>О</w:t>
      </w:r>
      <w:proofErr w:type="gramEnd"/>
      <w:r>
        <w:rPr>
          <w:rStyle w:val="apple-converted-space"/>
          <w:color w:val="000000"/>
          <w:sz w:val="32"/>
          <w:szCs w:val="32"/>
        </w:rPr>
        <w:t> </w:t>
      </w:r>
      <w:proofErr w:type="gramStart"/>
      <w:r>
        <w:rPr>
          <w:color w:val="000000"/>
          <w:sz w:val="32"/>
          <w:szCs w:val="32"/>
        </w:rPr>
        <w:t>баллов</w:t>
      </w:r>
      <w:proofErr w:type="gramEnd"/>
      <w:r>
        <w:rPr>
          <w:color w:val="000000"/>
          <w:sz w:val="32"/>
          <w:szCs w:val="32"/>
        </w:rPr>
        <w:t xml:space="preserve"> - я ничего не понял и скучал на уроке.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Можно использовать ассоциацию с погодой (</w:t>
      </w:r>
      <w:proofErr w:type="gramStart"/>
      <w:r>
        <w:rPr>
          <w:color w:val="000000"/>
          <w:sz w:val="32"/>
          <w:szCs w:val="32"/>
        </w:rPr>
        <w:t>солнечная</w:t>
      </w:r>
      <w:proofErr w:type="gramEnd"/>
      <w:r>
        <w:rPr>
          <w:color w:val="000000"/>
          <w:sz w:val="32"/>
          <w:szCs w:val="32"/>
        </w:rPr>
        <w:t>, дождливая), с цветом (желтый, синий, красный), с выражением лица человека.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Данная рефлексия позволяет определить внешнюю сторону результатов работы. Рефлексия должна обязательно дополняться анализом работы, он может быть устным и письменным.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  <w:u w:val="single"/>
        </w:rPr>
        <w:t>Для проведения самоанализа предлагается следующие вопросы: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lastRenderedPageBreak/>
        <w:t>1.Какие цели стояли перед Вами при изучении темы « Строение клетки»?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2.Какую главную проблему Вы решали, изучая данную тему?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3.Какие понятия необходимы Вам, чтобы раскрыть изученную тему?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4.Какие выводы Вы сделали, изучая строение клетки?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5.Какие формы работы Вы применяли? Какие из них Вам более всего помогли?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6.Проведите рефлексию.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7. Какие новые вопросы или проблемы ставит изученная тема?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Данный вариант помогает не только ответить на вопрос: «Что хорошо, а что плохо на уроке?», но провести качественный анализ урока. Не все ученики сразу начинают хорошо анализировать свою работу. Но сочетание письменного анализа, когда ученик один на один со своими мыслями, с устным анализом, когда возможна помощь класса, позволяет отработать в течение определенного времени умение анализировать работу.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Свою активность, эффективность работы класса, увлекательность и полезность выбранных форм работы ребята оценивают при подведении итогов работы. </w:t>
      </w:r>
      <w:proofErr w:type="gramStart"/>
      <w:r>
        <w:rPr>
          <w:color w:val="000000"/>
          <w:sz w:val="32"/>
          <w:szCs w:val="32"/>
        </w:rPr>
        <w:t>Уч-ся высказывают одним предложением, выбирая начало фразы из «</w:t>
      </w:r>
      <w:r>
        <w:rPr>
          <w:b/>
          <w:bCs/>
          <w:color w:val="000000"/>
          <w:sz w:val="32"/>
          <w:szCs w:val="32"/>
        </w:rPr>
        <w:t>Рефлексивного экрана»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на доске: 1) сегодня я узнал…, 2) было интересно…, 3)было трудно…, 4)я выполнял задания…, 5) я понял, что…, 6) теперь я могу…, 7) я почувствовал, что… , 8) я приобрел…,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9) я научился…, 10) у меня получилось …, 11) я смог… ,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12) я попробую…,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13) меня удивило…, 14) урок дал</w:t>
      </w:r>
      <w:proofErr w:type="gramEnd"/>
      <w:r>
        <w:rPr>
          <w:color w:val="000000"/>
          <w:sz w:val="32"/>
          <w:szCs w:val="32"/>
        </w:rPr>
        <w:t xml:space="preserve"> мне для жизни…, 15) мне захотелось…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Прием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«Плюс – минус - интересно»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позволит учителю взглянуть на урок глазами учеников, проанализировать его с точки зрения ценности для каждого ученика. Упражнение можно выполнять </w:t>
      </w:r>
      <w:proofErr w:type="spellStart"/>
      <w:r>
        <w:rPr>
          <w:color w:val="000000"/>
          <w:sz w:val="32"/>
          <w:szCs w:val="32"/>
        </w:rPr>
        <w:t>как</w:t>
      </w:r>
      <w:r>
        <w:rPr>
          <w:b/>
          <w:bCs/>
          <w:color w:val="000000"/>
          <w:sz w:val="32"/>
          <w:szCs w:val="32"/>
        </w:rPr>
        <w:t>устно</w:t>
      </w:r>
      <w:proofErr w:type="spellEnd"/>
      <w:r>
        <w:rPr>
          <w:b/>
          <w:bCs/>
          <w:color w:val="000000"/>
          <w:sz w:val="32"/>
          <w:szCs w:val="32"/>
        </w:rPr>
        <w:t>,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так 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письменно</w:t>
      </w:r>
      <w:r>
        <w:rPr>
          <w:color w:val="000000"/>
          <w:sz w:val="32"/>
          <w:szCs w:val="32"/>
        </w:rPr>
        <w:t xml:space="preserve">, в зависимости от наличия времени. Для письменного выполнения предлагается заполнить таблицу из трех </w:t>
      </w:r>
      <w:r>
        <w:rPr>
          <w:color w:val="000000"/>
          <w:sz w:val="32"/>
          <w:szCs w:val="32"/>
        </w:rPr>
        <w:lastRenderedPageBreak/>
        <w:t>граф. 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графу «П» - «плюс»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записывается все, что понравилось на уроке, информация и формы работы, которые вызвали положительные эмоции, </w:t>
      </w:r>
      <w:proofErr w:type="gramStart"/>
      <w:r>
        <w:rPr>
          <w:color w:val="000000"/>
          <w:sz w:val="32"/>
          <w:szCs w:val="32"/>
        </w:rPr>
        <w:t>либо</w:t>
      </w:r>
      <w:proofErr w:type="gramEnd"/>
      <w:r>
        <w:rPr>
          <w:color w:val="000000"/>
          <w:sz w:val="32"/>
          <w:szCs w:val="32"/>
        </w:rPr>
        <w:t xml:space="preserve"> по мнению ученика могут быть ему полезны для достижения каких-то целей.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В графу «М» - «</w:t>
      </w:r>
      <w:proofErr w:type="spellStart"/>
      <w:r>
        <w:rPr>
          <w:b/>
          <w:bCs/>
          <w:color w:val="000000"/>
          <w:sz w:val="32"/>
          <w:szCs w:val="32"/>
        </w:rPr>
        <w:t>минус</w:t>
      </w:r>
      <w:proofErr w:type="gramStart"/>
      <w:r>
        <w:rPr>
          <w:b/>
          <w:bCs/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</w:rPr>
        <w:t>з</w:t>
      </w:r>
      <w:proofErr w:type="gramEnd"/>
      <w:r>
        <w:rPr>
          <w:color w:val="000000"/>
          <w:sz w:val="32"/>
          <w:szCs w:val="32"/>
        </w:rPr>
        <w:t>аписывается</w:t>
      </w:r>
      <w:proofErr w:type="spellEnd"/>
      <w:r>
        <w:rPr>
          <w:color w:val="000000"/>
          <w:sz w:val="32"/>
          <w:szCs w:val="32"/>
        </w:rPr>
        <w:t xml:space="preserve"> все, что не понравилось на уроке, показалось скучным, вызвало неприязнь, осталось непонятным. Или информация, которая, по мнению ученика, оказалась для него не нужной, бесполезной с точки зрения решения жизненных ситуаций.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В графу «И» - «интересно»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учащиеся вписывают все любопытные факты, о которых узнали на уроке, и что бы еще хотелось узнать по данной проблеме, вопросы к учителю.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ПЛЮС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МИНУС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ИНТЕРЕССНО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Интересен приём рефлексии в форме </w:t>
      </w:r>
      <w:proofErr w:type="spellStart"/>
      <w:r>
        <w:rPr>
          <w:color w:val="000000"/>
          <w:sz w:val="32"/>
          <w:szCs w:val="32"/>
          <w:u w:val="single"/>
        </w:rPr>
        <w:t>синквейна</w:t>
      </w:r>
      <w:proofErr w:type="spellEnd"/>
      <w:r>
        <w:rPr>
          <w:b/>
          <w:bCs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(пятистишия). Применяться как заключительное задание по пройденному материалу.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Составление </w:t>
      </w:r>
      <w:proofErr w:type="spellStart"/>
      <w:r>
        <w:rPr>
          <w:color w:val="000000"/>
          <w:sz w:val="32"/>
          <w:szCs w:val="32"/>
        </w:rPr>
        <w:t>синквейна</w:t>
      </w:r>
      <w:proofErr w:type="spellEnd"/>
      <w:r>
        <w:rPr>
          <w:color w:val="000000"/>
          <w:sz w:val="32"/>
          <w:szCs w:val="32"/>
        </w:rPr>
        <w:t xml:space="preserve"> требует от ученика в кратких выражениях резюмировать учебный материал, информацию, что позволяет рефлексировать по какому-либо поводу. Это форма свободного творчества, но по определенным правилам. Правила написания </w:t>
      </w:r>
      <w:proofErr w:type="spellStart"/>
      <w:r>
        <w:rPr>
          <w:color w:val="000000"/>
          <w:sz w:val="32"/>
          <w:szCs w:val="32"/>
        </w:rPr>
        <w:t>синквейна</w:t>
      </w:r>
      <w:proofErr w:type="spellEnd"/>
      <w:r>
        <w:rPr>
          <w:color w:val="000000"/>
          <w:sz w:val="32"/>
          <w:szCs w:val="32"/>
        </w:rPr>
        <w:t xml:space="preserve"> таковы: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- первая строка – название темы (одно существительное);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- вторая – описание темы в двух словах, два прилагательных;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- третья – строка описание действия в рамках этой темы тремя словами;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- четвёртая строка – это фраза из четырёх слов, показывает отношение к теме (целое предложение);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lastRenderedPageBreak/>
        <w:t>- последняя строка – синоним, который повторяет суть темы. В этом выводе каждый ученик соединяет и обобщает свои впечатления, знания, воображение. Например: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1. Ткани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2.Покровные, основные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3.Выполняют, защищают, придают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4 защищает растения от внешней среды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5. группы клеток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hyperlink r:id="rId6" w:history="1">
        <w:r>
          <w:rPr>
            <w:rStyle w:val="a4"/>
            <w:b/>
            <w:bCs/>
            <w:color w:val="000000"/>
            <w:sz w:val="32"/>
            <w:szCs w:val="32"/>
            <w:u w:val="none"/>
          </w:rPr>
          <w:t>Прием «Кластер</w:t>
        </w:r>
      </w:hyperlink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(развивать мыслительную деятельность</w:t>
      </w:r>
      <w:r>
        <w:rPr>
          <w:i/>
          <w:iCs/>
          <w:color w:val="000000"/>
          <w:sz w:val="32"/>
          <w:szCs w:val="32"/>
        </w:rPr>
        <w:t>)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1. Необходимо написать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u w:val="single"/>
        </w:rPr>
        <w:t>ключевое слово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или предложение в середине листа или доски.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2. Далее записывают слова или </w:t>
      </w:r>
      <w:proofErr w:type="gramStart"/>
      <w:r>
        <w:rPr>
          <w:color w:val="000000"/>
          <w:sz w:val="32"/>
          <w:szCs w:val="32"/>
        </w:rPr>
        <w:t>предложения</w:t>
      </w:r>
      <w:proofErr w:type="gramEnd"/>
      <w:r>
        <w:rPr>
          <w:color w:val="000000"/>
          <w:sz w:val="32"/>
          <w:szCs w:val="32"/>
        </w:rPr>
        <w:t xml:space="preserve"> которые приходят на ум в связи с данной темой.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3. По мере того как возникают идеи необходимо устанавливать связи между ними.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Н-р: Микроскоп </w:t>
      </w:r>
      <w:proofErr w:type="gramStart"/>
      <w:r>
        <w:rPr>
          <w:color w:val="000000"/>
          <w:sz w:val="32"/>
          <w:szCs w:val="32"/>
        </w:rPr>
        <w:t xml:space="preserve">( </w:t>
      </w:r>
      <w:proofErr w:type="gramEnd"/>
      <w:r>
        <w:rPr>
          <w:color w:val="000000"/>
          <w:sz w:val="32"/>
          <w:szCs w:val="32"/>
        </w:rPr>
        <w:t>штатив, объектив, зеркало, предметный столик, винты, окуляр).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Клетка (микроскоп, ядро, вакуоли, хлоропласты, поры, ядрышко, цитоплазма, оболочка)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 xml:space="preserve">Таблица - фиксация знания и </w:t>
      </w:r>
      <w:proofErr w:type="gramStart"/>
      <w:r>
        <w:rPr>
          <w:b/>
          <w:bCs/>
          <w:color w:val="000000"/>
          <w:sz w:val="32"/>
          <w:szCs w:val="32"/>
        </w:rPr>
        <w:t>незнания</w:t>
      </w:r>
      <w:proofErr w:type="gramEnd"/>
      <w:r>
        <w:rPr>
          <w:b/>
          <w:bCs/>
          <w:color w:val="000000"/>
          <w:sz w:val="32"/>
          <w:szCs w:val="32"/>
        </w:rPr>
        <w:t xml:space="preserve"> о каком- либо понятии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rStyle w:val="a5"/>
          <w:color w:val="000000"/>
          <w:sz w:val="32"/>
          <w:szCs w:val="32"/>
        </w:rPr>
        <w:t>С этой таблички</w:t>
      </w:r>
      <w:r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можно начать актуализацию знаний по определенной теме.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Понятие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Знал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Узнал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Хочу узнать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lastRenderedPageBreak/>
        <w:t>клетка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органоиды клетки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Химический состав клетки: вода, мин. соли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Какие еще хим. Элементы входят в состав клетки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«Перепутанная мозаика»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color w:val="000000"/>
          <w:sz w:val="32"/>
          <w:szCs w:val="32"/>
        </w:rPr>
        <w:t>способствовать формированию у учащихся умения анализировать, устанавливая взаимосвязь части и целого при изучении данного объекта.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Даны несколько слов. Надо их объединить по соответствующим группам.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color w:val="000000"/>
          <w:sz w:val="32"/>
          <w:szCs w:val="32"/>
        </w:rPr>
        <w:t xml:space="preserve">Грибы, цитоплазма, квас, лисички, ангина, спора, кокки, </w:t>
      </w:r>
      <w:proofErr w:type="spellStart"/>
      <w:r>
        <w:rPr>
          <w:color w:val="000000"/>
          <w:sz w:val="32"/>
          <w:szCs w:val="32"/>
        </w:rPr>
        <w:t>мукор</w:t>
      </w:r>
      <w:proofErr w:type="spellEnd"/>
      <w:r>
        <w:rPr>
          <w:color w:val="000000"/>
          <w:sz w:val="32"/>
          <w:szCs w:val="32"/>
        </w:rPr>
        <w:t>, жгутик, грибница и т.д.</w:t>
      </w:r>
      <w:proofErr w:type="gramEnd"/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«Двухчастный дневник»</w:t>
      </w: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В одной графе – предмет рефлексии, в другой - комментарии. Дневник ведется в течение длительного промежутка времени и позволяет ученику осуществить более вдумчивую рефлексию, отслеживая как непосредственный процесс, так и сравнивая свои действия во времени. Например, отслеживание результатов контрольных работ.</w:t>
      </w:r>
    </w:p>
    <w:p w:rsidR="002E78DA" w:rsidRDefault="002E78DA" w:rsidP="002E78DA">
      <w:pPr>
        <w:pStyle w:val="a3"/>
        <w:ind w:left="720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i/>
          <w:iCs/>
          <w:color w:val="000000"/>
          <w:sz w:val="32"/>
          <w:szCs w:val="32"/>
        </w:rPr>
        <w:t>Работа</w:t>
      </w:r>
    </w:p>
    <w:p w:rsidR="002E78DA" w:rsidRDefault="002E78DA" w:rsidP="002E78DA">
      <w:pPr>
        <w:pStyle w:val="a3"/>
        <w:ind w:left="720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i/>
          <w:iCs/>
          <w:color w:val="000000"/>
          <w:sz w:val="32"/>
          <w:szCs w:val="32"/>
        </w:rPr>
        <w:t>Результат</w:t>
      </w:r>
    </w:p>
    <w:p w:rsidR="002E78DA" w:rsidRDefault="002E78DA" w:rsidP="002E78DA">
      <w:pPr>
        <w:pStyle w:val="a3"/>
        <w:ind w:left="720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</w:t>
      </w:r>
    </w:p>
    <w:p w:rsidR="002E78DA" w:rsidRDefault="002E78DA" w:rsidP="002E78DA">
      <w:pPr>
        <w:pStyle w:val="a3"/>
        <w:ind w:left="720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</w:t>
      </w: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b/>
          <w:bCs/>
          <w:color w:val="000000"/>
          <w:sz w:val="32"/>
          <w:szCs w:val="32"/>
        </w:rPr>
        <w:t>Верите ли вы, что…</w:t>
      </w:r>
      <w:proofErr w:type="gramStart"/>
      <w:r>
        <w:rPr>
          <w:b/>
          <w:bCs/>
          <w:color w:val="000000"/>
          <w:sz w:val="32"/>
          <w:szCs w:val="32"/>
        </w:rPr>
        <w:t xml:space="preserve">( </w:t>
      </w:r>
      <w:proofErr w:type="gramEnd"/>
      <w:r>
        <w:rPr>
          <w:b/>
          <w:bCs/>
          <w:color w:val="000000"/>
          <w:sz w:val="32"/>
          <w:szCs w:val="32"/>
        </w:rPr>
        <w:t>верные и неверные утверждения) можно использовать на обобщающих уроках</w:t>
      </w: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…</w:t>
      </w:r>
      <w:r>
        <w:rPr>
          <w:color w:val="000000"/>
          <w:sz w:val="32"/>
          <w:szCs w:val="32"/>
        </w:rPr>
        <w:t xml:space="preserve">бактерии </w:t>
      </w:r>
      <w:proofErr w:type="gramStart"/>
      <w:r>
        <w:rPr>
          <w:color w:val="000000"/>
          <w:sz w:val="32"/>
          <w:szCs w:val="32"/>
        </w:rPr>
        <w:t>–д</w:t>
      </w:r>
      <w:proofErr w:type="gramEnd"/>
      <w:r>
        <w:rPr>
          <w:color w:val="000000"/>
          <w:sz w:val="32"/>
          <w:szCs w:val="32"/>
        </w:rPr>
        <w:t>ревнейшие обитатель нашей планеты</w:t>
      </w: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…</w:t>
      </w:r>
      <w:r>
        <w:rPr>
          <w:color w:val="000000"/>
          <w:sz w:val="32"/>
          <w:szCs w:val="32"/>
        </w:rPr>
        <w:t>бактерии размножаются спорами</w:t>
      </w: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…</w:t>
      </w:r>
      <w:r>
        <w:rPr>
          <w:color w:val="000000"/>
          <w:sz w:val="32"/>
          <w:szCs w:val="32"/>
        </w:rPr>
        <w:t>бактерии обогащают почву фтором</w:t>
      </w: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lastRenderedPageBreak/>
        <w:t>…</w:t>
      </w:r>
      <w:r>
        <w:rPr>
          <w:color w:val="000000"/>
          <w:sz w:val="32"/>
          <w:szCs w:val="32"/>
        </w:rPr>
        <w:t>бактерии не используют для очистки сточных вод</w:t>
      </w: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Таблица вопросов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Вопросы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бактерии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грибы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Питание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строение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размножение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32"/>
          <w:szCs w:val="32"/>
        </w:rPr>
        <w:t>Цветограмма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b/>
          <w:bCs/>
          <w:color w:val="000000"/>
          <w:sz w:val="32"/>
          <w:szCs w:val="32"/>
        </w:rPr>
        <w:t xml:space="preserve">( </w:t>
      </w:r>
      <w:proofErr w:type="gramEnd"/>
      <w:r>
        <w:rPr>
          <w:b/>
          <w:bCs/>
          <w:color w:val="000000"/>
          <w:sz w:val="32"/>
          <w:szCs w:val="32"/>
        </w:rPr>
        <w:t>надо нарисовать определенного цвета цветок или флажок)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РТ стр. 25 упр. 36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Заполнить схему упр. 37 на стр. 25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Дополнительное задание кроссворд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Сини</w:t>
      </w:r>
      <w:proofErr w:type="gramStart"/>
      <w:r>
        <w:rPr>
          <w:color w:val="000000"/>
          <w:sz w:val="32"/>
          <w:szCs w:val="32"/>
        </w:rPr>
        <w:t>й-</w:t>
      </w:r>
      <w:proofErr w:type="gramEnd"/>
      <w:r>
        <w:rPr>
          <w:color w:val="000000"/>
          <w:sz w:val="32"/>
          <w:szCs w:val="32"/>
        </w:rPr>
        <w:t xml:space="preserve"> у меня все получилось, уверенность, спокойствие</w:t>
      </w: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Желтый – у меня были ошибки, но я все понял и успешно исправил</w:t>
      </w: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lastRenderedPageBreak/>
        <w:t>Красный – у меня не получилось, мне нужна помощь</w:t>
      </w: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(Можно использовать дерево успеха, на которое уч-ся помещают листики синего, желтого или красного цвета)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Прием «Знание о незнании</w:t>
      </w:r>
      <w:r>
        <w:rPr>
          <w:color w:val="000000"/>
          <w:sz w:val="32"/>
          <w:szCs w:val="32"/>
        </w:rPr>
        <w:t>»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не только учит школьников размышлять на заданную тему, но и активизировать собственный жизненный опыт, анализировать его на этапе изучения нового, когда известно лишь направление или общая тема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proofErr w:type="gramStart"/>
      <w:r>
        <w:rPr>
          <w:color w:val="000000"/>
          <w:sz w:val="32"/>
          <w:szCs w:val="32"/>
        </w:rPr>
        <w:t>yp</w:t>
      </w:r>
      <w:proofErr w:type="gramEnd"/>
      <w:r>
        <w:rPr>
          <w:color w:val="000000"/>
          <w:sz w:val="32"/>
          <w:szCs w:val="32"/>
        </w:rPr>
        <w:t>ока</w:t>
      </w:r>
      <w:proofErr w:type="spellEnd"/>
      <w:r>
        <w:rPr>
          <w:color w:val="000000"/>
          <w:sz w:val="32"/>
          <w:szCs w:val="32"/>
        </w:rPr>
        <w:t>. Следует попросить учащихся сформулировать незнание с помощью семи основных вопросов: «что?», «как?», «где?», «когда?», «почему?», «если?», «какие?»</w:t>
      </w: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«Для меня сегодняшний урок…»</w:t>
      </w: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i/>
          <w:iCs/>
          <w:color w:val="000000"/>
          <w:sz w:val="32"/>
          <w:szCs w:val="32"/>
        </w:rPr>
        <w:t>Урок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i/>
          <w:iCs/>
          <w:color w:val="000000"/>
          <w:sz w:val="32"/>
          <w:szCs w:val="32"/>
        </w:rPr>
        <w:t>Я на уроке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i/>
          <w:iCs/>
          <w:color w:val="000000"/>
          <w:sz w:val="32"/>
          <w:szCs w:val="32"/>
        </w:rPr>
        <w:t>Итог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1. интересно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1. работал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1. понял материал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2. скучно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2. отдыхал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2. узнал больше, чем знал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3.безразлично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3.помогал другим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3.не понял</w:t>
      </w: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lastRenderedPageBreak/>
        <w:t>«Пантомима»</w:t>
      </w:r>
    </w:p>
    <w:p w:rsidR="002E78DA" w:rsidRDefault="002E78DA" w:rsidP="002E78DA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Учащиеся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Прием «Отсроченный контроль</w:t>
      </w:r>
      <w:r>
        <w:rPr>
          <w:color w:val="000000"/>
          <w:sz w:val="32"/>
          <w:szCs w:val="32"/>
        </w:rPr>
        <w:t>»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учит школьников анализировать собственные действия. Самостоятельная работа ученика проверяется без выставления оценок, но с пометками на полях ошибок, которые он ищет и исправляет сам. Уметь проверить собственную работу т важно для будущей учебной деятельности. Кроме того, применение этого приема способствует развитию усидчивости и концентрации внимания.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Учение должно приносить радость познания, радость общения. Любой ребёнок - личность, каждому есть, чем гордиться, каждому нужно почувствовать радость успеха. А радость обязательно вызовет интерес к учению"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Именно рефлексия помогает ученику формировать желание и </w:t>
      </w:r>
      <w:proofErr w:type="spellStart"/>
      <w:r>
        <w:rPr>
          <w:color w:val="000000"/>
          <w:sz w:val="32"/>
          <w:szCs w:val="32"/>
        </w:rPr>
        <w:t>умениеучиться</w:t>
      </w:r>
      <w:proofErr w:type="spellEnd"/>
      <w:r>
        <w:rPr>
          <w:color w:val="000000"/>
          <w:sz w:val="32"/>
          <w:szCs w:val="32"/>
        </w:rPr>
        <w:t>, обнаруживать незнание в своих знаниях. Рефлексия является своеобразным показателем активности ученика как субъекта учебной деятельности. Рефлексия и умение учиться, являются основой для становления зоны ближайшего саморазвития ученика в подростковом возрасте и ранней юности.</w:t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Список использованной литературы:</w:t>
      </w:r>
    </w:p>
    <w:p w:rsidR="002E78DA" w:rsidRDefault="002E78DA" w:rsidP="002E78DA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Газета «Первое сентября»  </w:t>
      </w:r>
      <w:hyperlink r:id="rId7" w:history="1">
        <w:r>
          <w:rPr>
            <w:rStyle w:val="a4"/>
            <w:color w:val="4F81BD"/>
            <w:sz w:val="32"/>
            <w:szCs w:val="32"/>
          </w:rPr>
          <w:t>http://ps.1september.ru/</w:t>
        </w:r>
      </w:hyperlink>
    </w:p>
    <w:p w:rsidR="002E78DA" w:rsidRDefault="002E78DA" w:rsidP="002E78DA">
      <w:pPr>
        <w:pStyle w:val="a3"/>
        <w:numPr>
          <w:ilvl w:val="0"/>
          <w:numId w:val="2"/>
        </w:num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А. Г. </w:t>
      </w:r>
      <w:proofErr w:type="spellStart"/>
      <w:r>
        <w:rPr>
          <w:color w:val="000000"/>
          <w:sz w:val="32"/>
          <w:szCs w:val="32"/>
        </w:rPr>
        <w:t>Каспржак</w:t>
      </w:r>
      <w:proofErr w:type="spellEnd"/>
      <w:r>
        <w:rPr>
          <w:color w:val="000000"/>
          <w:sz w:val="32"/>
          <w:szCs w:val="32"/>
        </w:rPr>
        <w:t xml:space="preserve"> «Модернизация образовательного процесса в начальной, основной и старшей школе: варианты решения. Рекомендации для опытно-экспериментальной работы школы. Институт новых технологий образования. – М.: Просвещение, 2004г</w:t>
      </w:r>
    </w:p>
    <w:p w:rsidR="002E78DA" w:rsidRDefault="002E78DA" w:rsidP="002E78DA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32"/>
          <w:szCs w:val="32"/>
        </w:rPr>
        <w:t>Кульневич</w:t>
      </w:r>
      <w:proofErr w:type="spellEnd"/>
      <w:r>
        <w:rPr>
          <w:color w:val="000000"/>
          <w:sz w:val="32"/>
          <w:szCs w:val="32"/>
        </w:rPr>
        <w:t xml:space="preserve"> С.В., </w:t>
      </w:r>
      <w:proofErr w:type="spellStart"/>
      <w:r>
        <w:rPr>
          <w:color w:val="000000"/>
          <w:sz w:val="32"/>
          <w:szCs w:val="32"/>
        </w:rPr>
        <w:t>Лакоценина</w:t>
      </w:r>
      <w:proofErr w:type="spellEnd"/>
      <w:r>
        <w:rPr>
          <w:color w:val="000000"/>
          <w:sz w:val="32"/>
          <w:szCs w:val="32"/>
        </w:rPr>
        <w:t xml:space="preserve"> Т.П. Современный урок. Часть 1. Научно-практическое пособие. - Издательство «Учитель», Ростов-на-Дону, 2004</w:t>
      </w:r>
    </w:p>
    <w:p w:rsidR="002E78DA" w:rsidRDefault="002E78DA" w:rsidP="002E78DA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Л.А. </w:t>
      </w:r>
      <w:proofErr w:type="spellStart"/>
      <w:r>
        <w:rPr>
          <w:color w:val="000000"/>
          <w:sz w:val="32"/>
          <w:szCs w:val="32"/>
        </w:rPr>
        <w:t>Медникова</w:t>
      </w:r>
      <w:proofErr w:type="spellEnd"/>
      <w:r>
        <w:rPr>
          <w:color w:val="000000"/>
          <w:sz w:val="32"/>
          <w:szCs w:val="32"/>
        </w:rPr>
        <w:t xml:space="preserve"> «Рефлексивная деятельность школьника» </w:t>
      </w:r>
      <w:proofErr w:type="gramStart"/>
      <w:r>
        <w:rPr>
          <w:color w:val="000000"/>
          <w:sz w:val="32"/>
          <w:szCs w:val="32"/>
        </w:rPr>
        <w:t>Ж-л</w:t>
      </w:r>
      <w:proofErr w:type="gramEnd"/>
      <w:r>
        <w:rPr>
          <w:color w:val="000000"/>
          <w:sz w:val="32"/>
          <w:szCs w:val="32"/>
        </w:rPr>
        <w:t xml:space="preserve"> Наука и школьная практика №1,2008</w:t>
      </w:r>
    </w:p>
    <w:p w:rsidR="002E78DA" w:rsidRDefault="002E78DA" w:rsidP="002E78DA">
      <w:pPr>
        <w:pStyle w:val="a3"/>
        <w:numPr>
          <w:ilvl w:val="0"/>
          <w:numId w:val="2"/>
        </w:num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Педсовет Статья "Технология критического мышления на уроках биологии.</w:t>
      </w:r>
    </w:p>
    <w:p w:rsidR="002E78DA" w:rsidRDefault="002E78DA" w:rsidP="002E78DA">
      <w:pPr>
        <w:pStyle w:val="a3"/>
        <w:numPr>
          <w:ilvl w:val="0"/>
          <w:numId w:val="2"/>
        </w:numPr>
        <w:jc w:val="center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32"/>
          <w:szCs w:val="32"/>
        </w:rPr>
        <w:lastRenderedPageBreak/>
        <w:t>Учителький</w:t>
      </w:r>
      <w:proofErr w:type="spellEnd"/>
      <w:r>
        <w:rPr>
          <w:color w:val="000000"/>
          <w:sz w:val="32"/>
          <w:szCs w:val="32"/>
        </w:rPr>
        <w:t xml:space="preserve"> портал </w:t>
      </w:r>
      <w:proofErr w:type="gramStart"/>
      <w:r>
        <w:rPr>
          <w:color w:val="000000"/>
          <w:sz w:val="32"/>
          <w:szCs w:val="32"/>
        </w:rPr>
        <w:t>:И</w:t>
      </w:r>
      <w:proofErr w:type="gramEnd"/>
      <w:r>
        <w:rPr>
          <w:color w:val="000000"/>
          <w:sz w:val="32"/>
          <w:szCs w:val="32"/>
        </w:rPr>
        <w:t>спользование технологии "развития критического мышления" на уроках биологии   </w:t>
      </w:r>
    </w:p>
    <w:p w:rsidR="002E78DA" w:rsidRDefault="002E78DA" w:rsidP="002E78DA">
      <w:pPr>
        <w:pStyle w:val="a3"/>
        <w:numPr>
          <w:ilvl w:val="0"/>
          <w:numId w:val="2"/>
        </w:num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Фестиваль педагогических идей </w:t>
      </w:r>
      <w:hyperlink r:id="rId8" w:history="1">
        <w:r>
          <w:rPr>
            <w:rStyle w:val="a4"/>
            <w:color w:val="0069A9"/>
            <w:sz w:val="32"/>
            <w:szCs w:val="32"/>
          </w:rPr>
          <w:t>http://festival.1september.ru/</w:t>
        </w:r>
      </w:hyperlink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br/>
      </w:r>
    </w:p>
    <w:p w:rsidR="002E78DA" w:rsidRDefault="002E78DA" w:rsidP="002E78DA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637834" w:rsidRDefault="00637834">
      <w:bookmarkStart w:id="0" w:name="_GoBack"/>
      <w:bookmarkEnd w:id="0"/>
    </w:p>
    <w:sectPr w:rsidR="0063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4D5"/>
    <w:multiLevelType w:val="multilevel"/>
    <w:tmpl w:val="F716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B4E71"/>
    <w:multiLevelType w:val="multilevel"/>
    <w:tmpl w:val="26CE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4F"/>
    <w:rsid w:val="00006699"/>
    <w:rsid w:val="0002038C"/>
    <w:rsid w:val="00021C12"/>
    <w:rsid w:val="0004410C"/>
    <w:rsid w:val="00061629"/>
    <w:rsid w:val="000735F1"/>
    <w:rsid w:val="000760F3"/>
    <w:rsid w:val="00076719"/>
    <w:rsid w:val="00080E3C"/>
    <w:rsid w:val="000C5345"/>
    <w:rsid w:val="000F0E70"/>
    <w:rsid w:val="000F2D98"/>
    <w:rsid w:val="00102C2A"/>
    <w:rsid w:val="00115B22"/>
    <w:rsid w:val="001236DC"/>
    <w:rsid w:val="001412E1"/>
    <w:rsid w:val="00173466"/>
    <w:rsid w:val="00177DD5"/>
    <w:rsid w:val="001A16E5"/>
    <w:rsid w:val="001A6E77"/>
    <w:rsid w:val="001B4486"/>
    <w:rsid w:val="001C1F68"/>
    <w:rsid w:val="001F4A06"/>
    <w:rsid w:val="002124C7"/>
    <w:rsid w:val="00231C78"/>
    <w:rsid w:val="0023425D"/>
    <w:rsid w:val="00242BEE"/>
    <w:rsid w:val="002446F8"/>
    <w:rsid w:val="00255A31"/>
    <w:rsid w:val="002660C1"/>
    <w:rsid w:val="002B4970"/>
    <w:rsid w:val="002B6074"/>
    <w:rsid w:val="002C2ACC"/>
    <w:rsid w:val="002D3784"/>
    <w:rsid w:val="002E0A3B"/>
    <w:rsid w:val="002E1DB3"/>
    <w:rsid w:val="002E43D4"/>
    <w:rsid w:val="002E53AB"/>
    <w:rsid w:val="002E78DA"/>
    <w:rsid w:val="002F2457"/>
    <w:rsid w:val="003122D2"/>
    <w:rsid w:val="00336013"/>
    <w:rsid w:val="0034394C"/>
    <w:rsid w:val="00344F08"/>
    <w:rsid w:val="00357203"/>
    <w:rsid w:val="00361BAE"/>
    <w:rsid w:val="00365F94"/>
    <w:rsid w:val="003A0860"/>
    <w:rsid w:val="003B42EC"/>
    <w:rsid w:val="003B4E98"/>
    <w:rsid w:val="003D34BB"/>
    <w:rsid w:val="003F0C9A"/>
    <w:rsid w:val="003F5E2B"/>
    <w:rsid w:val="003F6F4C"/>
    <w:rsid w:val="003F7EF6"/>
    <w:rsid w:val="00416810"/>
    <w:rsid w:val="00425423"/>
    <w:rsid w:val="004700CA"/>
    <w:rsid w:val="0047118A"/>
    <w:rsid w:val="004A0241"/>
    <w:rsid w:val="004B3BE9"/>
    <w:rsid w:val="004C163D"/>
    <w:rsid w:val="004C2BFF"/>
    <w:rsid w:val="004D1DDF"/>
    <w:rsid w:val="004D5370"/>
    <w:rsid w:val="004E1F5D"/>
    <w:rsid w:val="004E7378"/>
    <w:rsid w:val="004F2364"/>
    <w:rsid w:val="00500E2D"/>
    <w:rsid w:val="005123CF"/>
    <w:rsid w:val="0052016E"/>
    <w:rsid w:val="0055631C"/>
    <w:rsid w:val="00571C24"/>
    <w:rsid w:val="0058349D"/>
    <w:rsid w:val="00595C90"/>
    <w:rsid w:val="005A16E7"/>
    <w:rsid w:val="005A38BB"/>
    <w:rsid w:val="005C2E7D"/>
    <w:rsid w:val="005C401E"/>
    <w:rsid w:val="005E36E5"/>
    <w:rsid w:val="005F2BA9"/>
    <w:rsid w:val="006068EB"/>
    <w:rsid w:val="006156E5"/>
    <w:rsid w:val="00637834"/>
    <w:rsid w:val="0064052C"/>
    <w:rsid w:val="0064070F"/>
    <w:rsid w:val="00647D9B"/>
    <w:rsid w:val="00651514"/>
    <w:rsid w:val="00652322"/>
    <w:rsid w:val="00660861"/>
    <w:rsid w:val="00673488"/>
    <w:rsid w:val="00674A12"/>
    <w:rsid w:val="006A73DF"/>
    <w:rsid w:val="006B2301"/>
    <w:rsid w:val="006C521B"/>
    <w:rsid w:val="006D271F"/>
    <w:rsid w:val="006D3D7E"/>
    <w:rsid w:val="006E082C"/>
    <w:rsid w:val="006E1A09"/>
    <w:rsid w:val="006E1C28"/>
    <w:rsid w:val="006E44CF"/>
    <w:rsid w:val="00704FD9"/>
    <w:rsid w:val="007101D3"/>
    <w:rsid w:val="00710449"/>
    <w:rsid w:val="0071257C"/>
    <w:rsid w:val="00712F34"/>
    <w:rsid w:val="0072465D"/>
    <w:rsid w:val="00732A97"/>
    <w:rsid w:val="00741211"/>
    <w:rsid w:val="00742393"/>
    <w:rsid w:val="0078650D"/>
    <w:rsid w:val="0079324C"/>
    <w:rsid w:val="007971F9"/>
    <w:rsid w:val="007B7344"/>
    <w:rsid w:val="007C0E07"/>
    <w:rsid w:val="007D2366"/>
    <w:rsid w:val="007D277E"/>
    <w:rsid w:val="007D3F5F"/>
    <w:rsid w:val="007F496C"/>
    <w:rsid w:val="00802CB3"/>
    <w:rsid w:val="00803225"/>
    <w:rsid w:val="008054D3"/>
    <w:rsid w:val="008065F0"/>
    <w:rsid w:val="008073D5"/>
    <w:rsid w:val="00827F30"/>
    <w:rsid w:val="0084281C"/>
    <w:rsid w:val="008544FD"/>
    <w:rsid w:val="00854CA4"/>
    <w:rsid w:val="0085527D"/>
    <w:rsid w:val="008627E2"/>
    <w:rsid w:val="008638B7"/>
    <w:rsid w:val="0087315E"/>
    <w:rsid w:val="008A059D"/>
    <w:rsid w:val="008B0387"/>
    <w:rsid w:val="008B281E"/>
    <w:rsid w:val="008B5FCC"/>
    <w:rsid w:val="008C290B"/>
    <w:rsid w:val="008C7BDD"/>
    <w:rsid w:val="008D31FC"/>
    <w:rsid w:val="008F022D"/>
    <w:rsid w:val="008F34D0"/>
    <w:rsid w:val="0091356F"/>
    <w:rsid w:val="00936A5C"/>
    <w:rsid w:val="0094209A"/>
    <w:rsid w:val="00943101"/>
    <w:rsid w:val="009476D1"/>
    <w:rsid w:val="0095388E"/>
    <w:rsid w:val="00955247"/>
    <w:rsid w:val="00961EE0"/>
    <w:rsid w:val="0096721C"/>
    <w:rsid w:val="0098239E"/>
    <w:rsid w:val="00994DFA"/>
    <w:rsid w:val="009E76C1"/>
    <w:rsid w:val="00A1078E"/>
    <w:rsid w:val="00A10EAA"/>
    <w:rsid w:val="00A22384"/>
    <w:rsid w:val="00A2600E"/>
    <w:rsid w:val="00A30CFD"/>
    <w:rsid w:val="00A43AD3"/>
    <w:rsid w:val="00A50C3D"/>
    <w:rsid w:val="00A8720F"/>
    <w:rsid w:val="00A917E4"/>
    <w:rsid w:val="00AA20C2"/>
    <w:rsid w:val="00AC0CEE"/>
    <w:rsid w:val="00AC3580"/>
    <w:rsid w:val="00AC4672"/>
    <w:rsid w:val="00AC6E53"/>
    <w:rsid w:val="00AF31F9"/>
    <w:rsid w:val="00B04742"/>
    <w:rsid w:val="00B0673D"/>
    <w:rsid w:val="00B077DD"/>
    <w:rsid w:val="00B141BF"/>
    <w:rsid w:val="00B54DD2"/>
    <w:rsid w:val="00B63439"/>
    <w:rsid w:val="00B86727"/>
    <w:rsid w:val="00BA6CB2"/>
    <w:rsid w:val="00BD4985"/>
    <w:rsid w:val="00BE24A6"/>
    <w:rsid w:val="00BF5CD3"/>
    <w:rsid w:val="00BF604A"/>
    <w:rsid w:val="00C015D4"/>
    <w:rsid w:val="00C105EA"/>
    <w:rsid w:val="00C20A77"/>
    <w:rsid w:val="00C230E3"/>
    <w:rsid w:val="00C2395A"/>
    <w:rsid w:val="00C3577B"/>
    <w:rsid w:val="00C3597A"/>
    <w:rsid w:val="00C55BB2"/>
    <w:rsid w:val="00C56DDF"/>
    <w:rsid w:val="00C62D03"/>
    <w:rsid w:val="00C77350"/>
    <w:rsid w:val="00C95AAE"/>
    <w:rsid w:val="00C95FC5"/>
    <w:rsid w:val="00C96C85"/>
    <w:rsid w:val="00C97E89"/>
    <w:rsid w:val="00CA7583"/>
    <w:rsid w:val="00CB5C2B"/>
    <w:rsid w:val="00CB7C70"/>
    <w:rsid w:val="00CF5587"/>
    <w:rsid w:val="00D02FDC"/>
    <w:rsid w:val="00D45D47"/>
    <w:rsid w:val="00D4638B"/>
    <w:rsid w:val="00D50F54"/>
    <w:rsid w:val="00D75A5C"/>
    <w:rsid w:val="00D97FEC"/>
    <w:rsid w:val="00DB26A3"/>
    <w:rsid w:val="00DC7360"/>
    <w:rsid w:val="00DD5E8A"/>
    <w:rsid w:val="00DD6C4F"/>
    <w:rsid w:val="00DF038E"/>
    <w:rsid w:val="00DF14AF"/>
    <w:rsid w:val="00DF1FF3"/>
    <w:rsid w:val="00DF3BAC"/>
    <w:rsid w:val="00E028D8"/>
    <w:rsid w:val="00E103FF"/>
    <w:rsid w:val="00E22800"/>
    <w:rsid w:val="00E303F6"/>
    <w:rsid w:val="00E36AFB"/>
    <w:rsid w:val="00E70088"/>
    <w:rsid w:val="00E752CC"/>
    <w:rsid w:val="00E80C44"/>
    <w:rsid w:val="00E8142C"/>
    <w:rsid w:val="00E86092"/>
    <w:rsid w:val="00E9281E"/>
    <w:rsid w:val="00EA002E"/>
    <w:rsid w:val="00EB13BA"/>
    <w:rsid w:val="00EB151F"/>
    <w:rsid w:val="00EB6694"/>
    <w:rsid w:val="00EB76C0"/>
    <w:rsid w:val="00ED0901"/>
    <w:rsid w:val="00ED2FA4"/>
    <w:rsid w:val="00ED3180"/>
    <w:rsid w:val="00ED4CD9"/>
    <w:rsid w:val="00EE70C8"/>
    <w:rsid w:val="00EF517E"/>
    <w:rsid w:val="00F10015"/>
    <w:rsid w:val="00F20172"/>
    <w:rsid w:val="00F27609"/>
    <w:rsid w:val="00F32201"/>
    <w:rsid w:val="00F56F4F"/>
    <w:rsid w:val="00F57012"/>
    <w:rsid w:val="00F604DA"/>
    <w:rsid w:val="00F65EF1"/>
    <w:rsid w:val="00F92E0D"/>
    <w:rsid w:val="00F95185"/>
    <w:rsid w:val="00FA41FC"/>
    <w:rsid w:val="00FD4290"/>
    <w:rsid w:val="00FD65B0"/>
    <w:rsid w:val="00FD7FAC"/>
    <w:rsid w:val="00FE2BE9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8DA"/>
  </w:style>
  <w:style w:type="character" w:styleId="a4">
    <w:name w:val="Hyperlink"/>
    <w:basedOn w:val="a0"/>
    <w:uiPriority w:val="99"/>
    <w:semiHidden/>
    <w:unhideWhenUsed/>
    <w:rsid w:val="002E78DA"/>
    <w:rPr>
      <w:color w:val="0000FF"/>
      <w:u w:val="single"/>
    </w:rPr>
  </w:style>
  <w:style w:type="character" w:styleId="a5">
    <w:name w:val="Emphasis"/>
    <w:basedOn w:val="a0"/>
    <w:uiPriority w:val="20"/>
    <w:qFormat/>
    <w:rsid w:val="002E78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8DA"/>
  </w:style>
  <w:style w:type="character" w:styleId="a4">
    <w:name w:val="Hyperlink"/>
    <w:basedOn w:val="a0"/>
    <w:uiPriority w:val="99"/>
    <w:semiHidden/>
    <w:unhideWhenUsed/>
    <w:rsid w:val="002E78DA"/>
    <w:rPr>
      <w:color w:val="0000FF"/>
      <w:u w:val="single"/>
    </w:rPr>
  </w:style>
  <w:style w:type="character" w:styleId="a5">
    <w:name w:val="Emphasis"/>
    <w:basedOn w:val="a0"/>
    <w:uiPriority w:val="20"/>
    <w:qFormat/>
    <w:rsid w:val="002E7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festival.1september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od-kopilka.ru/go.html?href=http%3A%2F%2Fps.1september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http%3A%2F%2Fwww.rcio.rsu.ru%2Fwebp%2Fclass1%2Fpotok86%2FVasil%27eva%2Fyrok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1870</Words>
  <Characters>10661</Characters>
  <Application>Microsoft Office Word</Application>
  <DocSecurity>0</DocSecurity>
  <Lines>88</Lines>
  <Paragraphs>25</Paragraphs>
  <ScaleCrop>false</ScaleCrop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2017-04-12T06:38:00Z</dcterms:created>
  <dcterms:modified xsi:type="dcterms:W3CDTF">2017-04-12T06:38:00Z</dcterms:modified>
</cp:coreProperties>
</file>