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D" w:rsidRDefault="00F85FBD" w:rsidP="00F85FBD">
      <w:pPr>
        <w:spacing w:before="1" w:line="299" w:lineRule="exact"/>
        <w:ind w:left="9212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</w:p>
    <w:p w:rsidR="00F85FBD" w:rsidRDefault="00F85FBD" w:rsidP="00F85FBD">
      <w:pPr>
        <w:pStyle w:val="2"/>
        <w:ind w:left="1732" w:right="1679" w:firstLine="110"/>
        <w:jc w:val="left"/>
      </w:pPr>
      <w:r w:rsidRPr="00F85FBD">
        <w:rPr>
          <w:color w:val="FF0000"/>
          <w:u w:val="single"/>
        </w:rPr>
        <w:t>Индикативные показатели результативности деятельности</w:t>
      </w:r>
      <w:r w:rsidRPr="00F85FBD">
        <w:rPr>
          <w:color w:val="FF0000"/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F85FBD" w:rsidRDefault="00F85FBD" w:rsidP="00F85FBD">
      <w:pPr>
        <w:tabs>
          <w:tab w:val="left" w:pos="6146"/>
        </w:tabs>
        <w:ind w:left="393" w:right="2964" w:firstLine="2325"/>
        <w:rPr>
          <w:sz w:val="28"/>
        </w:rPr>
      </w:pPr>
      <w:r>
        <w:rPr>
          <w:sz w:val="28"/>
        </w:rPr>
        <w:t>«Точка роста», созданных в 2019-2020 годах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 w:rsidRPr="00F85FBD">
        <w:rPr>
          <w:b/>
          <w:i/>
          <w:sz w:val="28"/>
          <w:u w:val="single"/>
        </w:rPr>
        <w:t>Кыринский</w:t>
      </w:r>
    </w:p>
    <w:p w:rsidR="00F85FBD" w:rsidRDefault="00F85FBD" w:rsidP="00F85FBD">
      <w:pPr>
        <w:pStyle w:val="2"/>
        <w:tabs>
          <w:tab w:val="left" w:pos="9310"/>
        </w:tabs>
        <w:spacing w:before="1"/>
        <w:ind w:left="393" w:right="0"/>
        <w:jc w:val="left"/>
        <w:rPr>
          <w:b/>
          <w:i/>
          <w:u w:val="single"/>
        </w:rPr>
      </w:pPr>
      <w:r>
        <w:t>Наименование</w:t>
      </w:r>
      <w:r>
        <w:rPr>
          <w:spacing w:val="-5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(полное)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Pr="00F85FBD">
        <w:rPr>
          <w:b/>
          <w:i/>
          <w:u w:val="single"/>
        </w:rPr>
        <w:t>Муниципальное бюджетное общеобразовательное учреждение «Кыринская средняя общеобразовательная школа»</w:t>
      </w:r>
    </w:p>
    <w:p w:rsidR="00F85FBD" w:rsidRPr="00F85FBD" w:rsidRDefault="00F85FBD" w:rsidP="00F85FBD">
      <w:pPr>
        <w:pStyle w:val="2"/>
        <w:tabs>
          <w:tab w:val="left" w:pos="9310"/>
        </w:tabs>
        <w:spacing w:before="1"/>
        <w:ind w:left="393" w:right="0"/>
        <w:jc w:val="left"/>
        <w:rPr>
          <w:b/>
          <w:i/>
        </w:rPr>
      </w:pPr>
    </w:p>
    <w:p w:rsidR="00F85FBD" w:rsidRDefault="00F85FBD" w:rsidP="00F85FBD">
      <w:pPr>
        <w:tabs>
          <w:tab w:val="left" w:pos="7128"/>
        </w:tabs>
        <w:spacing w:line="322" w:lineRule="exact"/>
        <w:ind w:left="462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ежеквартального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отчета  </w:t>
      </w:r>
      <w:r w:rsidRPr="00F85FBD">
        <w:rPr>
          <w:b/>
          <w:i/>
          <w:color w:val="FF0000"/>
          <w:sz w:val="28"/>
        </w:rPr>
        <w:t xml:space="preserve">20 </w:t>
      </w:r>
      <w:r w:rsidR="00E77952">
        <w:rPr>
          <w:b/>
          <w:i/>
          <w:color w:val="FF0000"/>
          <w:sz w:val="28"/>
        </w:rPr>
        <w:t xml:space="preserve">сентября </w:t>
      </w:r>
      <w:r w:rsidRPr="00F85FBD">
        <w:rPr>
          <w:b/>
          <w:i/>
          <w:color w:val="FF0000"/>
          <w:sz w:val="28"/>
        </w:rPr>
        <w:t>2023г</w:t>
      </w:r>
      <w:r>
        <w:rPr>
          <w:sz w:val="28"/>
        </w:rPr>
        <w:tab/>
      </w:r>
    </w:p>
    <w:p w:rsidR="00F85FBD" w:rsidRDefault="00F85FBD" w:rsidP="00F85FBD">
      <w:pPr>
        <w:tabs>
          <w:tab w:val="left" w:pos="7128"/>
        </w:tabs>
        <w:spacing w:line="322" w:lineRule="exact"/>
        <w:ind w:left="462"/>
        <w:rPr>
          <w:i/>
          <w:sz w:val="26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F85FBD" w:rsidTr="007F3E10">
        <w:trPr>
          <w:trHeight w:val="828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F85FBD" w:rsidRDefault="00F85FBD" w:rsidP="007F3E10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F85FBD" w:rsidRDefault="00F85FBD" w:rsidP="007F3E10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F85FBD" w:rsidRDefault="00F85FBD" w:rsidP="007F3E10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F85FBD" w:rsidRPr="00301526" w:rsidRDefault="00F85FBD" w:rsidP="007F3E10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E77952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</w:t>
            </w:r>
            <w:r w:rsidR="00E77952">
              <w:rPr>
                <w:b/>
                <w:sz w:val="36"/>
                <w:szCs w:val="36"/>
                <w:lang w:val="ru-RU"/>
              </w:rPr>
              <w:t>71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F85FBD" w:rsidRPr="00301526" w:rsidRDefault="00F85FBD" w:rsidP="007F3E10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F85FBD" w:rsidRPr="00301526" w:rsidRDefault="00F85FBD" w:rsidP="007F3E10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399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0</w:t>
            </w:r>
          </w:p>
        </w:tc>
      </w:tr>
      <w:tr w:rsidR="00F85FBD" w:rsidTr="007F3E10">
        <w:trPr>
          <w:trHeight w:val="1103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F85FBD" w:rsidRDefault="00F85FBD" w:rsidP="007F3E10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F85FBD" w:rsidRPr="00F85FBD" w:rsidRDefault="00F85FBD" w:rsidP="00E77952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2</w:t>
            </w:r>
            <w:r w:rsidR="00E77952">
              <w:rPr>
                <w:b/>
                <w:sz w:val="36"/>
                <w:szCs w:val="36"/>
                <w:lang w:val="ru-RU"/>
              </w:rPr>
              <w:t>5</w:t>
            </w:r>
          </w:p>
        </w:tc>
      </w:tr>
      <w:tr w:rsidR="00F85FBD" w:rsidTr="007F3E10">
        <w:trPr>
          <w:trHeight w:val="830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0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F85FBD" w:rsidRPr="00F85FBD" w:rsidRDefault="00F85FBD" w:rsidP="00E77952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1</w:t>
            </w:r>
            <w:r w:rsidR="00E77952">
              <w:rPr>
                <w:b/>
                <w:sz w:val="36"/>
                <w:szCs w:val="36"/>
                <w:lang w:val="ru-RU"/>
              </w:rPr>
              <w:t>9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F85FBD" w:rsidRPr="00F85FBD" w:rsidRDefault="00F85FBD" w:rsidP="00E77952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35</w:t>
            </w:r>
            <w:r w:rsidR="00E77952">
              <w:rPr>
                <w:b/>
                <w:sz w:val="36"/>
                <w:szCs w:val="36"/>
                <w:lang w:val="ru-RU"/>
              </w:rPr>
              <w:t>3</w:t>
            </w:r>
          </w:p>
        </w:tc>
      </w:tr>
      <w:tr w:rsidR="00F85FBD" w:rsidTr="007F3E10">
        <w:trPr>
          <w:trHeight w:val="551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F85FBD" w:rsidRPr="00F85FBD" w:rsidRDefault="00E77952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2</w:t>
            </w:r>
            <w:bookmarkStart w:id="0" w:name="_GoBack"/>
            <w:bookmarkEnd w:id="0"/>
          </w:p>
        </w:tc>
      </w:tr>
      <w:tr w:rsidR="00F85FBD" w:rsidTr="007F3E10">
        <w:trPr>
          <w:trHeight w:val="550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100</w:t>
            </w:r>
          </w:p>
        </w:tc>
      </w:tr>
    </w:tbl>
    <w:p w:rsidR="00F85FBD" w:rsidRPr="006C52E9" w:rsidRDefault="00F85FBD" w:rsidP="00F85FBD">
      <w:pPr>
        <w:ind w:left="753"/>
        <w:rPr>
          <w:b/>
          <w:sz w:val="20"/>
        </w:rPr>
        <w:sectPr w:rsidR="00F85FBD" w:rsidRPr="006C52E9" w:rsidSect="006C52E9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F85FBD" w:rsidRPr="00F85FBD" w:rsidRDefault="00F85FBD" w:rsidP="00F85FBD">
      <w:pPr>
        <w:ind w:right="712"/>
        <w:jc w:val="right"/>
        <w:rPr>
          <w:i/>
          <w:color w:val="000000" w:themeColor="text1"/>
          <w:sz w:val="28"/>
          <w:szCs w:val="28"/>
        </w:rPr>
      </w:pPr>
      <w:r w:rsidRPr="00F85FBD">
        <w:rPr>
          <w:i/>
          <w:color w:val="000000" w:themeColor="text1"/>
          <w:sz w:val="28"/>
          <w:szCs w:val="28"/>
        </w:rPr>
        <w:lastRenderedPageBreak/>
        <w:t>Таблица 4</w:t>
      </w:r>
    </w:p>
    <w:p w:rsidR="00F85FBD" w:rsidRDefault="00F85FBD" w:rsidP="00F85FBD">
      <w:pPr>
        <w:ind w:right="712"/>
        <w:jc w:val="center"/>
        <w:rPr>
          <w:color w:val="FF0000"/>
          <w:sz w:val="24"/>
        </w:rPr>
      </w:pPr>
    </w:p>
    <w:p w:rsidR="00F85FBD" w:rsidRPr="00602FD2" w:rsidRDefault="00F85FBD" w:rsidP="00F85FBD">
      <w:pPr>
        <w:ind w:right="712"/>
        <w:jc w:val="center"/>
        <w:rPr>
          <w:color w:val="FF0000"/>
          <w:sz w:val="24"/>
        </w:rPr>
      </w:pPr>
      <w:r w:rsidRPr="00F85FBD">
        <w:rPr>
          <w:color w:val="FF0000"/>
          <w:sz w:val="28"/>
          <w:szCs w:val="28"/>
        </w:rPr>
        <w:t>Качество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реализации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рабочих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программ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pacing w:val="-3"/>
          <w:sz w:val="28"/>
          <w:szCs w:val="28"/>
        </w:rPr>
        <w:br/>
      </w:r>
      <w:r w:rsidRPr="00F85FBD">
        <w:rPr>
          <w:color w:val="FF0000"/>
          <w:sz w:val="28"/>
          <w:szCs w:val="28"/>
        </w:rPr>
        <w:t>по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предметам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«Технология»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 xml:space="preserve">«Информатика», «ОБЖ» (2019-2020 гг.), </w:t>
      </w:r>
      <w:r w:rsidRPr="00F85FBD">
        <w:rPr>
          <w:color w:val="FF0000"/>
          <w:sz w:val="28"/>
          <w:szCs w:val="28"/>
        </w:rPr>
        <w:br/>
      </w:r>
      <w:r w:rsidRPr="00602FD2">
        <w:rPr>
          <w:sz w:val="24"/>
        </w:rPr>
        <w:t>учебным предметам цифрового и гуманитарного профилей из части</w:t>
      </w:r>
      <w:r w:rsidRPr="00602FD2">
        <w:rPr>
          <w:spacing w:val="-57"/>
          <w:sz w:val="24"/>
        </w:rPr>
        <w:t xml:space="preserve"> </w:t>
      </w:r>
      <w:r w:rsidRPr="00602FD2">
        <w:rPr>
          <w:sz w:val="24"/>
        </w:rPr>
        <w:t>учебного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плана,</w:t>
      </w:r>
      <w:r w:rsidRPr="00602FD2">
        <w:rPr>
          <w:spacing w:val="-3"/>
          <w:sz w:val="24"/>
        </w:rPr>
        <w:t xml:space="preserve"> </w:t>
      </w:r>
      <w:r>
        <w:rPr>
          <w:spacing w:val="-3"/>
          <w:sz w:val="24"/>
        </w:rPr>
        <w:br/>
      </w:r>
      <w:r w:rsidRPr="00602FD2">
        <w:rPr>
          <w:sz w:val="24"/>
        </w:rPr>
        <w:t>формируемой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участниками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образовательных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отношений</w:t>
      </w:r>
    </w:p>
    <w:p w:rsidR="00F85FBD" w:rsidRPr="00602FD2" w:rsidRDefault="00F85FBD" w:rsidP="00F85FBD">
      <w:pPr>
        <w:ind w:left="1244" w:right="1203"/>
        <w:jc w:val="center"/>
        <w:rPr>
          <w:i/>
          <w:sz w:val="24"/>
        </w:rPr>
      </w:pPr>
      <w:r w:rsidRPr="00602FD2">
        <w:rPr>
          <w:sz w:val="24"/>
        </w:rPr>
        <w:t>(при</w:t>
      </w:r>
      <w:r w:rsidRPr="00602FD2">
        <w:rPr>
          <w:spacing w:val="-1"/>
          <w:sz w:val="24"/>
        </w:rPr>
        <w:t xml:space="preserve"> </w:t>
      </w:r>
      <w:r w:rsidRPr="00602FD2">
        <w:rPr>
          <w:sz w:val="24"/>
        </w:rPr>
        <w:t>наличии</w:t>
      </w:r>
      <w:r w:rsidRPr="00602FD2">
        <w:rPr>
          <w:spacing w:val="-2"/>
          <w:sz w:val="24"/>
        </w:rPr>
        <w:t xml:space="preserve"> </w:t>
      </w:r>
      <w:r w:rsidRPr="00602FD2">
        <w:rPr>
          <w:sz w:val="24"/>
        </w:rPr>
        <w:t>предмета</w:t>
      </w:r>
      <w:r w:rsidRPr="00602FD2">
        <w:rPr>
          <w:spacing w:val="-1"/>
          <w:sz w:val="24"/>
        </w:rPr>
        <w:t xml:space="preserve"> </w:t>
      </w:r>
      <w:r w:rsidRPr="00602FD2">
        <w:rPr>
          <w:sz w:val="24"/>
        </w:rPr>
        <w:t>в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учебном плане</w:t>
      </w:r>
      <w:r w:rsidRPr="00602FD2">
        <w:rPr>
          <w:i/>
          <w:sz w:val="24"/>
        </w:rPr>
        <w:t>)</w:t>
      </w:r>
    </w:p>
    <w:p w:rsidR="00F85FBD" w:rsidRDefault="00F85FBD" w:rsidP="00F85FBD">
      <w:pPr>
        <w:pStyle w:val="a3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F85FBD" w:rsidTr="007F3E10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F85FBD" w:rsidRPr="00301526" w:rsidRDefault="00F85FBD" w:rsidP="007F3E10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F85FBD" w:rsidRDefault="00F85FBD" w:rsidP="007F3E10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F85FBD" w:rsidRDefault="00F85FBD" w:rsidP="007F3E10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F85FBD" w:rsidRDefault="00F85FBD" w:rsidP="007F3E10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F85FBD" w:rsidRDefault="00F85FBD" w:rsidP="007F3E10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F85FBD" w:rsidRDefault="00F85FBD" w:rsidP="007F3E10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F85FBD" w:rsidRDefault="00F85FBD" w:rsidP="007F3E10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F85FBD" w:rsidRPr="00301526" w:rsidRDefault="00F85FBD" w:rsidP="007F3E10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F85FBD" w:rsidRDefault="00F85FBD" w:rsidP="007F3E10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F85FBD" w:rsidTr="007F3E10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F85FBD" w:rsidTr="007F3E10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F85FBD" w:rsidTr="007F3E10">
        <w:trPr>
          <w:trHeight w:val="208"/>
        </w:trPr>
        <w:tc>
          <w:tcPr>
            <w:tcW w:w="1440" w:type="dxa"/>
          </w:tcPr>
          <w:p w:rsidR="00F85FBD" w:rsidRPr="00602FD2" w:rsidRDefault="00F85FBD" w:rsidP="007F3E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F85FBD" w:rsidRDefault="00F85FBD" w:rsidP="007F3E10">
            <w:pPr>
              <w:pStyle w:val="TableParagraph"/>
              <w:rPr>
                <w:sz w:val="14"/>
              </w:rPr>
            </w:pPr>
          </w:p>
        </w:tc>
      </w:tr>
    </w:tbl>
    <w:p w:rsidR="00F85FBD" w:rsidRDefault="00F85FBD" w:rsidP="00F85FBD">
      <w:pPr>
        <w:rPr>
          <w:sz w:val="14"/>
        </w:rPr>
        <w:sectPr w:rsidR="00F85FBD">
          <w:pgSz w:w="11910" w:h="16840"/>
          <w:pgMar w:top="1040" w:right="140" w:bottom="1240" w:left="740" w:header="0" w:footer="1018" w:gutter="0"/>
          <w:cols w:space="720"/>
        </w:sectPr>
      </w:pPr>
    </w:p>
    <w:p w:rsidR="00E47C10" w:rsidRDefault="00E47C10"/>
    <w:sectPr w:rsidR="00E4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B"/>
    <w:rsid w:val="003D6DAB"/>
    <w:rsid w:val="00E47C10"/>
    <w:rsid w:val="00E77952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85FBD"/>
    <w:pPr>
      <w:ind w:left="1244" w:right="69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5F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5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FBD"/>
  </w:style>
  <w:style w:type="paragraph" w:styleId="a3">
    <w:name w:val="Body Text"/>
    <w:basedOn w:val="a"/>
    <w:link w:val="a4"/>
    <w:uiPriority w:val="1"/>
    <w:qFormat/>
    <w:rsid w:val="00F85FB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85FBD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85FBD"/>
    <w:pPr>
      <w:ind w:left="1244" w:right="69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5F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5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FBD"/>
  </w:style>
  <w:style w:type="paragraph" w:styleId="a3">
    <w:name w:val="Body Text"/>
    <w:basedOn w:val="a"/>
    <w:link w:val="a4"/>
    <w:uiPriority w:val="1"/>
    <w:qFormat/>
    <w:rsid w:val="00F85FB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85FBD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2023-09-23T08:03:00Z</dcterms:created>
  <dcterms:modified xsi:type="dcterms:W3CDTF">2023-09-23T08:03:00Z</dcterms:modified>
</cp:coreProperties>
</file>