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61" w:rsidRDefault="00450704">
      <w:pPr>
        <w:pStyle w:val="Standard"/>
      </w:pPr>
      <w:bookmarkStart w:id="0" w:name="_GoBack"/>
      <w:bookmarkEnd w:id="0"/>
      <w:r>
        <w:rPr>
          <w:rFonts w:ascii="Times New Roman" w:hAnsi="Times New Roman" w:cs="Times New Roman"/>
          <w:b/>
        </w:rPr>
        <w:t>Аннотации к рабочим программам предметной области «Естественные науки»</w:t>
      </w:r>
    </w:p>
    <w:p w:rsidR="00327061" w:rsidRDefault="00450704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Представленные программы соответствуют Положению ОО о рабочей программе</w:t>
      </w:r>
    </w:p>
    <w:p w:rsidR="00327061" w:rsidRDefault="00450704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Состоят из Пояснительной записки и </w:t>
      </w:r>
      <w:r>
        <w:rPr>
          <w:rFonts w:ascii="Times New Roman" w:hAnsi="Times New Roman" w:cs="Times New Roman"/>
        </w:rPr>
        <w:t>Тематического  планирования</w:t>
      </w:r>
    </w:p>
    <w:p w:rsidR="00327061" w:rsidRDefault="00450704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Пояснительная записка включает:</w:t>
      </w:r>
    </w:p>
    <w:p w:rsidR="00327061" w:rsidRDefault="00450704">
      <w:pPr>
        <w:pStyle w:val="a5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 w:cs="Times New Roman"/>
        </w:rPr>
        <w:t>указание на адресность программы;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цели и задачи преподавания предмета;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указание на предметную область, куда включен данный предмет;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сроки реализации;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 xml:space="preserve">планируемые результаты (личностные, </w:t>
      </w:r>
      <w:proofErr w:type="spellStart"/>
      <w:r>
        <w:rPr>
          <w:rFonts w:ascii="Times New Roman" w:hAnsi="Times New Roman" w:cs="Times New Roman"/>
        </w:rPr>
        <w:t>метапредме</w:t>
      </w:r>
      <w:r>
        <w:rPr>
          <w:rFonts w:ascii="Times New Roman" w:hAnsi="Times New Roman" w:cs="Times New Roman"/>
        </w:rPr>
        <w:t>тные</w:t>
      </w:r>
      <w:proofErr w:type="spellEnd"/>
      <w:r>
        <w:rPr>
          <w:rFonts w:ascii="Times New Roman" w:hAnsi="Times New Roman" w:cs="Times New Roman"/>
        </w:rPr>
        <w:t>, предметные);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перечень УМК;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место предмета в учебном плане ОО;</w:t>
      </w:r>
    </w:p>
    <w:p w:rsidR="00327061" w:rsidRDefault="00450704">
      <w:pPr>
        <w:pStyle w:val="a5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краткое содержание.</w:t>
      </w:r>
    </w:p>
    <w:p w:rsidR="00327061" w:rsidRDefault="00450704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Тематическое планирование содержит указание на разделы, темы, количество часов, отведенные на изучение данного раздела, темы; а также перечень видов деятельности (или У</w:t>
      </w:r>
      <w:r>
        <w:rPr>
          <w:rFonts w:ascii="Times New Roman" w:hAnsi="Times New Roman" w:cs="Times New Roman"/>
        </w:rPr>
        <w:t>УД)</w:t>
      </w:r>
    </w:p>
    <w:p w:rsidR="00327061" w:rsidRDefault="0032706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107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7"/>
        <w:gridCol w:w="6519"/>
      </w:tblGrid>
      <w:tr w:rsidR="00327061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Программа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(7-9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Textbody"/>
              <w:rPr>
                <w:rFonts w:ascii="Open Sans" w:hAnsi="Open Sans"/>
                <w:color w:val="000000"/>
              </w:rPr>
            </w:pPr>
            <w:r>
              <w:rPr>
                <w:color w:val="000000"/>
              </w:rPr>
              <w:t xml:space="preserve"> Программа формирует основы научного мировоззрения, развивает интеллектуальные способности и познавательные интересы школьников в процессе изучения физики. Основное внимание в программе </w:t>
            </w:r>
            <w:r>
              <w:rPr>
                <w:color w:val="000000"/>
              </w:rPr>
              <w:t>уделено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      </w:r>
          </w:p>
          <w:p w:rsidR="00327061" w:rsidRDefault="00450704">
            <w:pPr>
              <w:pStyle w:val="Textbody"/>
              <w:widowControl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Ознакомление школьников с методами научного познания предполагается проводить при изучении всех разде</w:t>
            </w:r>
            <w:r>
              <w:rPr>
                <w:rFonts w:ascii="Open Sans" w:hAnsi="Open Sans"/>
                <w:color w:val="000000"/>
              </w:rPr>
              <w:t>лов курса физики.</w:t>
            </w:r>
          </w:p>
          <w:p w:rsidR="00327061" w:rsidRDefault="00450704">
            <w:pPr>
              <w:pStyle w:val="Textbody"/>
              <w:widowControl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 xml:space="preserve">Программа предусматривает формирование у школьников </w:t>
            </w:r>
            <w:proofErr w:type="spellStart"/>
            <w:r>
              <w:rPr>
                <w:rFonts w:ascii="Open Sans" w:hAnsi="Open Sans"/>
                <w:color w:val="000000"/>
              </w:rPr>
              <w:t>общеучебных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умений и навыков, универсальных способов деятельности и ключевых компетенций.</w:t>
            </w:r>
          </w:p>
          <w:p w:rsidR="00327061" w:rsidRDefault="00327061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Программа под редакцией Мякишева Г.Я.</w:t>
            </w:r>
          </w:p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(10-11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Textbody"/>
              <w:rPr>
                <w:rFonts w:ascii="Open Sans" w:hAnsi="Open Sans"/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Программа конкретизирует содержание </w:t>
            </w:r>
            <w:r>
              <w:rPr>
                <w:color w:val="000000"/>
              </w:rPr>
              <w:t xml:space="preserve">предметных тем образовательного стандарта на базовом уровне, дает распределение учебных часов по разделам курса и последовательность изучения разделов физики с учетом </w:t>
            </w:r>
            <w:proofErr w:type="spellStart"/>
            <w:r>
              <w:rPr>
                <w:color w:val="000000"/>
              </w:rPr>
              <w:t>межпредметных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внутрипредметных</w:t>
            </w:r>
            <w:proofErr w:type="spellEnd"/>
            <w:r>
              <w:rPr>
                <w:color w:val="000000"/>
              </w:rPr>
              <w:t xml:space="preserve"> связей, логики учебного процесса, возрастных особенносте</w:t>
            </w:r>
            <w:r>
              <w:rPr>
                <w:color w:val="000000"/>
              </w:rPr>
              <w:t>й учащихся, определяет минимальный набор опытов, демонстрируемых учителем в классе, лабораторных и практических работ, выполняемых учащимися.</w:t>
            </w:r>
            <w:proofErr w:type="gramEnd"/>
          </w:p>
          <w:p w:rsidR="00327061" w:rsidRDefault="00450704">
            <w:pPr>
              <w:pStyle w:val="Textbody"/>
              <w:widowControl/>
              <w:shd w:val="clear" w:color="auto" w:fill="FFFFFF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 xml:space="preserve">Программа предусматривает формирование у школьников </w:t>
            </w:r>
            <w:proofErr w:type="spellStart"/>
            <w:r>
              <w:rPr>
                <w:rFonts w:ascii="Open Sans" w:hAnsi="Open Sans"/>
                <w:color w:val="000000"/>
              </w:rPr>
              <w:t>общеучебных</w:t>
            </w:r>
            <w:proofErr w:type="spellEnd"/>
            <w:r>
              <w:rPr>
                <w:rFonts w:ascii="Open Sans" w:hAnsi="Open Sans"/>
                <w:color w:val="000000"/>
              </w:rPr>
              <w:t xml:space="preserve"> умений и навыков, универсальных способов деятельно</w:t>
            </w:r>
            <w:r>
              <w:rPr>
                <w:rFonts w:ascii="Open Sans" w:hAnsi="Open Sans"/>
                <w:color w:val="000000"/>
              </w:rPr>
              <w:t>сти и ключевых компетенций.</w:t>
            </w:r>
          </w:p>
          <w:p w:rsidR="00327061" w:rsidRDefault="00450704">
            <w:pPr>
              <w:pStyle w:val="Textbody"/>
            </w:pPr>
            <w:r>
              <w:br/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Под редакцией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Габриелян</w:t>
            </w:r>
            <w:r>
              <w:rPr>
                <w:rFonts w:ascii="Times New Roman" w:hAnsi="Times New Roman" w:cs="Times New Roman"/>
              </w:rPr>
              <w:t xml:space="preserve"> (8-9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безопасного для человека и окружающей его среды образа жизни, а также в воспитании экологической культуры.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включает в себя основы неорганической и органической химии. Главной идеей программы является создание базового комплекса опорных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химии, выраженных в форме, соответствующей возрасту учащихся. 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ойств веществ, исследование закономерностей химических превращений и путей управления ими в целях получения веществ и материалов. В изучении курса значительная роль отводится химическому эксперименту: проведению практических и лабораторных работ, описанию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ученического эксперимента, соблюдению норм и правил безопасной работы в химической лаборатории. Реализация данной программы в процессе обучения позволит учащимся усвоить ключевые химические компетенции и понять роль и значение химии среди други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наук о природе. </w:t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 xml:space="preserve">Под редакцией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Габриелян</w:t>
            </w:r>
            <w:r>
              <w:rPr>
                <w:rFonts w:ascii="Times New Roman" w:hAnsi="Times New Roman" w:cs="Times New Roman"/>
              </w:rPr>
              <w:t xml:space="preserve"> (10-11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a6"/>
              <w:shd w:val="clear" w:color="auto" w:fill="FFFFFF"/>
              <w:spacing w:before="0" w:after="0"/>
            </w:pPr>
            <w:proofErr w:type="gramStart"/>
            <w:r>
              <w:rPr>
                <w:rFonts w:ascii="Circe, sans-serif" w:hAnsi="Circe, sans-serif"/>
                <w:color w:val="000000"/>
                <w:sz w:val="22"/>
                <w:szCs w:val="22"/>
              </w:rPr>
              <w:t>Программа учитывает основные идеи и положения программы развития и формирования универсальных учебных действий для средней общего образования.</w:t>
            </w:r>
            <w:proofErr w:type="gramEnd"/>
            <w:r>
              <w:rPr>
                <w:rFonts w:ascii="Circe, sans-serif" w:hAnsi="Circe, sans-serif"/>
                <w:color w:val="000000"/>
                <w:sz w:val="22"/>
                <w:szCs w:val="22"/>
              </w:rPr>
              <w:t xml:space="preserve"> В число основных видов учебной деятельности вошли</w:t>
            </w:r>
            <w:r>
              <w:rPr>
                <w:rFonts w:ascii="Circe, sans-serif" w:hAnsi="Circe, sans-serif"/>
                <w:color w:val="000000"/>
                <w:sz w:val="22"/>
                <w:szCs w:val="22"/>
              </w:rPr>
              <w:t xml:space="preserve"> умения характеризовать, объяснять, классифицировать. владеть методами научного познания, аргументировать свою точку зрения, а также самостоятельно ставить цели и искать пути их </w:t>
            </w:r>
            <w:proofErr w:type="spellStart"/>
            <w:r>
              <w:rPr>
                <w:rFonts w:ascii="Circe, sans-serif" w:hAnsi="Circe, sans-serif"/>
                <w:color w:val="000000"/>
                <w:sz w:val="22"/>
                <w:szCs w:val="22"/>
              </w:rPr>
              <w:t>достижения</w:t>
            </w:r>
            <w:proofErr w:type="gramStart"/>
            <w:r>
              <w:rPr>
                <w:rFonts w:ascii="Circe, sans-serif" w:hAnsi="Circe, sans-serif"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>еоретическую</w:t>
            </w:r>
            <w:proofErr w:type="spellEnd"/>
            <w:r>
              <w:rPr>
                <w:color w:val="000000"/>
              </w:rPr>
              <w:t xml:space="preserve"> основу курса общей химии составляют современные предс</w:t>
            </w:r>
            <w:r>
              <w:rPr>
                <w:color w:val="000000"/>
              </w:rPr>
              <w:t xml:space="preserve">тавления о строении веществ (периодическом законе и строении атома, типах химических связей, агрегатном состоянии вещества, полимерах и дисперсных системах, качественном и количественном составе вещества) и химическом </w:t>
            </w:r>
            <w:proofErr w:type="gramStart"/>
            <w:r>
              <w:rPr>
                <w:color w:val="000000"/>
              </w:rPr>
              <w:t>процессе</w:t>
            </w:r>
            <w:proofErr w:type="gramEnd"/>
            <w:r>
              <w:rPr>
                <w:color w:val="000000"/>
              </w:rPr>
              <w:t xml:space="preserve"> (классификации химических реа</w:t>
            </w:r>
            <w:r>
              <w:rPr>
                <w:color w:val="000000"/>
              </w:rPr>
              <w:t xml:space="preserve">кций, химической кинетике и химическом равновесии, </w:t>
            </w:r>
            <w:proofErr w:type="spellStart"/>
            <w:r>
              <w:rPr>
                <w:color w:val="000000"/>
              </w:rPr>
              <w:t>окислительно</w:t>
            </w:r>
            <w:proofErr w:type="spellEnd"/>
            <w:r>
              <w:rPr>
                <w:color w:val="000000"/>
              </w:rPr>
              <w:t>-восстановительных процессах), адаптированные под курс, рассчитанный на 2 часа в неделю. Фактическую основу курса составляют обобщенные представления о классах органических и неорганических сое</w:t>
            </w:r>
            <w:r>
              <w:rPr>
                <w:color w:val="000000"/>
              </w:rPr>
              <w:t>динений и их свойствах. Такое построение курса общей химии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</w:t>
            </w:r>
            <w:r>
              <w:rPr>
                <w:color w:val="000000"/>
              </w:rPr>
              <w:t>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</w:t>
            </w:r>
            <w:r>
              <w:rPr>
                <w:color w:val="000000"/>
              </w:rPr>
              <w:t>ние.</w:t>
            </w:r>
            <w:r>
              <w:rPr>
                <w:rFonts w:ascii="Circe, sans-serif" w:hAnsi="Circe, sans-serif"/>
                <w:color w:val="000000"/>
              </w:rPr>
              <w:t xml:space="preserve"> </w:t>
            </w:r>
            <w:r>
              <w:rPr>
                <w:color w:val="333333"/>
              </w:rPr>
              <w:br/>
            </w:r>
            <w:r>
              <w:rPr>
                <w:color w:val="333333"/>
                <w:sz w:val="22"/>
                <w:szCs w:val="22"/>
              </w:rPr>
              <w:br/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Под редакцией Пономаревой И.Н.</w:t>
            </w:r>
          </w:p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(5-9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Textbody"/>
              <w:shd w:val="clear" w:color="auto" w:fill="FFFFFF"/>
              <w:rPr>
                <w:color w:val="000000"/>
              </w:rPr>
            </w:pPr>
            <w:r>
              <w:rPr>
                <w:color w:val="333333"/>
                <w:sz w:val="22"/>
                <w:szCs w:val="22"/>
              </w:rPr>
              <w:t xml:space="preserve">Построение учебного содержания курса осуществляется последовательно от общего к частному с учетом реализации </w:t>
            </w:r>
            <w:proofErr w:type="spellStart"/>
            <w:r>
              <w:rPr>
                <w:color w:val="333333"/>
                <w:sz w:val="22"/>
                <w:szCs w:val="22"/>
              </w:rPr>
              <w:t>внутрипредметных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333333"/>
                <w:sz w:val="22"/>
                <w:szCs w:val="22"/>
              </w:rPr>
              <w:t>метапредметных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связей. В основу положено взаимодействия научного, </w:t>
            </w:r>
            <w:r>
              <w:rPr>
                <w:color w:val="333333"/>
                <w:sz w:val="22"/>
                <w:szCs w:val="22"/>
              </w:rPr>
              <w:t>гуманитарного, культурологического, личностно-</w:t>
            </w:r>
            <w:proofErr w:type="spellStart"/>
            <w:r>
              <w:rPr>
                <w:color w:val="333333"/>
                <w:sz w:val="22"/>
                <w:szCs w:val="22"/>
              </w:rPr>
              <w:t>деятельностного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историко-проблемного, </w:t>
            </w:r>
            <w:proofErr w:type="spellStart"/>
            <w:r>
              <w:rPr>
                <w:color w:val="333333"/>
                <w:sz w:val="22"/>
                <w:szCs w:val="22"/>
              </w:rPr>
              <w:t>компетентностного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подходов.</w:t>
            </w:r>
          </w:p>
          <w:p w:rsidR="00327061" w:rsidRDefault="00450704">
            <w:pPr>
              <w:pStyle w:val="Textbody"/>
              <w:widowControl/>
              <w:shd w:val="clear" w:color="auto" w:fill="FFFFFF"/>
              <w:spacing w:line="285" w:lineRule="atLeast"/>
              <w:jc w:val="both"/>
              <w:rPr>
                <w:rFonts w:ascii="Open Sans" w:hAnsi="Open Sans"/>
                <w:color w:val="000000"/>
                <w:sz w:val="21"/>
              </w:rPr>
            </w:pPr>
            <w:r>
              <w:rPr>
                <w:color w:val="000000"/>
              </w:rPr>
      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</w:t>
            </w:r>
            <w:r>
              <w:rPr>
                <w:color w:val="000000"/>
              </w:rPr>
              <w:lastRenderedPageBreak/>
              <w:t>личности. Обучающиеся включаются в </w:t>
            </w:r>
            <w:r>
              <w:rPr>
                <w:i/>
                <w:color w:val="000000"/>
              </w:rPr>
              <w:t>проектную и исследовательскую деятельность,</w:t>
            </w:r>
            <w:r>
              <w:rPr>
                <w:rFonts w:ascii="Open Sans" w:hAnsi="Open Sans"/>
                <w:color w:val="000000"/>
                <w:sz w:val="21"/>
              </w:rPr>
              <w:t> </w:t>
            </w:r>
            <w:r>
              <w:rPr>
                <w:color w:val="000000"/>
              </w:rPr>
              <w:t>основу которой составляют такте учебные действия, как умение видеть проблемы, ставить вопросы, классифицировать, наблюдать, проводить эксперимент, делать выводы и умозаключения,</w:t>
            </w:r>
            <w:r>
              <w:rPr>
                <w:color w:val="000000"/>
              </w:rPr>
              <w:t xml:space="preserve"> объяснять, доказывать, защищать свои идеи, давать определение понятиям, структурировать материал и др.</w:t>
            </w:r>
          </w:p>
          <w:p w:rsidR="00327061" w:rsidRDefault="00450704">
            <w:pPr>
              <w:pStyle w:val="Textbody"/>
              <w:widowControl/>
              <w:shd w:val="clear" w:color="auto" w:fill="FFFFFF"/>
              <w:spacing w:line="285" w:lineRule="atLeast"/>
              <w:jc w:val="both"/>
              <w:rPr>
                <w:rFonts w:ascii="Open Sans" w:hAnsi="Open Sans"/>
                <w:color w:val="000000"/>
                <w:sz w:val="21"/>
              </w:rPr>
            </w:pPr>
            <w:r>
              <w:rPr>
                <w:color w:val="000000"/>
              </w:rPr>
              <w:t>Обучающиеся включаются в </w:t>
            </w:r>
            <w:r>
              <w:rPr>
                <w:i/>
                <w:color w:val="000000"/>
              </w:rPr>
              <w:t>коммуникативную учебную деятельность</w:t>
            </w:r>
            <w:r>
              <w:rPr>
                <w:color w:val="000000"/>
              </w:rPr>
              <w:t>, где преобладают такие ее виды, как умение полно и точно выражать свои мысли, аргументиров</w:t>
            </w:r>
            <w:r>
              <w:rPr>
                <w:color w:val="000000"/>
              </w:rPr>
              <w:t>ать свою точку зрения, работать в сотрудничестве (паре и группе), представлять и сообщать информацию в устной и письменной форме, вступать в диалог и т.д.</w:t>
            </w:r>
          </w:p>
          <w:p w:rsidR="00327061" w:rsidRDefault="00327061">
            <w:pPr>
              <w:pStyle w:val="a6"/>
              <w:shd w:val="clear" w:color="auto" w:fill="FFFFFF"/>
              <w:spacing w:before="0" w:after="0"/>
            </w:pP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Пономеревой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(10-11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327061">
            <w:pPr>
              <w:pStyle w:val="Standard"/>
              <w:spacing w:after="0" w:line="240" w:lineRule="auto"/>
            </w:pPr>
          </w:p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t>Изучение курса «Биология» в 10-11  классах ос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softHyphen/>
              <w:t>новывае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t>тся на знаниях, полученных учащимися в основной школе, и направлено на формирование естественнонаучного мировоззрения, экологического мышления и здорового образа жизни, на воспитание бережного отношения к окружающей среде. Именно поэтому, наряду с освоение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t>м общебиологических теорий, изучением строения биоло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softHyphen/>
              <w:t>гических систем разного ранга и сущности основных биологических процессов, в программе уделено серьезное внимание возможности использования полученных знаний в повседневной жизни для реше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softHyphen/>
              <w:t xml:space="preserve">ния прикладных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t>задач. Профилактика СПИДа; последствия влияния алкоголя, никотина, наркотических веществ на развитие зародыша человека; влияние мутагенов на организм человека; наследственные болезни человека, их причины и профилактика; медико-генетическое консультирование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t xml:space="preserve"> — эти и другие темы помогут сегодняшним школь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softHyphen/>
              <w:t>никам корректно адаптироваться в современном обществе и исполь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lang w:eastAsia="ru-RU"/>
              </w:rPr>
              <w:softHyphen/>
              <w:t>зовать приобретенные знания и умения в собственной жизни.</w:t>
            </w:r>
            <w:r>
              <w:rPr>
                <w:rFonts w:ascii="Times New Roman" w:eastAsia="Times New Roman" w:hAnsi="Times New Roman" w:cs="Times New Roman"/>
                <w:color w:val="000033"/>
                <w:lang w:eastAsia="ru-RU"/>
              </w:rPr>
              <w:t> </w:t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</w:tr>
      <w:tr w:rsidR="003270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</w:pPr>
            <w:r>
              <w:rPr>
                <w:rFonts w:ascii="Times New Roman" w:hAnsi="Times New Roman" w:cs="Times New Roman"/>
              </w:rPr>
              <w:t>Под редакцией Габриеляна О.С.</w:t>
            </w:r>
          </w:p>
          <w:p w:rsidR="00327061" w:rsidRDefault="00450704">
            <w:pPr>
              <w:pStyle w:val="Standard"/>
            </w:pPr>
            <w:r>
              <w:rPr>
                <w:rFonts w:ascii="Times New Roman" w:hAnsi="Times New Roman" w:cs="Times New Roman"/>
              </w:rPr>
              <w:t>(10-11 класс)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061" w:rsidRDefault="00450704">
            <w:pPr>
              <w:pStyle w:val="Standard"/>
              <w:tabs>
                <w:tab w:val="left" w:pos="1050"/>
              </w:tabs>
              <w:spacing w:after="0" w:line="235" w:lineRule="auto"/>
            </w:pPr>
            <w:r>
              <w:rPr>
                <w:rFonts w:ascii="Circe, sans-serif" w:eastAsia="Times New Roman" w:hAnsi="Circe, sans-serif" w:cs="Times New Roman"/>
                <w:color w:val="000000"/>
                <w:sz w:val="21"/>
                <w:lang w:eastAsia="ru-RU"/>
              </w:rPr>
              <w:t xml:space="preserve">Содержание курса </w:t>
            </w:r>
            <w:r>
              <w:rPr>
                <w:rFonts w:ascii="Circe, sans-serif" w:eastAsia="Times New Roman" w:hAnsi="Circe, sans-serif" w:cs="Times New Roman"/>
                <w:color w:val="000000"/>
                <w:sz w:val="21"/>
                <w:lang w:eastAsia="ru-RU"/>
              </w:rPr>
              <w:t xml:space="preserve">интегрировано, в нем синтезированы физические, химические и биологические представления, выстроенные с учетом логики восприятия старшеклассника. В учебники вошли важнейшие законы, понятия и теории естественных дисциплин, обобщенные на </w:t>
            </w:r>
            <w:proofErr w:type="spellStart"/>
            <w:r>
              <w:rPr>
                <w:rFonts w:ascii="Circe, sans-serif" w:eastAsia="Times New Roman" w:hAnsi="Circe, sans-serif" w:cs="Times New Roman"/>
                <w:color w:val="000000"/>
                <w:sz w:val="21"/>
                <w:lang w:eastAsia="ru-RU"/>
              </w:rPr>
              <w:t>метапредметном</w:t>
            </w:r>
            <w:proofErr w:type="spellEnd"/>
            <w:r>
              <w:rPr>
                <w:rFonts w:ascii="Circe, sans-serif" w:eastAsia="Times New Roman" w:hAnsi="Circe, sans-serif" w:cs="Times New Roman"/>
                <w:color w:val="000000"/>
                <w:sz w:val="21"/>
                <w:lang w:eastAsia="ru-RU"/>
              </w:rPr>
              <w:t xml:space="preserve"> уровне</w:t>
            </w:r>
            <w:r>
              <w:rPr>
                <w:rFonts w:ascii="Circe, sans-serif" w:eastAsia="Times New Roman" w:hAnsi="Circe, sans-serif" w:cs="Times New Roman"/>
                <w:color w:val="000000"/>
                <w:sz w:val="21"/>
                <w:lang w:eastAsia="ru-RU"/>
              </w:rPr>
              <w:t>. Школьники узнают о практическом применении естественных наук в жизни человека, последних достижениях научно-технического прогресса, связях наук о природе с литературой и искусством. Кроме того, курс предполагает выполнение опытов и практических работ.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</w:p>
          <w:p w:rsidR="00327061" w:rsidRDefault="0032706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27061" w:rsidRDefault="00327061">
      <w:pPr>
        <w:pStyle w:val="Standard"/>
      </w:pPr>
    </w:p>
    <w:sectPr w:rsidR="00327061">
      <w:pgSz w:w="11906" w:h="16838"/>
      <w:pgMar w:top="709" w:right="707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0704">
      <w:pPr>
        <w:spacing w:after="0" w:line="240" w:lineRule="auto"/>
      </w:pPr>
      <w:r>
        <w:separator/>
      </w:r>
    </w:p>
  </w:endnote>
  <w:endnote w:type="continuationSeparator" w:id="0">
    <w:p w:rsidR="00000000" w:rsidRDefault="0045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00"/>
    <w:family w:val="auto"/>
    <w:pitch w:val="default"/>
  </w:font>
  <w:font w:name="Circe, 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07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5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F01"/>
    <w:multiLevelType w:val="multilevel"/>
    <w:tmpl w:val="709A62B2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36841AA5"/>
    <w:multiLevelType w:val="multilevel"/>
    <w:tmpl w:val="C806374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374320D"/>
    <w:multiLevelType w:val="multilevel"/>
    <w:tmpl w:val="A032103A"/>
    <w:styleLink w:val="WWNum4"/>
    <w:lvl w:ilvl="0">
      <w:numFmt w:val="bullet"/>
      <w:lvlText w:val="•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4F310D6"/>
    <w:multiLevelType w:val="multilevel"/>
    <w:tmpl w:val="1C6822E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7061"/>
    <w:rsid w:val="00327061"/>
    <w:rsid w:val="0045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a7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Абзац списка Знак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a7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Абзац списка Знак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2020-12-27T02:21:00Z</dcterms:created>
  <dcterms:modified xsi:type="dcterms:W3CDTF">2020-12-27T16:39:00Z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