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E5F74">
        <w:rPr>
          <w:rFonts w:ascii="Times New Roman" w:eastAsia="Times New Roman" w:hAnsi="Times New Roman" w:cs="Times New Roman"/>
          <w:sz w:val="24"/>
          <w:szCs w:val="24"/>
        </w:rPr>
        <w:t>Учебный план начального общего образования</w:t>
      </w:r>
    </w:p>
    <w:p w:rsidR="006E5F74" w:rsidRPr="006E5F74" w:rsidRDefault="006E5F74" w:rsidP="006E5F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Пояснительная записка к учебному плану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план начального обучения разработан на основе: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>- Федеральных государственных образовательных стандартов для 1-4 классов  (Приказ Министерства образования и науки РФ от 06.10.2009 г. №373 «Об утверждении и введении в действие нового федерального государственного образовательного стандарта начального общего образования», зарегистрированного Минюстом России 22.12.2009 г. № 15785)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программам, приказ Министерства образования и науки РФ </w:t>
      </w:r>
      <w:proofErr w:type="gramStart"/>
      <w:r w:rsidRPr="006E5F74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6E5F74">
        <w:rPr>
          <w:rFonts w:ascii="Times New Roman" w:eastAsia="Times New Roman" w:hAnsi="Times New Roman" w:cs="Times New Roman"/>
          <w:sz w:val="24"/>
          <w:szCs w:val="24"/>
        </w:rPr>
        <w:t>№ 1015 от 30. 08. 2014г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- Национальная образовательная инициатива «Наша новая школа» (утверждена Президентом Российской Федерации Д. Медведевым, 04 февраля </w:t>
      </w:r>
      <w:smartTag w:uri="urn:schemas-microsoft-com:office:smarttags" w:element="metricconverter">
        <w:smartTagPr>
          <w:attr w:name="ProductID" w:val="2010 г"/>
        </w:smartTagPr>
        <w:r w:rsidRPr="006E5F74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6E5F74">
        <w:rPr>
          <w:rFonts w:ascii="Times New Roman" w:eastAsia="Times New Roman" w:hAnsi="Times New Roman" w:cs="Times New Roman"/>
          <w:sz w:val="24"/>
          <w:szCs w:val="24"/>
        </w:rPr>
        <w:t>., Пр-271);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>- Распоряжение Правительства Российской Федерации от 07 сентября 2010года № 1507-р «Об утверждении плана действий по модернизации общего образования на 2011 – 2015 годы»;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- Письмо Министерства образования и науки РФ от 27 июля 2011 года №МВ-988/03 «О вступлении в силу приказа </w:t>
      </w:r>
      <w:proofErr w:type="spellStart"/>
      <w:r w:rsidRPr="006E5F7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России от 24 декабря </w:t>
      </w:r>
      <w:smartTag w:uri="urn:schemas-microsoft-com:office:smarttags" w:element="metricconverter">
        <w:smartTagPr>
          <w:attr w:name="ProductID" w:val="2011 г"/>
        </w:smartTagPr>
        <w:r w:rsidRPr="006E5F74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. № 2075 года «О продолжительности рабочего времени (норме часов педагогической работы за ставку заработной платы) педагогических работников» (Зарегистрирован в Минюсте РФ 4 февраля </w:t>
      </w:r>
      <w:smartTag w:uri="urn:schemas-microsoft-com:office:smarttags" w:element="metricconverter">
        <w:smartTagPr>
          <w:attr w:name="ProductID" w:val="2011 г"/>
        </w:smartTagPr>
        <w:r w:rsidRPr="006E5F74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6E5F74">
        <w:rPr>
          <w:rFonts w:ascii="Times New Roman" w:eastAsia="Times New Roman" w:hAnsi="Times New Roman" w:cs="Times New Roman"/>
          <w:sz w:val="24"/>
          <w:szCs w:val="24"/>
        </w:rPr>
        <w:t>. Регистрационный № 19709);</w:t>
      </w:r>
      <w:proofErr w:type="gramEnd"/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E5F74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6E5F74">
          <w:rPr>
            <w:rFonts w:ascii="Times New Roman" w:eastAsia="Times New Roman" w:hAnsi="Times New Roman" w:cs="Times New Roman"/>
            <w:sz w:val="24"/>
            <w:szCs w:val="24"/>
          </w:rPr>
          <w:t>189 г</w:t>
        </w:r>
      </w:smartTag>
      <w:r w:rsidRPr="006E5F74">
        <w:rPr>
          <w:rFonts w:ascii="Times New Roman" w:eastAsia="Times New Roman" w:hAnsi="Times New Roman" w:cs="Times New Roman"/>
          <w:sz w:val="24"/>
          <w:szCs w:val="24"/>
        </w:rPr>
        <w:t>. Москва «Об утверждении СанПиН 2,4,2,2821-10 «</w:t>
      </w:r>
      <w:proofErr w:type="spellStart"/>
      <w:r w:rsidRPr="006E5F74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учреждениях»;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>- Устав организации осуществляющей образовательную деятельность.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5F7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начального общего образования содержит обязательную часть и часть, формируемую участниками образовательной деятельности, обязательная часть основной образовательной программы начального общего образования составляет 80%, а часть, формируемая участниками образовательной деятельности, – 20% от общего объема</w:t>
      </w:r>
      <w:proofErr w:type="gramEnd"/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школьного учебного плана основного общего образования включает в себя следующие учебные предметы: 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>Иностранный язык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 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>Музыка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«Окружающий мир» (человек, природа, общество, история) изучается с первого по четвертый класс по два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Пропедевтический курс «История» входит в состав учебного предмета «Окружающий мир». Учебный предмет «Иностранный язык» изучается со II класса. 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2012 года в IV классах организаций осуществляющих образовательную деятельность введен учебный курс «Основы религиозных культур и светской этики» в 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количестве 34 часов в год на основании информационного письма Министерства образования науки и молодежной политики Забайкальского края № 1482 от 07.03.2012, приказа Министерства образования Забайкальского края № 461.  Обучение осуществляется по одному модулю: «Основы православной культуры», 3 группы.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>Краеведческий модуль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Введен учебный  предмет «</w:t>
      </w:r>
      <w:proofErr w:type="spellStart"/>
      <w:r w:rsidRPr="006E5F74">
        <w:rPr>
          <w:rFonts w:ascii="Times New Roman" w:eastAsia="Times New Roman" w:hAnsi="Times New Roman" w:cs="Times New Roman"/>
          <w:sz w:val="24"/>
          <w:szCs w:val="24"/>
        </w:rPr>
        <w:t>Забайкаловедение</w:t>
      </w:r>
      <w:proofErr w:type="spellEnd"/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» (Игумнова Е.А., </w:t>
      </w:r>
      <w:proofErr w:type="spellStart"/>
      <w:r w:rsidRPr="006E5F74">
        <w:rPr>
          <w:rFonts w:ascii="Times New Roman" w:eastAsia="Times New Roman" w:hAnsi="Times New Roman" w:cs="Times New Roman"/>
          <w:sz w:val="24"/>
          <w:szCs w:val="24"/>
        </w:rPr>
        <w:t>Корсун</w:t>
      </w:r>
      <w:proofErr w:type="spellEnd"/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О.В., Добрынина Е.В., Храмцова; Чита, ЧИПКРО, 2008г) в III классе и в </w:t>
      </w:r>
      <w:r w:rsidRPr="006E5F7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классе. 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5F74">
        <w:rPr>
          <w:rFonts w:ascii="Times New Roman" w:eastAsia="Times New Roman" w:hAnsi="Times New Roman" w:cs="Times New Roman"/>
          <w:sz w:val="24"/>
          <w:szCs w:val="24"/>
        </w:rPr>
        <w:t>Часть, формируемая участниками образовательной деятельности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Согласно рекомендациям, изложенным в Региональном базисном учебном плане организаций осуществляющих образовательную деятельность Забайкальского края  (приказ Министерства образования Забайкальского края  от 19 марта 2012 года  № 461) добавлены часы на  изучение русского языка,  литературного чтения: </w:t>
      </w:r>
      <w:r w:rsidRPr="006E5F7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5F74">
        <w:rPr>
          <w:rFonts w:ascii="Times New Roman" w:eastAsia="Times New Roman" w:hAnsi="Times New Roman" w:cs="Times New Roman"/>
          <w:sz w:val="24"/>
          <w:szCs w:val="24"/>
        </w:rPr>
        <w:t>классы  по</w:t>
      </w:r>
      <w:proofErr w:type="gramEnd"/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2часа; </w:t>
      </w:r>
      <w:r w:rsidRPr="006E5F7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5F7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по 1 часу; </w:t>
      </w:r>
      <w:r w:rsidRPr="006E5F7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2 часа и 1 час;</w:t>
      </w:r>
    </w:p>
    <w:p w:rsidR="006E5F74" w:rsidRPr="006E5F74" w:rsidRDefault="006E5F74" w:rsidP="006E5F74">
      <w:pPr>
        <w:pStyle w:val="a4"/>
        <w:rPr>
          <w:rFonts w:ascii="Times New Roman" w:hAnsi="Times New Roman" w:cs="Times New Roman"/>
          <w:sz w:val="24"/>
          <w:szCs w:val="24"/>
        </w:rPr>
      </w:pPr>
      <w:r w:rsidRPr="006E5F74">
        <w:rPr>
          <w:rFonts w:ascii="Times New Roman" w:hAnsi="Times New Roman" w:cs="Times New Roman"/>
          <w:sz w:val="24"/>
          <w:szCs w:val="24"/>
        </w:rPr>
        <w:t xml:space="preserve">В связи с существующими программами по математике, предусматривающими  изучение курса 4 часа в неделю, в </w:t>
      </w:r>
      <w:proofErr w:type="gramStart"/>
      <w:r w:rsidRPr="006E5F74">
        <w:rPr>
          <w:rFonts w:ascii="Times New Roman" w:hAnsi="Times New Roman" w:cs="Times New Roman"/>
          <w:sz w:val="24"/>
          <w:szCs w:val="24"/>
        </w:rPr>
        <w:t>часть, формируемую участниками образовательной деятельности добавлен</w:t>
      </w:r>
      <w:proofErr w:type="gramEnd"/>
      <w:r w:rsidRPr="006E5F74">
        <w:rPr>
          <w:rFonts w:ascii="Times New Roman" w:hAnsi="Times New Roman" w:cs="Times New Roman"/>
          <w:sz w:val="24"/>
          <w:szCs w:val="24"/>
        </w:rPr>
        <w:t xml:space="preserve"> 1 час математики во 2-4 классах.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 Данные часы обеспечивают изучение программ «Гармония» и «Школа России», предусматривающих изуч</w:t>
      </w:r>
      <w:r w:rsidRPr="006E5F74">
        <w:rPr>
          <w:rFonts w:ascii="Times New Roman" w:hAnsi="Times New Roman" w:cs="Times New Roman"/>
          <w:sz w:val="24"/>
          <w:szCs w:val="24"/>
        </w:rPr>
        <w:t>ение русского языка в объеме 175 часов (II-IV классы), 170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часов (I классы), л</w:t>
      </w:r>
      <w:r w:rsidRPr="006E5F74">
        <w:rPr>
          <w:rFonts w:ascii="Times New Roman" w:hAnsi="Times New Roman" w:cs="Times New Roman"/>
          <w:sz w:val="24"/>
          <w:szCs w:val="24"/>
        </w:rPr>
        <w:t>итературного чтения в объеме 140 часов (II-IV классы), 136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часов (I </w:t>
      </w:r>
      <w:r w:rsidRPr="006E5F74">
        <w:rPr>
          <w:rFonts w:ascii="Times New Roman" w:hAnsi="Times New Roman" w:cs="Times New Roman"/>
          <w:sz w:val="24"/>
          <w:szCs w:val="24"/>
        </w:rPr>
        <w:t>классы), математики в объеме 140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часов (</w:t>
      </w:r>
      <w:r w:rsidRPr="006E5F7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5F7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E5F74">
        <w:rPr>
          <w:rFonts w:ascii="Times New Roman" w:eastAsia="Times New Roman" w:hAnsi="Times New Roman" w:cs="Times New Roman"/>
          <w:sz w:val="24"/>
          <w:szCs w:val="24"/>
        </w:rPr>
        <w:t xml:space="preserve"> классы).</w:t>
      </w: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Введены учебные занятия, обеспечивающие различные интересы обучающихся: во II классах  -  «Русский язык с увлечением» (Коваленко Л.Н. Умнова М.С. Русский язык с увлечением М., Планета, 2013г), «В мире книг» (</w:t>
      </w:r>
      <w:proofErr w:type="spellStart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Оморокова</w:t>
      </w:r>
      <w:proofErr w:type="spellEnd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М.И. Совершенствование чтения младших школьников.</w:t>
      </w:r>
      <w:proofErr w:type="gramEnd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gramStart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Москва, 2008), </w:t>
      </w:r>
      <w:r w:rsidRPr="006E5F74">
        <w:rPr>
          <w:rFonts w:ascii="Times New Roman" w:hAnsi="Times New Roman" w:cs="Times New Roman"/>
          <w:color w:val="333333"/>
          <w:sz w:val="24"/>
          <w:szCs w:val="24"/>
        </w:rPr>
        <w:t>«Чтение.</w:t>
      </w:r>
      <w:proofErr w:type="gramEnd"/>
      <w:r w:rsidRPr="006E5F7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E5F74">
        <w:rPr>
          <w:rFonts w:ascii="Times New Roman" w:hAnsi="Times New Roman" w:cs="Times New Roman"/>
          <w:color w:val="333333"/>
          <w:sz w:val="24"/>
          <w:szCs w:val="24"/>
        </w:rPr>
        <w:t>Работа с текстом»</w:t>
      </w:r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E5F74">
        <w:rPr>
          <w:rFonts w:ascii="Times New Roman" w:hAnsi="Times New Roman" w:cs="Times New Roman"/>
          <w:color w:val="333333"/>
          <w:sz w:val="24"/>
          <w:szCs w:val="24"/>
        </w:rPr>
        <w:t>(О.Н.Крылова УМК Чтение.</w:t>
      </w:r>
      <w:proofErr w:type="gramEnd"/>
      <w:r w:rsidRPr="006E5F74">
        <w:rPr>
          <w:rFonts w:ascii="Times New Roman" w:hAnsi="Times New Roman" w:cs="Times New Roman"/>
          <w:color w:val="333333"/>
          <w:sz w:val="24"/>
          <w:szCs w:val="24"/>
        </w:rPr>
        <w:t xml:space="preserve"> Работа с текстом М., «Экзамен», 2017г.), «Путь к грамотности» (</w:t>
      </w:r>
      <w:proofErr w:type="spellStart"/>
      <w:r w:rsidRPr="006E5F74">
        <w:rPr>
          <w:rFonts w:ascii="Times New Roman" w:hAnsi="Times New Roman" w:cs="Times New Roman"/>
          <w:color w:val="333333"/>
          <w:sz w:val="24"/>
          <w:szCs w:val="24"/>
        </w:rPr>
        <w:t>О.В.Олейник</w:t>
      </w:r>
      <w:proofErr w:type="spellEnd"/>
      <w:r w:rsidRPr="006E5F7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E5F74">
        <w:rPr>
          <w:rFonts w:ascii="Times New Roman" w:hAnsi="Times New Roman" w:cs="Times New Roman"/>
          <w:color w:val="333333"/>
          <w:sz w:val="24"/>
          <w:szCs w:val="24"/>
        </w:rPr>
        <w:t>Л.П.Кабанюк</w:t>
      </w:r>
      <w:proofErr w:type="spellEnd"/>
      <w:r w:rsidRPr="006E5F74">
        <w:rPr>
          <w:rFonts w:ascii="Times New Roman" w:hAnsi="Times New Roman" w:cs="Times New Roman"/>
          <w:color w:val="333333"/>
          <w:sz w:val="24"/>
          <w:szCs w:val="24"/>
        </w:rPr>
        <w:t xml:space="preserve"> Курс Путь к грамотности М., «</w:t>
      </w:r>
      <w:proofErr w:type="spellStart"/>
      <w:r w:rsidRPr="006E5F74">
        <w:rPr>
          <w:rFonts w:ascii="Times New Roman" w:hAnsi="Times New Roman" w:cs="Times New Roman"/>
          <w:color w:val="333333"/>
          <w:sz w:val="24"/>
          <w:szCs w:val="24"/>
        </w:rPr>
        <w:t>Вако</w:t>
      </w:r>
      <w:proofErr w:type="spellEnd"/>
      <w:r w:rsidRPr="006E5F74">
        <w:rPr>
          <w:rFonts w:ascii="Times New Roman" w:hAnsi="Times New Roman" w:cs="Times New Roman"/>
          <w:color w:val="333333"/>
          <w:sz w:val="24"/>
          <w:szCs w:val="24"/>
        </w:rPr>
        <w:t xml:space="preserve">», 2016 г.), </w:t>
      </w:r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6E5F74">
        <w:rPr>
          <w:rFonts w:ascii="Times New Roman" w:hAnsi="Times New Roman" w:cs="Times New Roman"/>
          <w:color w:val="333333"/>
          <w:sz w:val="24"/>
          <w:szCs w:val="24"/>
        </w:rPr>
        <w:t>Знакомые незнакомцы</w:t>
      </w:r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6E5F74">
        <w:rPr>
          <w:rFonts w:ascii="Times New Roman" w:hAnsi="Times New Roman" w:cs="Times New Roman"/>
          <w:color w:val="333333"/>
          <w:sz w:val="24"/>
          <w:szCs w:val="24"/>
        </w:rPr>
        <w:t xml:space="preserve"> (Е.М.Елизарова Знакомые незнакомцы Волгоград «Учитель», 2007 г.); в III классах - </w:t>
      </w:r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«В мире книг» (</w:t>
      </w:r>
      <w:proofErr w:type="spellStart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Оморокова</w:t>
      </w:r>
      <w:proofErr w:type="spellEnd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М.И. Совершенствование чтения младших школьников. – </w:t>
      </w:r>
      <w:proofErr w:type="gramStart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Москва, 2008), «Русский язык с увлечением» (Коваленко Л.Н. Умнова М.С. Русский язык с</w:t>
      </w:r>
      <w:r w:rsidRPr="006E5F74">
        <w:rPr>
          <w:rFonts w:ascii="Times New Roman" w:hAnsi="Times New Roman" w:cs="Times New Roman"/>
          <w:color w:val="333333"/>
          <w:sz w:val="24"/>
          <w:szCs w:val="24"/>
        </w:rPr>
        <w:t xml:space="preserve"> увлечением М., Планета, 2013г), </w:t>
      </w:r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«Психология.</w:t>
      </w:r>
      <w:proofErr w:type="gramEnd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Развивающие упражнения» (И.В. Дубровина.</w:t>
      </w:r>
      <w:proofErr w:type="gramEnd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E5F74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Психология в школе, Вор</w:t>
      </w:r>
      <w:r w:rsidRPr="006E5F74">
        <w:rPr>
          <w:rFonts w:ascii="Times New Roman" w:hAnsi="Times New Roman" w:cs="Times New Roman"/>
          <w:color w:val="333333"/>
          <w:sz w:val="24"/>
          <w:szCs w:val="24"/>
        </w:rPr>
        <w:t>онеж, 2010г.)</w:t>
      </w:r>
      <w:proofErr w:type="gramEnd"/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972"/>
        <w:gridCol w:w="1521"/>
        <w:gridCol w:w="1379"/>
        <w:gridCol w:w="1379"/>
        <w:gridCol w:w="1379"/>
      </w:tblGrid>
      <w:tr w:rsidR="006E5F74" w:rsidRPr="006E5F74" w:rsidTr="00B16FD5">
        <w:tc>
          <w:tcPr>
            <w:tcW w:w="1871" w:type="dxa"/>
            <w:vMerge w:val="restart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Предметные области</w:t>
            </w:r>
          </w:p>
        </w:tc>
        <w:tc>
          <w:tcPr>
            <w:tcW w:w="1902" w:type="dxa"/>
            <w:vMerge w:val="restart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Учебные предметы</w:t>
            </w:r>
          </w:p>
        </w:tc>
        <w:tc>
          <w:tcPr>
            <w:tcW w:w="5798" w:type="dxa"/>
            <w:gridSpan w:val="4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Классы</w:t>
            </w:r>
          </w:p>
        </w:tc>
      </w:tr>
      <w:tr w:rsidR="006E5F74" w:rsidRPr="006E5F74" w:rsidTr="00B16FD5">
        <w:tc>
          <w:tcPr>
            <w:tcW w:w="1871" w:type="dxa"/>
            <w:vMerge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F74">
              <w:rPr>
                <w:rFonts w:ascii="Times New Roman" w:hAnsi="Times New Roman" w:cs="Times New Roman"/>
                <w:sz w:val="24"/>
                <w:szCs w:val="24"/>
              </w:rPr>
              <w:t xml:space="preserve">1-е классы 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F74">
              <w:rPr>
                <w:rFonts w:ascii="Times New Roman" w:hAnsi="Times New Roman" w:cs="Times New Roman"/>
                <w:sz w:val="24"/>
                <w:szCs w:val="24"/>
              </w:rPr>
              <w:t xml:space="preserve">2-е классы   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F74">
              <w:rPr>
                <w:rFonts w:ascii="Times New Roman" w:hAnsi="Times New Roman" w:cs="Times New Roman"/>
                <w:sz w:val="24"/>
                <w:szCs w:val="24"/>
              </w:rPr>
              <w:t xml:space="preserve">3-и классы 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F74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</w:tr>
      <w:tr w:rsidR="006E5F74" w:rsidRPr="006E5F74" w:rsidTr="00B16FD5">
        <w:tc>
          <w:tcPr>
            <w:tcW w:w="3773" w:type="dxa"/>
            <w:gridSpan w:val="2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Обязательная часть</w:t>
            </w:r>
          </w:p>
        </w:tc>
        <w:tc>
          <w:tcPr>
            <w:tcW w:w="5798" w:type="dxa"/>
            <w:gridSpan w:val="4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6E5F74" w:rsidRPr="006E5F74" w:rsidTr="00B16FD5">
        <w:tc>
          <w:tcPr>
            <w:tcW w:w="1871" w:type="dxa"/>
            <w:vMerge w:val="restart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Филология</w:t>
            </w:r>
          </w:p>
        </w:tc>
        <w:tc>
          <w:tcPr>
            <w:tcW w:w="1902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6E5F74" w:rsidRPr="006E5F74" w:rsidTr="00B16FD5">
        <w:tc>
          <w:tcPr>
            <w:tcW w:w="1871" w:type="dxa"/>
            <w:vMerge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02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Литературное чтение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6E5F74" w:rsidRPr="006E5F74" w:rsidTr="00B16FD5">
        <w:tc>
          <w:tcPr>
            <w:tcW w:w="1871" w:type="dxa"/>
            <w:vMerge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02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6E5F74" w:rsidRPr="006E5F74" w:rsidTr="00B16FD5">
        <w:tc>
          <w:tcPr>
            <w:tcW w:w="187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02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+1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+1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+1</w:t>
            </w:r>
          </w:p>
        </w:tc>
      </w:tr>
      <w:tr w:rsidR="006E5F74" w:rsidRPr="006E5F74" w:rsidTr="00B16FD5">
        <w:tc>
          <w:tcPr>
            <w:tcW w:w="187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02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Окружающий мир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6E5F74" w:rsidRPr="006E5F74" w:rsidTr="00B16FD5">
        <w:tc>
          <w:tcPr>
            <w:tcW w:w="3773" w:type="dxa"/>
            <w:gridSpan w:val="2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Основы религиозных культур и светской этики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6E5F74" w:rsidRPr="006E5F74" w:rsidTr="00B16FD5">
        <w:tc>
          <w:tcPr>
            <w:tcW w:w="1871" w:type="dxa"/>
            <w:vMerge w:val="restart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Искусство </w:t>
            </w:r>
          </w:p>
        </w:tc>
        <w:tc>
          <w:tcPr>
            <w:tcW w:w="1902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6E5F74" w:rsidRPr="006E5F74" w:rsidTr="00B16FD5">
        <w:tc>
          <w:tcPr>
            <w:tcW w:w="1871" w:type="dxa"/>
            <w:vMerge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02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6E5F74" w:rsidRPr="006E5F74" w:rsidTr="00B16FD5">
        <w:tc>
          <w:tcPr>
            <w:tcW w:w="187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1902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6E5F74" w:rsidRPr="006E5F74" w:rsidTr="00B16FD5">
        <w:tc>
          <w:tcPr>
            <w:tcW w:w="187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902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6E5F74" w:rsidRPr="006E5F74" w:rsidTr="00B16FD5">
        <w:tc>
          <w:tcPr>
            <w:tcW w:w="3773" w:type="dxa"/>
            <w:gridSpan w:val="2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при 5-дневной неделе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E5F74" w:rsidRPr="006E5F74" w:rsidTr="00B16FD5">
        <w:tc>
          <w:tcPr>
            <w:tcW w:w="3773" w:type="dxa"/>
            <w:gridSpan w:val="2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при 6-дневной неделе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</w:tr>
      <w:tr w:rsidR="006E5F74" w:rsidRPr="006E5F74" w:rsidTr="00B16FD5">
        <w:tc>
          <w:tcPr>
            <w:tcW w:w="3773" w:type="dxa"/>
            <w:gridSpan w:val="2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Часть, формируемая участниками образовательной деятельности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6E5F74" w:rsidRPr="006E5F74" w:rsidTr="00B16FD5">
        <w:trPr>
          <w:trHeight w:val="313"/>
        </w:trPr>
        <w:tc>
          <w:tcPr>
            <w:tcW w:w="3773" w:type="dxa"/>
            <w:gridSpan w:val="2"/>
            <w:vMerge w:val="restart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Учебные занятия для углублённого изучения отдельных обязательных учебных предметов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Литературное чтение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E5F74" w:rsidRPr="006E5F74" w:rsidTr="00B16FD5">
        <w:trPr>
          <w:trHeight w:val="1275"/>
        </w:trPr>
        <w:tc>
          <w:tcPr>
            <w:tcW w:w="3773" w:type="dxa"/>
            <w:gridSpan w:val="2"/>
            <w:vMerge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6E5F74" w:rsidRPr="006E5F74" w:rsidTr="00B16FD5">
        <w:trPr>
          <w:trHeight w:val="2855"/>
        </w:trPr>
        <w:tc>
          <w:tcPr>
            <w:tcW w:w="3773" w:type="dxa"/>
            <w:gridSpan w:val="2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Учебные занятия, обеспечивающие различные интересы </w:t>
            </w:r>
            <w:proofErr w:type="gramStart"/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Забайкаловедение</w:t>
            </w:r>
            <w:proofErr w:type="spellEnd"/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 с увлечением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текстом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мире книг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Психология. Развивающие упражнения</w:t>
            </w:r>
          </w:p>
          <w:p w:rsid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Знакомые незнакомцы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Путь к грамотности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(2-</w:t>
            </w: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Start"/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,в</w:t>
            </w:r>
            <w:proofErr w:type="gramEnd"/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,г)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(2-а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,б</w:t>
            </w:r>
            <w:proofErr w:type="gramEnd"/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(2-г</w:t>
            </w: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(2-в</w:t>
            </w: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(2-а)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(3-а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3-б</w:t>
            </w: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(3-г)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(3-в)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E5F74" w:rsidRPr="006E5F74" w:rsidTr="00B16FD5">
        <w:tc>
          <w:tcPr>
            <w:tcW w:w="3773" w:type="dxa"/>
            <w:gridSpan w:val="2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Есть/норма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21/21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E5F74" w:rsidRPr="006E5F74" w:rsidTr="00B16FD5">
        <w:tc>
          <w:tcPr>
            <w:tcW w:w="3773" w:type="dxa"/>
            <w:gridSpan w:val="2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Есть/норма</w:t>
            </w:r>
          </w:p>
        </w:tc>
        <w:tc>
          <w:tcPr>
            <w:tcW w:w="1565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26/26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26/26</w:t>
            </w:r>
          </w:p>
        </w:tc>
        <w:tc>
          <w:tcPr>
            <w:tcW w:w="1411" w:type="dxa"/>
          </w:tcPr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5F74" w:rsidRPr="006E5F74" w:rsidRDefault="006E5F74" w:rsidP="006E5F7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F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26/26</w:t>
            </w:r>
          </w:p>
        </w:tc>
      </w:tr>
    </w:tbl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E5F74" w:rsidRPr="006E5F74" w:rsidRDefault="006E5F74" w:rsidP="006E5F74">
      <w:pPr>
        <w:pStyle w:val="a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698C" w:rsidRPr="006E5F74" w:rsidRDefault="0029698C" w:rsidP="006E5F7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9698C" w:rsidRPr="006E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5FC8"/>
    <w:multiLevelType w:val="hybridMultilevel"/>
    <w:tmpl w:val="B8CE3BEC"/>
    <w:lvl w:ilvl="0" w:tplc="3DD45DE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74"/>
    <w:rsid w:val="0029698C"/>
    <w:rsid w:val="006E5F74"/>
    <w:rsid w:val="00F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5F7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6E5F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5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5F7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6E5F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5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Ольга</cp:lastModifiedBy>
  <cp:revision>2</cp:revision>
  <dcterms:created xsi:type="dcterms:W3CDTF">2017-02-23T09:58:00Z</dcterms:created>
  <dcterms:modified xsi:type="dcterms:W3CDTF">2017-02-23T09:58:00Z</dcterms:modified>
</cp:coreProperties>
</file>