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D9" w:rsidRDefault="009327D9" w:rsidP="009327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2016г. в здании школы </w:t>
      </w:r>
      <w:r>
        <w:rPr>
          <w:rFonts w:ascii="Times New Roman" w:hAnsi="Times New Roman"/>
          <w:b/>
          <w:sz w:val="28"/>
          <w:szCs w:val="28"/>
        </w:rPr>
        <w:t>закончен капитальный ремонт, ежегодно проводится плановый косметический ремонт.</w:t>
      </w:r>
    </w:p>
    <w:p w:rsidR="009327D9" w:rsidRDefault="009327D9" w:rsidP="00932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в ОО функционируют 18 кабинетов основного здания:</w:t>
      </w:r>
    </w:p>
    <w:p w:rsidR="009327D9" w:rsidRDefault="009327D9" w:rsidP="009327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1"/>
        <w:gridCol w:w="2555"/>
        <w:gridCol w:w="2835"/>
        <w:gridCol w:w="2800"/>
      </w:tblGrid>
      <w:tr w:rsidR="009327D9" w:rsidTr="003B125A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кабинета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Оснащение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Состояние</w:t>
            </w:r>
          </w:p>
        </w:tc>
      </w:tr>
      <w:tr w:rsidR="009327D9" w:rsidTr="003B125A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Компьютер, проектор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</w:tr>
      <w:tr w:rsidR="009327D9" w:rsidTr="003B125A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</w:tr>
      <w:tr w:rsidR="009327D9" w:rsidTr="003B125A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</w:tr>
      <w:tr w:rsidR="009327D9" w:rsidTr="003B125A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Электродуховка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необходимая посуда, швейные машины -2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</w:tr>
      <w:tr w:rsidR="009327D9" w:rsidTr="003B125A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Компьютер, проектор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</w:tr>
      <w:tr w:rsidR="009327D9" w:rsidTr="003B125A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Компьютер, проектор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</w:tr>
      <w:tr w:rsidR="009327D9" w:rsidTr="003B125A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 кабинета русского языка и литературы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</w:tr>
      <w:tr w:rsidR="009327D9" w:rsidTr="003B125A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</w:tr>
      <w:tr w:rsidR="009327D9" w:rsidTr="003B125A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 кабинета биологии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</w:tr>
      <w:tr w:rsidR="009327D9" w:rsidTr="003B125A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компьютеров, проектор, интерактивная доска. Имеется выход в интернет.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довлетворительное</w:t>
            </w:r>
          </w:p>
        </w:tc>
      </w:tr>
      <w:tr w:rsidR="009327D9" w:rsidTr="003B125A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</w:tr>
      <w:tr w:rsidR="009327D9" w:rsidTr="003B125A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 кабинета физики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</w:tr>
      <w:tr w:rsidR="009327D9" w:rsidTr="003B125A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  кабинета географии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</w:tr>
      <w:tr w:rsidR="009327D9" w:rsidTr="003B125A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Русского языка,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аварийное</w:t>
            </w:r>
          </w:p>
        </w:tc>
      </w:tr>
      <w:tr w:rsidR="009327D9" w:rsidTr="003B125A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 кабинета химии без компьютера и  проектора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</w:tr>
      <w:tr w:rsidR="009327D9" w:rsidTr="003B125A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аварийное</w:t>
            </w:r>
          </w:p>
        </w:tc>
      </w:tr>
      <w:tr w:rsidR="009327D9" w:rsidTr="003B125A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аварийное</w:t>
            </w:r>
          </w:p>
        </w:tc>
      </w:tr>
      <w:tr w:rsidR="009327D9" w:rsidTr="003B125A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ГПД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D9" w:rsidRDefault="009327D9" w:rsidP="003B1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аварийное</w:t>
            </w:r>
          </w:p>
        </w:tc>
      </w:tr>
    </w:tbl>
    <w:p w:rsidR="009327D9" w:rsidRDefault="009327D9" w:rsidP="00932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 кабинетах физики, химии, биологии есть лаборантские. </w:t>
      </w:r>
      <w:r>
        <w:rPr>
          <w:rFonts w:ascii="Times New Roman" w:hAnsi="Times New Roman"/>
          <w:sz w:val="28"/>
          <w:szCs w:val="28"/>
        </w:rPr>
        <w:br/>
        <w:t xml:space="preserve">   На 2 этаже расположен информационно-ресурсный центр, оснащение </w:t>
      </w:r>
      <w:r>
        <w:rPr>
          <w:rFonts w:ascii="Times New Roman" w:hAnsi="Times New Roman"/>
          <w:sz w:val="28"/>
          <w:szCs w:val="28"/>
        </w:rPr>
        <w:lastRenderedPageBreak/>
        <w:t xml:space="preserve">которого: </w:t>
      </w:r>
      <w:r>
        <w:rPr>
          <w:rFonts w:ascii="Times New Roman" w:hAnsi="Times New Roman"/>
          <w:sz w:val="28"/>
          <w:szCs w:val="28"/>
        </w:rPr>
        <w:br/>
        <w:t>1. Компьютеры – 7шт.</w:t>
      </w:r>
      <w:r>
        <w:rPr>
          <w:rFonts w:ascii="Times New Roman" w:hAnsi="Times New Roman"/>
          <w:sz w:val="28"/>
          <w:szCs w:val="28"/>
        </w:rPr>
        <w:br/>
        <w:t>2. Проектор -1</w:t>
      </w:r>
      <w:r>
        <w:rPr>
          <w:rFonts w:ascii="Times New Roman" w:hAnsi="Times New Roman"/>
          <w:sz w:val="28"/>
          <w:szCs w:val="28"/>
        </w:rPr>
        <w:br/>
        <w:t>3. Сканер – 1</w:t>
      </w:r>
      <w:r>
        <w:rPr>
          <w:rFonts w:ascii="Times New Roman" w:hAnsi="Times New Roman"/>
          <w:sz w:val="28"/>
          <w:szCs w:val="28"/>
        </w:rPr>
        <w:br/>
        <w:t>4. Принтер – 1.</w:t>
      </w:r>
      <w:r>
        <w:rPr>
          <w:rFonts w:ascii="Times New Roman" w:hAnsi="Times New Roman"/>
          <w:sz w:val="28"/>
          <w:szCs w:val="28"/>
        </w:rPr>
        <w:br/>
        <w:t>5. Интерактивная доска -1</w:t>
      </w:r>
      <w:r>
        <w:rPr>
          <w:rFonts w:ascii="Times New Roman" w:hAnsi="Times New Roman"/>
          <w:sz w:val="28"/>
          <w:szCs w:val="28"/>
        </w:rPr>
        <w:br/>
        <w:t>6. Колонки – 6</w:t>
      </w:r>
      <w:r>
        <w:rPr>
          <w:rFonts w:ascii="Times New Roman" w:hAnsi="Times New Roman"/>
          <w:sz w:val="28"/>
          <w:szCs w:val="28"/>
        </w:rPr>
        <w:br/>
        <w:t>7. Наушники -2.</w:t>
      </w:r>
      <w:r>
        <w:rPr>
          <w:rFonts w:ascii="Times New Roman" w:hAnsi="Times New Roman"/>
          <w:sz w:val="28"/>
          <w:szCs w:val="28"/>
        </w:rPr>
        <w:br/>
        <w:t xml:space="preserve">     Учебные кабинеты включают: рабочую зону учащихся (размещение учебных столов для учащихся), рабочую зону учителя, дополнительное пространство для размещения учебно-наглядных пособий, технических средств обучения (ТСО). Средняя площадь кабинета составляет – 48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  <w:t xml:space="preserve">          Столовая рассчитана на 65 посадочных мест. Столовая разделена на зону питания и зону хранения и приготовления пищи.</w:t>
      </w:r>
      <w:r>
        <w:rPr>
          <w:rFonts w:ascii="Times New Roman" w:hAnsi="Times New Roman"/>
          <w:sz w:val="28"/>
          <w:szCs w:val="28"/>
        </w:rPr>
        <w:br/>
        <w:t xml:space="preserve">     Имеется библиотека, которая  укомплектована: фондом  учебников, художественной и методической литературой, учебными  и учебно-методическими пособиями  по некоторым  циклам дисциплин на электронных носителях. Список учебно-методической литературы соответствует федеральному перечню. Фонд учебной, учебно-методической, художественной литературы и информационная база библиотеки доступна всем учащимся и педагогическому коллективу школы и  востребована.</w:t>
      </w:r>
      <w:r>
        <w:rPr>
          <w:rFonts w:ascii="Times New Roman" w:hAnsi="Times New Roman"/>
          <w:sz w:val="28"/>
          <w:szCs w:val="28"/>
        </w:rPr>
        <w:br/>
        <w:t xml:space="preserve">     На земельном участке есть следующие зоны:</w:t>
      </w:r>
      <w:r>
        <w:rPr>
          <w:rFonts w:ascii="Times New Roman" w:hAnsi="Times New Roman"/>
          <w:sz w:val="28"/>
          <w:szCs w:val="28"/>
        </w:rPr>
        <w:br/>
        <w:t>- учебно-опытная – пришкольный участок;</w:t>
      </w:r>
      <w:r>
        <w:rPr>
          <w:rFonts w:ascii="Times New Roman" w:hAnsi="Times New Roman"/>
          <w:sz w:val="28"/>
          <w:szCs w:val="28"/>
        </w:rPr>
        <w:br/>
        <w:t>- физкультурно-спортивная - спортивный стадион;</w:t>
      </w:r>
      <w:r>
        <w:rPr>
          <w:rFonts w:ascii="Times New Roman" w:hAnsi="Times New Roman"/>
          <w:sz w:val="28"/>
          <w:szCs w:val="28"/>
        </w:rPr>
        <w:br/>
        <w:t>- хозяйственная – складские помещения.</w:t>
      </w:r>
    </w:p>
    <w:p w:rsidR="009327D9" w:rsidRDefault="009327D9" w:rsidP="009327D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932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608AA"/>
    <w:multiLevelType w:val="multilevel"/>
    <w:tmpl w:val="00CE1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44"/>
    <w:rsid w:val="005A7344"/>
    <w:rsid w:val="009327D9"/>
    <w:rsid w:val="0098052E"/>
    <w:rsid w:val="009D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D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1"/>
    <w:uiPriority w:val="99"/>
    <w:qFormat/>
    <w:rsid w:val="009327D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de-DE" w:eastAsia="ru-RU"/>
    </w:rPr>
  </w:style>
  <w:style w:type="paragraph" w:styleId="3">
    <w:name w:val="heading 3"/>
    <w:basedOn w:val="a"/>
    <w:next w:val="a"/>
    <w:link w:val="31"/>
    <w:uiPriority w:val="99"/>
    <w:unhideWhenUsed/>
    <w:qFormat/>
    <w:rsid w:val="009327D9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32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uiPriority w:val="9"/>
    <w:semiHidden/>
    <w:rsid w:val="009327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uiPriority w:val="99"/>
    <w:semiHidden/>
    <w:unhideWhenUsed/>
    <w:rsid w:val="009327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9327D9"/>
    <w:rPr>
      <w:rFonts w:ascii="Times New Roman" w:eastAsia="Times New Roman" w:hAnsi="Times New Roman" w:cs="Times New Roman"/>
      <w:lang w:val="en-US"/>
    </w:rPr>
  </w:style>
  <w:style w:type="paragraph" w:styleId="a5">
    <w:name w:val="No Spacing"/>
    <w:basedOn w:val="a"/>
    <w:link w:val="a4"/>
    <w:uiPriority w:val="99"/>
    <w:qFormat/>
    <w:rsid w:val="009327D9"/>
    <w:pPr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11">
    <w:name w:val="Заголовок 1 Знак1"/>
    <w:link w:val="1"/>
    <w:uiPriority w:val="99"/>
    <w:locked/>
    <w:rsid w:val="009327D9"/>
    <w:rPr>
      <w:rFonts w:ascii="Arial" w:eastAsia="Times New Roman" w:hAnsi="Arial" w:cs="Times New Roman"/>
      <w:b/>
      <w:bCs/>
      <w:kern w:val="32"/>
      <w:sz w:val="32"/>
      <w:szCs w:val="32"/>
      <w:lang w:val="de-DE" w:eastAsia="ru-RU"/>
    </w:rPr>
  </w:style>
  <w:style w:type="character" w:customStyle="1" w:styleId="31">
    <w:name w:val="Заголовок 3 Знак1"/>
    <w:link w:val="3"/>
    <w:uiPriority w:val="99"/>
    <w:locked/>
    <w:rsid w:val="009327D9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apple-converted-space">
    <w:name w:val="apple-converted-space"/>
    <w:uiPriority w:val="99"/>
    <w:rsid w:val="009327D9"/>
    <w:rPr>
      <w:rFonts w:ascii="Times New Roman" w:hAnsi="Times New Roman" w:cs="Times New Roman" w:hint="default"/>
    </w:rPr>
  </w:style>
  <w:style w:type="paragraph" w:styleId="a6">
    <w:name w:val="Balloon Text"/>
    <w:basedOn w:val="a"/>
    <w:link w:val="a7"/>
    <w:uiPriority w:val="99"/>
    <w:semiHidden/>
    <w:unhideWhenUsed/>
    <w:rsid w:val="009D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0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D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1"/>
    <w:uiPriority w:val="99"/>
    <w:qFormat/>
    <w:rsid w:val="009327D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de-DE" w:eastAsia="ru-RU"/>
    </w:rPr>
  </w:style>
  <w:style w:type="paragraph" w:styleId="3">
    <w:name w:val="heading 3"/>
    <w:basedOn w:val="a"/>
    <w:next w:val="a"/>
    <w:link w:val="31"/>
    <w:uiPriority w:val="99"/>
    <w:unhideWhenUsed/>
    <w:qFormat/>
    <w:rsid w:val="009327D9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32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uiPriority w:val="9"/>
    <w:semiHidden/>
    <w:rsid w:val="009327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uiPriority w:val="99"/>
    <w:semiHidden/>
    <w:unhideWhenUsed/>
    <w:rsid w:val="009327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9327D9"/>
    <w:rPr>
      <w:rFonts w:ascii="Times New Roman" w:eastAsia="Times New Roman" w:hAnsi="Times New Roman" w:cs="Times New Roman"/>
      <w:lang w:val="en-US"/>
    </w:rPr>
  </w:style>
  <w:style w:type="paragraph" w:styleId="a5">
    <w:name w:val="No Spacing"/>
    <w:basedOn w:val="a"/>
    <w:link w:val="a4"/>
    <w:uiPriority w:val="99"/>
    <w:qFormat/>
    <w:rsid w:val="009327D9"/>
    <w:pPr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11">
    <w:name w:val="Заголовок 1 Знак1"/>
    <w:link w:val="1"/>
    <w:uiPriority w:val="99"/>
    <w:locked/>
    <w:rsid w:val="009327D9"/>
    <w:rPr>
      <w:rFonts w:ascii="Arial" w:eastAsia="Times New Roman" w:hAnsi="Arial" w:cs="Times New Roman"/>
      <w:b/>
      <w:bCs/>
      <w:kern w:val="32"/>
      <w:sz w:val="32"/>
      <w:szCs w:val="32"/>
      <w:lang w:val="de-DE" w:eastAsia="ru-RU"/>
    </w:rPr>
  </w:style>
  <w:style w:type="character" w:customStyle="1" w:styleId="31">
    <w:name w:val="Заголовок 3 Знак1"/>
    <w:link w:val="3"/>
    <w:uiPriority w:val="99"/>
    <w:locked/>
    <w:rsid w:val="009327D9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apple-converted-space">
    <w:name w:val="apple-converted-space"/>
    <w:uiPriority w:val="99"/>
    <w:rsid w:val="009327D9"/>
    <w:rPr>
      <w:rFonts w:ascii="Times New Roman" w:hAnsi="Times New Roman" w:cs="Times New Roman" w:hint="default"/>
    </w:rPr>
  </w:style>
  <w:style w:type="paragraph" w:styleId="a6">
    <w:name w:val="Balloon Text"/>
    <w:basedOn w:val="a"/>
    <w:link w:val="a7"/>
    <w:uiPriority w:val="99"/>
    <w:semiHidden/>
    <w:unhideWhenUsed/>
    <w:rsid w:val="009D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0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2017-02-24T03:21:00Z</dcterms:created>
  <dcterms:modified xsi:type="dcterms:W3CDTF">2017-02-24T03:22:00Z</dcterms:modified>
</cp:coreProperties>
</file>