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УТВЕРЖД</w:t>
      </w:r>
      <w:r w:rsidR="00F32A10" w:rsidRPr="0099173B">
        <w:rPr>
          <w:rFonts w:ascii="Times New Roman" w:hAnsi="Times New Roman" w:cs="Times New Roman"/>
          <w:sz w:val="24"/>
          <w:szCs w:val="24"/>
        </w:rPr>
        <w:t>ЕН</w:t>
      </w:r>
    </w:p>
    <w:p w:rsidR="004E4F5A" w:rsidRPr="0099173B" w:rsidRDefault="002918E3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н</w:t>
      </w:r>
      <w:r w:rsidR="00F32A10" w:rsidRPr="0099173B">
        <w:rPr>
          <w:rFonts w:ascii="Times New Roman" w:hAnsi="Times New Roman" w:cs="Times New Roman"/>
          <w:sz w:val="24"/>
          <w:szCs w:val="24"/>
        </w:rPr>
        <w:t>а заседании</w:t>
      </w:r>
      <w:r w:rsidR="004E4F5A" w:rsidRPr="0099173B">
        <w:rPr>
          <w:rFonts w:ascii="Times New Roman" w:hAnsi="Times New Roman" w:cs="Times New Roman"/>
          <w:sz w:val="24"/>
          <w:szCs w:val="24"/>
        </w:rPr>
        <w:t xml:space="preserve"> антикоррупционной комиссии </w:t>
      </w:r>
    </w:p>
    <w:p w:rsidR="008D0EE9" w:rsidRDefault="00F32A10" w:rsidP="008D0EE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м</w:t>
      </w:r>
      <w:r w:rsidR="004E4F5A" w:rsidRPr="0099173B">
        <w:rPr>
          <w:rFonts w:ascii="Times New Roman" w:hAnsi="Times New Roman" w:cs="Times New Roman"/>
          <w:sz w:val="24"/>
          <w:szCs w:val="24"/>
        </w:rPr>
        <w:t>униципального района Зилаирский район</w:t>
      </w:r>
      <w:r w:rsidR="008D0EE9">
        <w:rPr>
          <w:rFonts w:ascii="Times New Roman" w:hAnsi="Times New Roman" w:cs="Times New Roman"/>
          <w:sz w:val="24"/>
          <w:szCs w:val="24"/>
        </w:rPr>
        <w:t xml:space="preserve"> СП                       </w:t>
      </w:r>
    </w:p>
    <w:p w:rsidR="004E4F5A" w:rsidRPr="0099173B" w:rsidRDefault="008D0EE9" w:rsidP="008D0EE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Канзафаровский сельсовет</w:t>
      </w:r>
    </w:p>
    <w:p w:rsidR="00F32A10" w:rsidRPr="0099173B" w:rsidRDefault="00F32A10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от </w:t>
      </w:r>
      <w:r w:rsidR="00BA0C22" w:rsidRPr="0099173B">
        <w:rPr>
          <w:rFonts w:ascii="Times New Roman" w:hAnsi="Times New Roman" w:cs="Times New Roman"/>
          <w:sz w:val="24"/>
          <w:szCs w:val="24"/>
        </w:rPr>
        <w:t>«</w:t>
      </w:r>
      <w:r w:rsidR="004E73F6">
        <w:rPr>
          <w:rFonts w:ascii="Times New Roman" w:hAnsi="Times New Roman" w:cs="Times New Roman"/>
          <w:sz w:val="24"/>
          <w:szCs w:val="24"/>
        </w:rPr>
        <w:t xml:space="preserve"> 16</w:t>
      </w:r>
      <w:r w:rsidR="008D0EE9">
        <w:rPr>
          <w:rFonts w:ascii="Times New Roman" w:hAnsi="Times New Roman" w:cs="Times New Roman"/>
          <w:sz w:val="24"/>
          <w:szCs w:val="24"/>
        </w:rPr>
        <w:t xml:space="preserve"> </w:t>
      </w:r>
      <w:r w:rsidR="00BA0C22" w:rsidRPr="0099173B">
        <w:rPr>
          <w:rFonts w:ascii="Times New Roman" w:hAnsi="Times New Roman" w:cs="Times New Roman"/>
          <w:sz w:val="24"/>
          <w:szCs w:val="24"/>
        </w:rPr>
        <w:t xml:space="preserve">» </w:t>
      </w:r>
      <w:r w:rsidR="007B1A30">
        <w:rPr>
          <w:rFonts w:ascii="Times New Roman" w:hAnsi="Times New Roman" w:cs="Times New Roman"/>
          <w:sz w:val="24"/>
          <w:szCs w:val="24"/>
        </w:rPr>
        <w:t xml:space="preserve"> </w:t>
      </w:r>
      <w:r w:rsidR="004E73F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B1A30">
        <w:rPr>
          <w:rFonts w:ascii="Times New Roman" w:hAnsi="Times New Roman" w:cs="Times New Roman"/>
          <w:sz w:val="24"/>
          <w:szCs w:val="24"/>
        </w:rPr>
        <w:t xml:space="preserve"> </w:t>
      </w:r>
      <w:r w:rsidRPr="0099173B">
        <w:rPr>
          <w:rFonts w:ascii="Times New Roman" w:hAnsi="Times New Roman" w:cs="Times New Roman"/>
          <w:sz w:val="24"/>
          <w:szCs w:val="24"/>
        </w:rPr>
        <w:t xml:space="preserve"> 20</w:t>
      </w:r>
      <w:r w:rsidR="004E73F6">
        <w:rPr>
          <w:rFonts w:ascii="Times New Roman" w:hAnsi="Times New Roman" w:cs="Times New Roman"/>
          <w:sz w:val="24"/>
          <w:szCs w:val="24"/>
        </w:rPr>
        <w:t>16</w:t>
      </w:r>
      <w:r w:rsidR="008D0EE9">
        <w:rPr>
          <w:rFonts w:ascii="Times New Roman" w:hAnsi="Times New Roman" w:cs="Times New Roman"/>
          <w:sz w:val="24"/>
          <w:szCs w:val="24"/>
        </w:rPr>
        <w:t xml:space="preserve">  </w:t>
      </w:r>
      <w:r w:rsidRPr="009917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18E3" w:rsidRPr="0099173B" w:rsidRDefault="002918E3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0EE9"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4E4F5A" w:rsidRPr="0099173B" w:rsidRDefault="002918E3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п</w:t>
      </w:r>
      <w:r w:rsidR="00F32A10" w:rsidRPr="0099173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99173B">
        <w:rPr>
          <w:rFonts w:ascii="Times New Roman" w:hAnsi="Times New Roman" w:cs="Times New Roman"/>
          <w:sz w:val="24"/>
          <w:szCs w:val="24"/>
        </w:rPr>
        <w:t>К</w:t>
      </w:r>
      <w:r w:rsidR="00F32A10" w:rsidRPr="0099173B">
        <w:rPr>
          <w:rFonts w:ascii="Times New Roman" w:hAnsi="Times New Roman" w:cs="Times New Roman"/>
          <w:sz w:val="24"/>
          <w:szCs w:val="24"/>
        </w:rPr>
        <w:t>омиссии</w:t>
      </w:r>
    </w:p>
    <w:p w:rsidR="0033350D" w:rsidRPr="0099173B" w:rsidRDefault="0033350D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</w:p>
    <w:p w:rsidR="004E4F5A" w:rsidRPr="0099173B" w:rsidRDefault="008D0EE9" w:rsidP="0099173B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С.Я.Музафаров</w:t>
      </w:r>
      <w:r w:rsidR="00F32A10" w:rsidRPr="0099173B">
        <w:rPr>
          <w:rFonts w:ascii="Times New Roman" w:hAnsi="Times New Roman" w:cs="Times New Roman"/>
          <w:sz w:val="24"/>
          <w:szCs w:val="24"/>
        </w:rPr>
        <w:t xml:space="preserve"> </w:t>
      </w:r>
      <w:r w:rsidR="004E4F5A" w:rsidRPr="0099173B">
        <w:rPr>
          <w:rFonts w:ascii="Times New Roman" w:hAnsi="Times New Roman" w:cs="Times New Roman"/>
          <w:sz w:val="24"/>
          <w:szCs w:val="24"/>
        </w:rPr>
        <w:t>_______________</w:t>
      </w: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 xml:space="preserve">План </w:t>
      </w:r>
      <w:r w:rsidR="00CE4887" w:rsidRPr="0099173B">
        <w:rPr>
          <w:rFonts w:ascii="Times New Roman" w:hAnsi="Times New Roman" w:cs="Times New Roman"/>
          <w:b/>
          <w:caps/>
          <w:sz w:val="24"/>
          <w:szCs w:val="24"/>
        </w:rPr>
        <w:t>мероприятий</w:t>
      </w: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по противодействию коррупции</w:t>
      </w: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на 201</w:t>
      </w:r>
      <w:r w:rsidR="00BA0C22" w:rsidRPr="0099173B">
        <w:rPr>
          <w:rFonts w:ascii="Times New Roman" w:hAnsi="Times New Roman" w:cs="Times New Roman"/>
          <w:b/>
          <w:caps/>
          <w:sz w:val="24"/>
          <w:szCs w:val="24"/>
        </w:rPr>
        <w:t>6-2017</w:t>
      </w:r>
      <w:r w:rsidRPr="0099173B">
        <w:rPr>
          <w:rFonts w:ascii="Times New Roman" w:hAnsi="Times New Roman" w:cs="Times New Roman"/>
          <w:b/>
          <w:caps/>
          <w:sz w:val="24"/>
          <w:szCs w:val="24"/>
        </w:rPr>
        <w:t>год</w:t>
      </w:r>
      <w:r w:rsidR="0017672C" w:rsidRPr="0099173B">
        <w:rPr>
          <w:rFonts w:ascii="Times New Roman" w:hAnsi="Times New Roman" w:cs="Times New Roman"/>
          <w:b/>
          <w:caps/>
          <w:sz w:val="24"/>
          <w:szCs w:val="24"/>
        </w:rPr>
        <w:t>ы</w:t>
      </w: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по муниципальному</w:t>
      </w:r>
      <w:r w:rsidR="003F1C4B" w:rsidRPr="0099173B">
        <w:rPr>
          <w:rFonts w:ascii="Times New Roman" w:hAnsi="Times New Roman" w:cs="Times New Roman"/>
          <w:b/>
          <w:caps/>
          <w:sz w:val="24"/>
          <w:szCs w:val="24"/>
        </w:rPr>
        <w:t xml:space="preserve">  району</w:t>
      </w: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Зилаирский район</w:t>
      </w:r>
      <w:r w:rsidR="008D0EE9">
        <w:rPr>
          <w:rFonts w:ascii="Times New Roman" w:hAnsi="Times New Roman" w:cs="Times New Roman"/>
          <w:b/>
          <w:caps/>
          <w:sz w:val="24"/>
          <w:szCs w:val="24"/>
        </w:rPr>
        <w:t xml:space="preserve"> сп канзафаровский сельсовет</w:t>
      </w: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Республики  Башкортостан</w:t>
      </w: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E7" w:rsidRPr="0099173B" w:rsidRDefault="00046BE7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99173B" w:rsidRDefault="004E4F5A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4B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EA" w:rsidRPr="0099173B" w:rsidRDefault="008F3E75" w:rsidP="0099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НА 201</w:t>
      </w:r>
      <w:r w:rsidR="00BA0C22" w:rsidRPr="0099173B">
        <w:rPr>
          <w:rFonts w:ascii="Times New Roman" w:hAnsi="Times New Roman" w:cs="Times New Roman"/>
          <w:sz w:val="24"/>
          <w:szCs w:val="24"/>
        </w:rPr>
        <w:t>6</w:t>
      </w:r>
      <w:r w:rsidRPr="0099173B">
        <w:rPr>
          <w:rFonts w:ascii="Times New Roman" w:hAnsi="Times New Roman" w:cs="Times New Roman"/>
          <w:sz w:val="24"/>
          <w:szCs w:val="24"/>
        </w:rPr>
        <w:t>-201</w:t>
      </w:r>
      <w:r w:rsidR="00BA0C22" w:rsidRPr="0099173B">
        <w:rPr>
          <w:rFonts w:ascii="Times New Roman" w:hAnsi="Times New Roman" w:cs="Times New Roman"/>
          <w:sz w:val="24"/>
          <w:szCs w:val="24"/>
        </w:rPr>
        <w:t>7</w:t>
      </w:r>
      <w:r w:rsidRPr="0099173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D0EE9" w:rsidRDefault="008F3E75" w:rsidP="0099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ПО МУНИЦИПАЛЬНОМУ РАЙОНУ ЗИЛАИРСКИЙ РАЙОН</w:t>
      </w:r>
      <w:r w:rsidR="003F1C4B" w:rsidRPr="0099173B">
        <w:rPr>
          <w:rFonts w:ascii="Times New Roman" w:hAnsi="Times New Roman" w:cs="Times New Roman"/>
          <w:sz w:val="24"/>
          <w:szCs w:val="24"/>
        </w:rPr>
        <w:t xml:space="preserve"> </w:t>
      </w:r>
      <w:r w:rsidR="008D0EE9">
        <w:rPr>
          <w:rFonts w:ascii="Times New Roman" w:hAnsi="Times New Roman" w:cs="Times New Roman"/>
          <w:sz w:val="24"/>
          <w:szCs w:val="24"/>
        </w:rPr>
        <w:t xml:space="preserve">СП КАНЗАФАРОВСКИЙ СЕЛЬСОВЕТ </w:t>
      </w:r>
    </w:p>
    <w:p w:rsidR="00966EA9" w:rsidRPr="0099173B" w:rsidRDefault="003F1C4B" w:rsidP="0099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66EA9" w:rsidRPr="0099173B" w:rsidRDefault="00966EA9" w:rsidP="0099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46"/>
        <w:gridCol w:w="1559"/>
        <w:gridCol w:w="1843"/>
        <w:gridCol w:w="3686"/>
      </w:tblGrid>
      <w:tr w:rsidR="0099173B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2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892302" w:rsidRPr="0099173B" w:rsidRDefault="0089230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9173B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Start w:id="1" w:name="Par295"/>
            <w:bookmarkEnd w:id="0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регулярной деятельности комиссии по противодействию коррупции на территории муниципального района 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сельсовет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не реже 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8" w:rsidRPr="0099173B" w:rsidRDefault="009D4118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муниципального района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2" w:rsidRPr="00CE4412" w:rsidRDefault="00152E0D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соблюдения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о </w:t>
            </w:r>
            <w:r w:rsidR="005C7A24"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службе и противодействии коррупции, а также осуществление мер по предупреждению коррупции</w:t>
            </w:r>
          </w:p>
        </w:tc>
      </w:tr>
      <w:tr w:rsidR="0099173B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0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руководителей, организаций </w:t>
            </w:r>
            <w:r w:rsidR="00893506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 реализации Федерального закона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9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C22" w:rsidRPr="0099173B" w:rsidRDefault="00BA0C22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2" w:rsidRPr="00CE4412" w:rsidRDefault="0099173B" w:rsidP="0099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Уточнение плана  по противодействию коррупции на 2016-2017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муниципального района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Своевременная корректировка Плана противодействия коррупции</w:t>
            </w:r>
          </w:p>
          <w:p w:rsidR="00892302" w:rsidRDefault="0089230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2302" w:rsidRDefault="0089230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02" w:rsidRPr="0099173B" w:rsidRDefault="0089230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Обеспечить контроль за соблюдением установленного порядка управления и распоряжения имуществом, находящимся в муниципальной собственности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меры по устранению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 законодательства и привлечению виновных лиц к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Зилаирского района (по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муниципальный жилищный инспектор, главный специалист по земельному контролю.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порядка использования муниципального имущества, муниципальных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ресурсов, а также порядка передачи прав на использование такого имущества и его отчуждения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Рациональное использование муниципального имущества, внесение предложений по использованию муниципального имущества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 целевых проверок на предмет выявления нарушений в сферах с наиболее высоким коррупционным риском: при предоставлении земельных участков для строительства жилья, торговых объектов и объектов, используемых организациями; при сдаче в аренду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2016 – 2017 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EE9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Прокуратура Зилаирского района, финансовое управление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управлению собственностью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>, СП Канзафаров</w:t>
            </w:r>
          </w:p>
          <w:p w:rsidR="00577BAF" w:rsidRPr="0099173B" w:rsidRDefault="00CE4412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2" w:rsidRPr="0099173B" w:rsidRDefault="00577BAF" w:rsidP="0089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сфере предоставления земельных участков, находящихся в муниципальной собственности, минимизация условий, способствующих совершению коррупционного правонарушения в интересах или от имени юр. лица должностным лицом Администрации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CE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0EE9">
              <w:rPr>
                <w:rFonts w:ascii="Times New Roman" w:hAnsi="Times New Roman" w:cs="Times New Roman"/>
                <w:sz w:val="24"/>
                <w:szCs w:val="24"/>
              </w:rPr>
              <w:t>СП Канзафаровский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деятельности комиссии и принятых ею решений с целью повышения уровня противодействия коррупции на муниципальной службе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 постоянной основе комплекс организационных,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разъяснительных и иных мер по соблюдению лицами, замещающими муниципальные должности,  муниципальными служащими ограничений, запретов и требований, установленных в целях противодействия коррупции, 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склонения,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систематической основе после принятия соответствующего типового нормативного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негативного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 к дарению подарков.</w:t>
            </w:r>
          </w:p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Устранение рисков коррупционных проявлений при исполнении служебных обязанностей. Ознакомление служащих с федеральными законами и иными нормативными правовыми актами РФ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запретов, ограничений и требовании,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8D0EE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нетерпимого отношения служащих к склонению их к совершению коррупционных правонарушений и несоблюдению ограничений и запретов, установленных законодательством РФ при прохождении муниципальной службы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"</w:t>
            </w:r>
            <w:hyperlink r:id="rId8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О контроле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за соответствием расходов лиц, замещающих государственные должности, и иных лиц их доходам" и "</w:t>
            </w:r>
            <w:hyperlink r:id="rId9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О запрете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служебному поведению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8D0EE9" w:rsidP="008D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BAF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случаев несоблюдения служащими законодательства по противодействию коррупции. </w:t>
            </w:r>
          </w:p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своевременных и действенных мер по выявленным случаям нарушений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Провести анализ соблюдения запретов, ограничений и 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склонения,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8D0EE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Выявление случаев неисполнения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служащими обязанности по предварительному уведомлению представителя нанимателя о выполнении иной оплачиваемой работы, об обращениях в целях склонения к совершению коррупционный правонарушений, несоблюдения установленного порядка сообщения о получении подарка, и рассмотрение их на Комиссии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Проведение антикоррупционных проверок в отношении муниципальных служащих, руководителей муниципальных учреждений (обязанности по представлению сведений о доходах, расходах, об имуществе и обязательствах имущественного характера; 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своевременного исполнения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СП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признаков нарушения законодательства РФ о муниципальной службе и противодействии коррупции служащими и руководителями учреждений</w:t>
            </w:r>
          </w:p>
        </w:tc>
      </w:tr>
      <w:tr w:rsidR="00577BAF" w:rsidRPr="0099173B" w:rsidTr="00CE4412">
        <w:trPr>
          <w:trHeight w:val="3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Разработать и принять нормативно-правовые акты в целях реализации положений Федеральных законов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  <w:r w:rsidR="00CE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СП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наполнение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подразделов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посвященных вопросам противодействия коррупции официальных сайтов органов местного самоуправления в соответствии с требованиями Указа Президента Республики Башкортостан от 29.04.2014 № УП-108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CE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Администрация, прокуратура Зилаирского района (по согласованию), отделение полиции 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соблюдения единых требований к размещению и наполнению разделов сайта, посвященных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открытости и доступности информации о деятельности по профилактике коррупционных правонарушений в органе местного самоуправления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освещение антикоррупционных мероприятий в средствах массовой информации, 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на официальных сайтах органов местного самоуправления,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размещать статьи и иные материалы по вопросам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(по согласованию), СУ СК РФ по РБ (по согласованию), отделение полиции (по согласованию),  отдел в г.Сибай  УФСБ России по РБ (по согласованию), редакция КП РБ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«Сельские огни»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 (членов антикоррупционной комиссии)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государственного заказа на профессиональную переподготовку, повышение квалификации и стажировку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F00E09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просвещение, повышение уровня знания законодательства о противодействии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Обеспечить проведение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семинара с муниципальными служащими  по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Зилаирского района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99173B" w:rsidRDefault="00577BAF" w:rsidP="003A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просвещение гражданских служащих по вопросам противодействия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09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конкурсными процедурами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CE4412" w:rsidP="003A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СП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bookmarkStart w:id="2" w:name="_GoBack"/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 на замещение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образования вакантных должностей и </w:t>
            </w:r>
            <w:r w:rsidR="00367986">
              <w:rPr>
                <w:rFonts w:ascii="Times New Roman" w:hAnsi="Times New Roman" w:cs="Times New Roman"/>
                <w:sz w:val="24"/>
                <w:szCs w:val="24"/>
              </w:rPr>
              <w:t>объявления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CE441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работы по анализу сведений, представляемых гражданами, претендующими на замещение должностей </w:t>
            </w: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CE441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 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  <w:r w:rsidR="00F00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предупреждение и профилактика коррупционных проявлений</w:t>
            </w:r>
          </w:p>
        </w:tc>
      </w:tr>
      <w:tr w:rsidR="00577BAF" w:rsidRPr="0099173B" w:rsidTr="00CE4412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CE441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  <w:p w:rsidR="00367986" w:rsidRPr="00CE4412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коррупционно-опасных функций, а также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CE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CE4412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Привлекать на постоянной основе представителей общественных объединений, политических партий, средств массовой информации к работе антикоррупционных комиссий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CE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4412"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институтами гражданского общества всфере противодействия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фактов несоблюдения бывшими муниципальными служащими, их работодателями ограничений и обязанностей, установленных </w:t>
            </w:r>
            <w:hyperlink r:id="rId10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коррупции", для принятия мер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CE4412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аналитического обзора о состоянии      коррупции в муниципальном районе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</w:t>
            </w:r>
            <w:r w:rsidR="00CE441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результатах противодействия ей по итогам 2016 г. и 2017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Default="00577BAF" w:rsidP="000D0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района Зилаирский район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сельсовет , совет  </w:t>
            </w:r>
            <w:r w:rsidR="00F00E09"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67986" w:rsidRPr="0099173B" w:rsidRDefault="00367986" w:rsidP="000D0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2016 – 2017 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E09" w:rsidRDefault="00F00E09" w:rsidP="00F00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исключения коррупционных проявлений, обеспечение неукоснительного соблюдения требований действующего законодательства при осуществлении закупок товаров, работ, услуг для нужд органов местного самоуправления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 в том числе путем опросов конечных потребителей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2016 – 2017 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F00E09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осуществления функций и предоставления  услуг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«Молодежь против коррупции»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F00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2 полугодие 201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F00E09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активной гражданской позиции по противодействию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F00E09" w:rsidP="00F00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E09" w:rsidRDefault="00F00E09" w:rsidP="00F00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67986" w:rsidRPr="0099173B" w:rsidRDefault="00367986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7DF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Обеспечение доступа граждан к информации о деятельности органов местного самоуправления; расширение системы правового просвещения населения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99173B" w:rsidRDefault="00577BAF" w:rsidP="00577BA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9173B"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E09" w:rsidRDefault="00F00E09" w:rsidP="00F00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сельсовет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99173B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Проведение обсуждений практики применения антикоррупционного законодательства с муниципальными служащими (не реже одного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CE4412" w:rsidP="004E73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– 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Недопущение нецелевого и неэффективного использования бюджетных средств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Осуществление работы по формированию у служащих отрицательного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CE4412" w:rsidP="004E73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4E73F6" w:rsidRDefault="00577BAF" w:rsidP="0057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t>Своевременное рассмотрение уведомлений и принятие решений, формирование нетерпимого отношения служащих к совершению коррупционных правонарушений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412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нормативной базы для обеспечения соблюдения законодательства о противодействии коррупции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требований, к служебному поведению, ситуациях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Оперативное реагирование на поступившие оповещения о коррупционных проявлениях в деятельности сотрудников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Просвещение муниципальных служащих по антикоррупционной, тематике и методическое обеспечение профессиональной служебной деятельности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служащих; специальные семинары в случае существенных изменений законодательства в сфере противодействия коррупции, затрагивающих служащих); проведение регулярной работы по разъяснению исполнения требований антикоррупционного законодательства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412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Формирование отрицательного отношения к коррупционным правонарушениям у работников Регионального отделения, а также повышение уровня знания законодательства о противодействии коррупции;обеспечение исполнения Федерального закона «О противодействии коррупции»</w:t>
            </w:r>
          </w:p>
        </w:tc>
      </w:tr>
      <w:tr w:rsidR="00577BAF" w:rsidRPr="0099173B" w:rsidTr="00CE4412">
        <w:trPr>
          <w:trHeight w:val="2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Обеспечить подготовку методических рекомендаций по актуальным вопросам профилактики коррупционных и иных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– 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412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6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Ознакомление с методическими рекомендациями, письменными разъяснениями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выявленных случаев нарушения данных порядков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986" w:rsidRPr="004E73F6" w:rsidRDefault="00577BAF" w:rsidP="00367986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лицами, замещающими муниципальные должности, муниципальными служащими,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CE4412" w:rsidP="004E73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Style w:val="9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t>Осуществление контроля исполнения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412" w:rsidRPr="004E73F6" w:rsidRDefault="00CE4412" w:rsidP="00CE44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этических норм и установление правил служебного поведения служащих для достойного выполнения ими своей профессиональной деятельности, содействия укреплению авторитета служащих, повышения доверия граждан к органам местного самоуправления, обеспечения единых норм поведения служащих, повышения эффективности выполнения служащими своих должностных обязанностей</w:t>
            </w:r>
          </w:p>
        </w:tc>
      </w:tr>
      <w:tr w:rsidR="00577BAF" w:rsidRPr="0099173B" w:rsidTr="00CE4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99173B" w:rsidRDefault="00577BAF" w:rsidP="00577B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577BAF" w:rsidP="00577BAF">
            <w:pPr>
              <w:pStyle w:val="1"/>
              <w:shd w:val="clear" w:color="auto" w:fil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t>Внедрение и обеспечение межведомственного</w:t>
            </w:r>
            <w:bookmarkStart w:id="3" w:name="2ff41"/>
            <w:bookmarkEnd w:id="3"/>
            <w:r w:rsidRPr="004E73F6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BAF" w:rsidRPr="004E73F6" w:rsidRDefault="00CE4412" w:rsidP="004E73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 , совет  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F" w:rsidRPr="004E73F6" w:rsidRDefault="00577BAF" w:rsidP="00577B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Исключение проявления коррупционных рисков при рассмотрении обращений граждан и организаций.</w:t>
            </w:r>
          </w:p>
        </w:tc>
      </w:tr>
    </w:tbl>
    <w:p w:rsidR="003F1C4B" w:rsidRPr="0099173B" w:rsidRDefault="003F1C4B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487"/>
      <w:bookmarkEnd w:id="4"/>
    </w:p>
    <w:p w:rsidR="0099173B" w:rsidRPr="0099173B" w:rsidRDefault="0099173B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0F" w:rsidRDefault="00CE4412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Канзафаровский сельсовет ____________________  С.Я.Музафаров. </w:t>
      </w: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29" w:rsidRDefault="00835E29" w:rsidP="0099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E29" w:rsidSect="0033350D">
      <w:headerReference w:type="default" r:id="rId11"/>
      <w:pgSz w:w="16838" w:h="11905" w:orient="landscape"/>
      <w:pgMar w:top="568" w:right="1134" w:bottom="850" w:left="1134" w:header="340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97" w:rsidRDefault="00A20E97" w:rsidP="004E4F5A">
      <w:pPr>
        <w:spacing w:after="0" w:line="240" w:lineRule="auto"/>
      </w:pPr>
      <w:r>
        <w:separator/>
      </w:r>
    </w:p>
  </w:endnote>
  <w:endnote w:type="continuationSeparator" w:id="1">
    <w:p w:rsidR="00A20E97" w:rsidRDefault="00A20E97" w:rsidP="004E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97" w:rsidRDefault="00A20E97" w:rsidP="004E4F5A">
      <w:pPr>
        <w:spacing w:after="0" w:line="240" w:lineRule="auto"/>
      </w:pPr>
      <w:r>
        <w:separator/>
      </w:r>
    </w:p>
  </w:footnote>
  <w:footnote w:type="continuationSeparator" w:id="1">
    <w:p w:rsidR="00A20E97" w:rsidRDefault="00A20E97" w:rsidP="004E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214170"/>
      <w:docPartObj>
        <w:docPartGallery w:val="Page Numbers (Top of Page)"/>
        <w:docPartUnique/>
      </w:docPartObj>
    </w:sdtPr>
    <w:sdtContent>
      <w:p w:rsidR="00B90F0D" w:rsidRDefault="00B90F0D">
        <w:pPr>
          <w:pStyle w:val="a4"/>
          <w:jc w:val="center"/>
        </w:pPr>
        <w:fldSimple w:instr="PAGE   \* MERGEFORMAT">
          <w:r w:rsidR="001A3A63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E59"/>
    <w:multiLevelType w:val="hybridMultilevel"/>
    <w:tmpl w:val="AB6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01BCD"/>
    <w:multiLevelType w:val="hybridMultilevel"/>
    <w:tmpl w:val="AB6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26DD1"/>
    <w:multiLevelType w:val="hybridMultilevel"/>
    <w:tmpl w:val="5DE0C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A9"/>
    <w:rsid w:val="000034A2"/>
    <w:rsid w:val="00014255"/>
    <w:rsid w:val="00024899"/>
    <w:rsid w:val="00030352"/>
    <w:rsid w:val="00046BE7"/>
    <w:rsid w:val="000471DA"/>
    <w:rsid w:val="000B04C3"/>
    <w:rsid w:val="000C1765"/>
    <w:rsid w:val="000C4989"/>
    <w:rsid w:val="000D0050"/>
    <w:rsid w:val="000D09DC"/>
    <w:rsid w:val="000F0250"/>
    <w:rsid w:val="000F424E"/>
    <w:rsid w:val="00125808"/>
    <w:rsid w:val="001337DB"/>
    <w:rsid w:val="00152E0D"/>
    <w:rsid w:val="001630A3"/>
    <w:rsid w:val="0017672C"/>
    <w:rsid w:val="00183D2E"/>
    <w:rsid w:val="001A3A63"/>
    <w:rsid w:val="001B0A0B"/>
    <w:rsid w:val="001E29BE"/>
    <w:rsid w:val="001F3A0A"/>
    <w:rsid w:val="001F78ED"/>
    <w:rsid w:val="0020417B"/>
    <w:rsid w:val="00204EB3"/>
    <w:rsid w:val="0022673E"/>
    <w:rsid w:val="002335F2"/>
    <w:rsid w:val="00246452"/>
    <w:rsid w:val="00286818"/>
    <w:rsid w:val="002918E3"/>
    <w:rsid w:val="002A1303"/>
    <w:rsid w:val="002A292B"/>
    <w:rsid w:val="002C0946"/>
    <w:rsid w:val="002D35C0"/>
    <w:rsid w:val="002F2985"/>
    <w:rsid w:val="002F58EF"/>
    <w:rsid w:val="0032057D"/>
    <w:rsid w:val="0033350D"/>
    <w:rsid w:val="00340F8D"/>
    <w:rsid w:val="00367986"/>
    <w:rsid w:val="0038750B"/>
    <w:rsid w:val="003A4CD6"/>
    <w:rsid w:val="003D4F97"/>
    <w:rsid w:val="003E11D0"/>
    <w:rsid w:val="003F1C4B"/>
    <w:rsid w:val="003F7FD6"/>
    <w:rsid w:val="0041607B"/>
    <w:rsid w:val="004565C1"/>
    <w:rsid w:val="00462FFB"/>
    <w:rsid w:val="00472CCD"/>
    <w:rsid w:val="00480814"/>
    <w:rsid w:val="004D7CF6"/>
    <w:rsid w:val="004E4F5A"/>
    <w:rsid w:val="004E73F6"/>
    <w:rsid w:val="0050580C"/>
    <w:rsid w:val="00511160"/>
    <w:rsid w:val="00546FEF"/>
    <w:rsid w:val="00554839"/>
    <w:rsid w:val="005647E1"/>
    <w:rsid w:val="00577BAF"/>
    <w:rsid w:val="005A1EAF"/>
    <w:rsid w:val="005C5292"/>
    <w:rsid w:val="005C7A24"/>
    <w:rsid w:val="006057D0"/>
    <w:rsid w:val="00627989"/>
    <w:rsid w:val="0066332B"/>
    <w:rsid w:val="006A050F"/>
    <w:rsid w:val="006A151E"/>
    <w:rsid w:val="006A2ED3"/>
    <w:rsid w:val="006B2D22"/>
    <w:rsid w:val="0070222A"/>
    <w:rsid w:val="0071181F"/>
    <w:rsid w:val="00713839"/>
    <w:rsid w:val="00724521"/>
    <w:rsid w:val="00727143"/>
    <w:rsid w:val="0073326F"/>
    <w:rsid w:val="00763E77"/>
    <w:rsid w:val="00771C07"/>
    <w:rsid w:val="00781D17"/>
    <w:rsid w:val="00795AA2"/>
    <w:rsid w:val="007A1517"/>
    <w:rsid w:val="007A4CDD"/>
    <w:rsid w:val="007B1A30"/>
    <w:rsid w:val="00820112"/>
    <w:rsid w:val="00835E29"/>
    <w:rsid w:val="0084433A"/>
    <w:rsid w:val="00867BB7"/>
    <w:rsid w:val="00885C27"/>
    <w:rsid w:val="00892302"/>
    <w:rsid w:val="00893506"/>
    <w:rsid w:val="008C2C47"/>
    <w:rsid w:val="008C49EC"/>
    <w:rsid w:val="008D0EE9"/>
    <w:rsid w:val="008F3E75"/>
    <w:rsid w:val="009060B6"/>
    <w:rsid w:val="00920D9C"/>
    <w:rsid w:val="00925512"/>
    <w:rsid w:val="0092565F"/>
    <w:rsid w:val="00925E99"/>
    <w:rsid w:val="00966D63"/>
    <w:rsid w:val="00966EA9"/>
    <w:rsid w:val="0097159A"/>
    <w:rsid w:val="00972F8E"/>
    <w:rsid w:val="00974075"/>
    <w:rsid w:val="00981048"/>
    <w:rsid w:val="00982085"/>
    <w:rsid w:val="0099173B"/>
    <w:rsid w:val="009C7681"/>
    <w:rsid w:val="009D4118"/>
    <w:rsid w:val="009F2E28"/>
    <w:rsid w:val="00A20E97"/>
    <w:rsid w:val="00A22F7A"/>
    <w:rsid w:val="00A40174"/>
    <w:rsid w:val="00A4150F"/>
    <w:rsid w:val="00A5193C"/>
    <w:rsid w:val="00A5329A"/>
    <w:rsid w:val="00A573FD"/>
    <w:rsid w:val="00A62CEE"/>
    <w:rsid w:val="00A67F07"/>
    <w:rsid w:val="00A73F56"/>
    <w:rsid w:val="00A80F5A"/>
    <w:rsid w:val="00A85A87"/>
    <w:rsid w:val="00A87BFA"/>
    <w:rsid w:val="00AA2F4D"/>
    <w:rsid w:val="00AA4C34"/>
    <w:rsid w:val="00AF2DEB"/>
    <w:rsid w:val="00AF4150"/>
    <w:rsid w:val="00B022CD"/>
    <w:rsid w:val="00B328BE"/>
    <w:rsid w:val="00B47986"/>
    <w:rsid w:val="00B81D94"/>
    <w:rsid w:val="00B829BA"/>
    <w:rsid w:val="00B83CB6"/>
    <w:rsid w:val="00B90F0D"/>
    <w:rsid w:val="00BA0C22"/>
    <w:rsid w:val="00BB1AF8"/>
    <w:rsid w:val="00BE53FB"/>
    <w:rsid w:val="00BF1D36"/>
    <w:rsid w:val="00C31A41"/>
    <w:rsid w:val="00C61734"/>
    <w:rsid w:val="00C66014"/>
    <w:rsid w:val="00C7504F"/>
    <w:rsid w:val="00CA3AA4"/>
    <w:rsid w:val="00CE2C6D"/>
    <w:rsid w:val="00CE4412"/>
    <w:rsid w:val="00CE4887"/>
    <w:rsid w:val="00CF0E9A"/>
    <w:rsid w:val="00CF0F5F"/>
    <w:rsid w:val="00D06E73"/>
    <w:rsid w:val="00D7325C"/>
    <w:rsid w:val="00D7343D"/>
    <w:rsid w:val="00D847DF"/>
    <w:rsid w:val="00D93C7A"/>
    <w:rsid w:val="00DF66D8"/>
    <w:rsid w:val="00E13BE6"/>
    <w:rsid w:val="00E21286"/>
    <w:rsid w:val="00E510B2"/>
    <w:rsid w:val="00E5580D"/>
    <w:rsid w:val="00E653C5"/>
    <w:rsid w:val="00E74F88"/>
    <w:rsid w:val="00EC72E0"/>
    <w:rsid w:val="00EE344A"/>
    <w:rsid w:val="00F00E09"/>
    <w:rsid w:val="00F0146B"/>
    <w:rsid w:val="00F209EA"/>
    <w:rsid w:val="00F32A10"/>
    <w:rsid w:val="00F8131A"/>
    <w:rsid w:val="00F91A28"/>
    <w:rsid w:val="00F946B1"/>
    <w:rsid w:val="00F97C45"/>
    <w:rsid w:val="00FA00BB"/>
    <w:rsid w:val="00FB12E1"/>
    <w:rsid w:val="00FB5DB7"/>
    <w:rsid w:val="00FE3115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F5A"/>
  </w:style>
  <w:style w:type="paragraph" w:styleId="a6">
    <w:name w:val="footer"/>
    <w:basedOn w:val="a"/>
    <w:link w:val="a7"/>
    <w:uiPriority w:val="99"/>
    <w:unhideWhenUsed/>
    <w:rsid w:val="004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F5A"/>
  </w:style>
  <w:style w:type="paragraph" w:customStyle="1" w:styleId="ConsPlusCell">
    <w:name w:val="ConsPlusCell"/>
    <w:rsid w:val="006A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479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9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E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BA0C22"/>
    <w:rPr>
      <w:shd w:val="clear" w:color="auto" w:fill="FFFFFF"/>
    </w:rPr>
  </w:style>
  <w:style w:type="character" w:customStyle="1" w:styleId="9pt0pt">
    <w:name w:val="Основной текст + 9 pt;Интервал 0 pt"/>
    <w:rsid w:val="00BA0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BA0C22"/>
    <w:pPr>
      <w:widowControl w:val="0"/>
      <w:shd w:val="clear" w:color="auto" w:fill="FFFFFF"/>
      <w:spacing w:after="0" w:line="240" w:lineRule="auto"/>
    </w:pPr>
  </w:style>
  <w:style w:type="paragraph" w:styleId="ac">
    <w:name w:val="Normal (Web)"/>
    <w:basedOn w:val="a"/>
    <w:uiPriority w:val="99"/>
    <w:unhideWhenUsed/>
    <w:rsid w:val="007A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F5A"/>
  </w:style>
  <w:style w:type="paragraph" w:styleId="a6">
    <w:name w:val="footer"/>
    <w:basedOn w:val="a"/>
    <w:link w:val="a7"/>
    <w:uiPriority w:val="99"/>
    <w:unhideWhenUsed/>
    <w:rsid w:val="004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E4D779DFE7DAF7C86BDDBF0A34E307A4CD29FFDBC883582A2CD3828m72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E4D779DFE7DAF7C86BDDBF0A34E307A4AD89FFABF883582A2CD3828m72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E4D779DFE7DAF7C86BDDBF0A34E307A4BDF93F1B4883582A2CD3828m7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1168-B659-4589-994B-CA618CB4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12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Айдаровна</dc:creator>
  <cp:lastModifiedBy>Канзафарово</cp:lastModifiedBy>
  <cp:revision>78</cp:revision>
  <cp:lastPrinted>2016-07-06T12:33:00Z</cp:lastPrinted>
  <dcterms:created xsi:type="dcterms:W3CDTF">2015-12-25T05:47:00Z</dcterms:created>
  <dcterms:modified xsi:type="dcterms:W3CDTF">2016-10-14T06:00:00Z</dcterms:modified>
</cp:coreProperties>
</file>