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6D4" w:rsidRPr="000556D4" w:rsidRDefault="000556D4" w:rsidP="000556D4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0556D4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0556D4" w:rsidRPr="000556D4" w:rsidRDefault="000556D4" w:rsidP="000556D4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0556D4">
        <w:rPr>
          <w:rFonts w:ascii="Arial" w:hAnsi="Arial"/>
          <w:b/>
          <w:sz w:val="24"/>
          <w:szCs w:val="24"/>
        </w:rPr>
        <w:t>учебного предмета «Русский язык»</w:t>
      </w:r>
    </w:p>
    <w:p w:rsidR="000556D4" w:rsidRPr="000556D4" w:rsidRDefault="000556D4" w:rsidP="000556D4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0556D4">
        <w:rPr>
          <w:rFonts w:ascii="Arial" w:hAnsi="Arial"/>
          <w:b/>
          <w:sz w:val="24"/>
          <w:szCs w:val="24"/>
        </w:rPr>
        <w:t>Пятый год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0556D4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 п</w:t>
      </w:r>
      <w:r w:rsidRPr="000556D4">
        <w:rPr>
          <w:rFonts w:ascii="Arial" w:eastAsia="Times New Roman" w:hAnsi="Arial"/>
          <w:sz w:val="24"/>
          <w:szCs w:val="24"/>
        </w:rPr>
        <w:t>онимать содержание прослушанных и прочитанных текстов различных функционально-смысловых типов речи объемом не менее 330 слов; 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не менее 280 слов; для сжатого и выборочного изложения – не менее 300 слов).</w:t>
      </w:r>
      <w:proofErr w:type="gramEnd"/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извлекать информацию из различных источников, свободно пользоваться лингвистическими словарями, справочной литературой; осуществлять информационную обработку текстов (создавать тезисы, конспект, реферат, рецензия);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0556D4">
        <w:rPr>
          <w:rFonts w:ascii="Arial" w:eastAsia="Times New Roman" w:hAnsi="Arial"/>
          <w:sz w:val="24"/>
          <w:szCs w:val="24"/>
        </w:rPr>
        <w:t xml:space="preserve"> использовать при создании собственного текста разные функционально-смысловые типы речи, понимать закономерности их сочетания, в том числе сочетание элементов разных стилей речи в художественном произведении;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0556D4">
        <w:rPr>
          <w:rFonts w:ascii="Arial" w:eastAsia="Times New Roman" w:hAnsi="Arial"/>
          <w:sz w:val="24"/>
          <w:szCs w:val="24"/>
        </w:rPr>
        <w:t xml:space="preserve"> использовать нормы построения текстов, принадлежащих к различным функционально-смысловым типам речи, стилям речи, нормы построения тезисов, конспекта, реферата; понимать особенности употребления языковых средств выразительности в текстах, принадлежащих к различным функционально-смысловым типам речи, стилям речи;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устно пересказывать прочитанный или прослушанный текст объемом не менее 150 слов;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владеть различными видами диалога;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Symbol" w:hAnsi="Arial"/>
          <w:sz w:val="24"/>
          <w:szCs w:val="24"/>
        </w:rPr>
        <w:t xml:space="preserve"> </w:t>
      </w:r>
      <w:r w:rsidRPr="000556D4">
        <w:rPr>
          <w:rFonts w:ascii="Arial" w:eastAsia="Times New Roman" w:hAnsi="Arial"/>
          <w:sz w:val="24"/>
          <w:szCs w:val="24"/>
        </w:rPr>
        <w:t>создавать тексты с опорой на произведения искусства (в том числе сочинения-миниатюры объемом 8 и более предложений или объемом не менее 6–7 предложений сложной структуры, если этот объем позволяет раскрыть тему (выразить главную мысль); классного сочинения объемом 3,0– 4,0 страницы с учетом стиля и жанра сочинения, характера темы); составлять тезисы, конспект, рецензию, реферат;</w:t>
      </w:r>
      <w:proofErr w:type="gramEnd"/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распознавать тропы (метафора, олицетворение, эпитет, гипербола, литота, сравнение);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проводить фонетический анализ слов; использовать знания по фонетике и графике, орфоэпии в практике произношения и правописания слов;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распознавать виды сложносочиненных предложений; характеризовать сложносочиненное предложение, его строение, смысловое,</w:t>
      </w:r>
      <w:bookmarkStart w:id="0" w:name="page26"/>
      <w:bookmarkEnd w:id="0"/>
      <w:r>
        <w:rPr>
          <w:rFonts w:ascii="Arial" w:eastAsia="Times New Roman" w:hAnsi="Arial"/>
          <w:sz w:val="24"/>
          <w:szCs w:val="24"/>
        </w:rPr>
        <w:t xml:space="preserve"> </w:t>
      </w:r>
      <w:r w:rsidRPr="000556D4">
        <w:rPr>
          <w:rFonts w:ascii="Arial" w:eastAsia="Times New Roman" w:hAnsi="Arial"/>
          <w:sz w:val="24"/>
          <w:szCs w:val="24"/>
        </w:rPr>
        <w:t>структурное и интонационное единство частей сложного предложения;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0556D4">
        <w:rPr>
          <w:rFonts w:ascii="Arial" w:eastAsia="Times New Roman" w:hAnsi="Arial"/>
          <w:sz w:val="24"/>
          <w:szCs w:val="24"/>
        </w:rPr>
        <w:t xml:space="preserve"> выявлять основные средства синтаксической связи между частями сложного предложения; выявлять смысловые отношения между частями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0556D4">
        <w:rPr>
          <w:rFonts w:ascii="Arial" w:eastAsia="Times New Roman" w:hAnsi="Arial"/>
          <w:sz w:val="24"/>
          <w:szCs w:val="24"/>
        </w:rPr>
        <w:t>сложносочиненного предложения, интонационные особенности сложносочиненных предложений с разными типами смысловых отношений между частями;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0556D4">
        <w:rPr>
          <w:rFonts w:ascii="Arial" w:eastAsia="Times New Roman" w:hAnsi="Arial"/>
          <w:sz w:val="24"/>
          <w:szCs w:val="24"/>
        </w:rPr>
        <w:t xml:space="preserve"> понимать особенности употребления сложносочиненных предложений в речи; выделять основные нормы построения сложносочиненного предложения; 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выявлять грамматическую синонимию сложносочиненных предложений и простых предложений с однородными членами; применять нормы постановки знаков препинания в сложных предложениях (обобщение);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распознавать сложноподчиненные предложения, выделять главную и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0556D4">
        <w:rPr>
          <w:rFonts w:ascii="Arial" w:eastAsia="Times New Roman" w:hAnsi="Arial"/>
          <w:sz w:val="24"/>
          <w:szCs w:val="24"/>
        </w:rPr>
        <w:t>придаточную части предложения, средства связи частей сложноподчиненного предложения,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0556D4">
        <w:rPr>
          <w:rFonts w:ascii="Arial" w:eastAsia="Times New Roman" w:hAnsi="Arial"/>
          <w:sz w:val="24"/>
          <w:szCs w:val="24"/>
        </w:rPr>
        <w:t xml:space="preserve"> различать подчинительные союзы и союзные слова; 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</w:t>
      </w:r>
      <w:r w:rsidRPr="000556D4">
        <w:rPr>
          <w:rFonts w:ascii="Arial" w:eastAsia="Times New Roman" w:hAnsi="Arial"/>
          <w:sz w:val="24"/>
          <w:szCs w:val="24"/>
        </w:rPr>
        <w:t xml:space="preserve"> 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(времени, места, причины, образа действия и степени, сравнения, условия, уступки, следствия, цели);</w:t>
      </w:r>
      <w:proofErr w:type="gramEnd"/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0556D4">
        <w:rPr>
          <w:rFonts w:ascii="Arial" w:eastAsia="Times New Roman" w:hAnsi="Arial"/>
          <w:sz w:val="24"/>
          <w:szCs w:val="24"/>
        </w:rPr>
        <w:t xml:space="preserve"> выявлять однородное, неоднородное и последовательное подчинение придаточных частей; 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понимать; выявлять грамматическую синонимию сложноподчиненных предложений и простых предложений с обособленными членами; понимать основные нормы построения сложноподчиненного предложения, особенности употребления сложноподчиненных предложений</w:t>
      </w:r>
      <w:r>
        <w:rPr>
          <w:rFonts w:ascii="Arial" w:eastAsia="Times New Roman" w:hAnsi="Arial"/>
          <w:sz w:val="24"/>
          <w:szCs w:val="24"/>
        </w:rPr>
        <w:t xml:space="preserve"> в </w:t>
      </w:r>
      <w:r w:rsidRPr="000556D4">
        <w:rPr>
          <w:rFonts w:ascii="Arial" w:eastAsia="Times New Roman" w:hAnsi="Arial"/>
          <w:sz w:val="24"/>
          <w:szCs w:val="24"/>
        </w:rPr>
        <w:t>речи; применять нормы постановки знаков препинания в сложноподчиненных предложениях</w:t>
      </w:r>
      <w:r>
        <w:rPr>
          <w:rFonts w:ascii="Arial" w:eastAsia="Times New Roman" w:hAnsi="Arial"/>
          <w:sz w:val="24"/>
          <w:szCs w:val="24"/>
        </w:rPr>
        <w:t>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распознавать предложения с разными видами связи, бессоюзные и союзные предложения (сложносочиненные и сложноподчиненные); характеризовать смысловые отношения между частями бессоюзного сложного предложения, интонационное и пунктуационное выражение этих отношений;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–</w:t>
      </w:r>
      <w:r w:rsidRPr="000556D4">
        <w:rPr>
          <w:rFonts w:ascii="Arial" w:eastAsia="Times New Roman" w:hAnsi="Arial"/>
          <w:sz w:val="24"/>
          <w:szCs w:val="24"/>
        </w:rPr>
        <w:t xml:space="preserve"> понимать основные грамматические нормы построения бессоюзного сложного предложения, особенности употребления бессоюзных сложных предложений в речи; выявлять грамматическую синонимию бессоюзных сложных предложений и союзных сложных предложений;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применять нормы постановки знаков препинания в бессоюзных сложных предложениях;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распознавать типы сложных предложений с разными видами связи; понимать основные нормы построения сложных предложений с разными видами связи; употреблять сложные предложения с разными видами связи в речи; применять нормы постановки знаков препинания в сложных предложениях с разными видами связи;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 </w:t>
      </w:r>
      <w:r w:rsidRPr="000556D4">
        <w:rPr>
          <w:rFonts w:ascii="Arial" w:eastAsia="Times New Roman" w:hAnsi="Arial"/>
          <w:sz w:val="24"/>
          <w:szCs w:val="24"/>
        </w:rPr>
        <w:t>распознавать прямую и косвенную речь; выявлять синонимию предложений с прямой и косвенной речью;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уметь цитировать и применять</w:t>
      </w:r>
      <w:bookmarkStart w:id="1" w:name="page27"/>
      <w:bookmarkEnd w:id="1"/>
      <w:r>
        <w:rPr>
          <w:rFonts w:ascii="Arial" w:eastAsia="Times New Roman" w:hAnsi="Arial"/>
          <w:sz w:val="24"/>
          <w:szCs w:val="24"/>
        </w:rPr>
        <w:t xml:space="preserve"> </w:t>
      </w:r>
      <w:r w:rsidRPr="000556D4">
        <w:rPr>
          <w:rFonts w:ascii="Arial" w:eastAsia="Times New Roman" w:hAnsi="Arial"/>
          <w:sz w:val="24"/>
          <w:szCs w:val="24"/>
        </w:rPr>
        <w:t>разные способы включения цитат в высказывание; применять нормы построения предложений с прямой и косвенной речью; применять нормы постановки знаков препинания в предложениях с косвенной речью, с прямой речью, при цитировании;</w:t>
      </w:r>
    </w:p>
    <w:p w:rsidR="000556D4" w:rsidRDefault="000556D4" w:rsidP="000556D4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>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практике;</w:t>
      </w:r>
    </w:p>
    <w:p w:rsidR="005D4C0B" w:rsidRPr="000556D4" w:rsidRDefault="000556D4" w:rsidP="000556D4">
      <w:pPr>
        <w:spacing w:line="360" w:lineRule="auto"/>
        <w:ind w:left="-567" w:firstLine="567"/>
        <w:rPr>
          <w:rFonts w:ascii="Arial" w:eastAsia="Symbol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0556D4">
        <w:rPr>
          <w:rFonts w:ascii="Arial" w:eastAsia="Times New Roman" w:hAnsi="Arial"/>
          <w:sz w:val="24"/>
          <w:szCs w:val="24"/>
        </w:rPr>
        <w:t xml:space="preserve">соблюдать в устной речи и на письме нормы современного русского литературного языка (в том числе во время списывания текста объемом 140−160 слов; словарного диктанта объемом 35–40 слов; диктанта на основе связного текста объемом 140−160 слов, содержащего не более 24 орфограмм, 15 </w:t>
      </w:r>
      <w:proofErr w:type="spellStart"/>
      <w:r w:rsidRPr="000556D4">
        <w:rPr>
          <w:rFonts w:ascii="Arial" w:eastAsia="Times New Roman" w:hAnsi="Arial"/>
          <w:sz w:val="24"/>
          <w:szCs w:val="24"/>
        </w:rPr>
        <w:t>пунктограмм</w:t>
      </w:r>
      <w:proofErr w:type="spellEnd"/>
      <w:r w:rsidRPr="000556D4">
        <w:rPr>
          <w:rFonts w:ascii="Arial" w:eastAsia="Times New Roman" w:hAnsi="Arial"/>
          <w:sz w:val="24"/>
          <w:szCs w:val="24"/>
        </w:rPr>
        <w:t xml:space="preserve"> и не более 10 слов с непроверяемыми написаниями</w:t>
      </w:r>
      <w:r>
        <w:rPr>
          <w:rFonts w:ascii="Arial" w:eastAsia="Times New Roman" w:hAnsi="Arial"/>
          <w:sz w:val="24"/>
          <w:szCs w:val="24"/>
        </w:rPr>
        <w:t>).</w:t>
      </w:r>
      <w:proofErr w:type="gramEnd"/>
    </w:p>
    <w:sectPr w:rsidR="005D4C0B" w:rsidRPr="000556D4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1"/>
    <w:multiLevelType w:val="hybridMultilevel"/>
    <w:tmpl w:val="614FD4A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2"/>
    <w:multiLevelType w:val="hybridMultilevel"/>
    <w:tmpl w:val="419AC24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3"/>
    <w:multiLevelType w:val="hybridMultilevel"/>
    <w:tmpl w:val="5577F8E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56D4"/>
    <w:rsid w:val="000556D4"/>
    <w:rsid w:val="005D4C0B"/>
    <w:rsid w:val="0087410B"/>
    <w:rsid w:val="00AC77DD"/>
    <w:rsid w:val="00AF4D49"/>
    <w:rsid w:val="00B2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D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838</Words>
  <Characters>4782</Characters>
  <Application>Microsoft Office Word</Application>
  <DocSecurity>0</DocSecurity>
  <Lines>39</Lines>
  <Paragraphs>11</Paragraphs>
  <ScaleCrop>false</ScaleCrop>
  <Company/>
  <LinksUpToDate>false</LinksUpToDate>
  <CharactersWithSpaces>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2019-05-21T15:09:00Z</dcterms:created>
  <dcterms:modified xsi:type="dcterms:W3CDTF">2019-05-21T15:13:00Z</dcterms:modified>
</cp:coreProperties>
</file>