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0E7" w:rsidRPr="001A50E7" w:rsidRDefault="001A50E7" w:rsidP="001A50E7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1A50E7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1A50E7" w:rsidRPr="001A50E7" w:rsidRDefault="001A50E7" w:rsidP="001A50E7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1A50E7">
        <w:rPr>
          <w:rFonts w:ascii="Arial" w:hAnsi="Arial"/>
          <w:b/>
          <w:sz w:val="24"/>
          <w:szCs w:val="24"/>
        </w:rPr>
        <w:t>учебного предмета «История»</w:t>
      </w:r>
    </w:p>
    <w:p w:rsidR="001A50E7" w:rsidRPr="001A50E7" w:rsidRDefault="00082AE5" w:rsidP="001A50E7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Пят</w:t>
      </w:r>
      <w:r w:rsidR="001A50E7" w:rsidRPr="001A50E7">
        <w:rPr>
          <w:rFonts w:ascii="Arial" w:hAnsi="Arial"/>
          <w:b/>
          <w:sz w:val="24"/>
          <w:szCs w:val="24"/>
        </w:rPr>
        <w:t>ый год</w:t>
      </w:r>
    </w:p>
    <w:tbl>
      <w:tblPr>
        <w:tblStyle w:val="a3"/>
        <w:tblW w:w="0" w:type="auto"/>
        <w:tblInd w:w="-284" w:type="dxa"/>
        <w:tblLayout w:type="fixed"/>
        <w:tblLook w:val="04A0"/>
      </w:tblPr>
      <w:tblGrid>
        <w:gridCol w:w="2660"/>
        <w:gridCol w:w="7195"/>
      </w:tblGrid>
      <w:tr w:rsidR="001A50E7" w:rsidRPr="001A50E7" w:rsidTr="002C62E9">
        <w:tc>
          <w:tcPr>
            <w:tcW w:w="2660" w:type="dxa"/>
          </w:tcPr>
          <w:p w:rsidR="001A50E7" w:rsidRPr="001A50E7" w:rsidRDefault="001A50E7" w:rsidP="001A50E7">
            <w:pPr>
              <w:spacing w:line="360" w:lineRule="auto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1A50E7">
              <w:rPr>
                <w:rFonts w:ascii="Arial" w:eastAsia="Times New Roman" w:hAnsi="Arial"/>
                <w:b/>
                <w:sz w:val="24"/>
                <w:szCs w:val="24"/>
              </w:rPr>
              <w:t>Какие умения нужно сформировать</w:t>
            </w:r>
          </w:p>
        </w:tc>
        <w:tc>
          <w:tcPr>
            <w:tcW w:w="7195" w:type="dxa"/>
          </w:tcPr>
          <w:p w:rsidR="001A50E7" w:rsidRPr="001A50E7" w:rsidRDefault="001A50E7" w:rsidP="001A50E7">
            <w:pPr>
              <w:spacing w:line="360" w:lineRule="auto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1A50E7">
              <w:rPr>
                <w:rFonts w:ascii="Arial" w:eastAsia="Times New Roman" w:hAnsi="Arial"/>
                <w:b/>
                <w:sz w:val="24"/>
                <w:szCs w:val="24"/>
              </w:rPr>
              <w:t>Исторические процессы</w:t>
            </w:r>
          </w:p>
        </w:tc>
      </w:tr>
      <w:tr w:rsidR="001A50E7" w:rsidRPr="001A50E7" w:rsidTr="002C62E9">
        <w:tc>
          <w:tcPr>
            <w:tcW w:w="2660" w:type="dxa"/>
          </w:tcPr>
          <w:p w:rsidR="001A50E7" w:rsidRDefault="001A50E7" w:rsidP="001A50E7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− определять длительность исторических процессов, последовательность событий, явлений, процессов истории России XIX – начала XX в. и Новой истории XIX – начала XX </w:t>
            </w:r>
            <w:proofErr w:type="gramStart"/>
            <w:r w:rsidRPr="001A50E7">
              <w:rPr>
                <w:rFonts w:ascii="Arial" w:eastAsia="Times New Roman" w:hAnsi="Arial"/>
                <w:sz w:val="24"/>
                <w:szCs w:val="24"/>
              </w:rPr>
              <w:t>в</w:t>
            </w:r>
            <w:proofErr w:type="gramEnd"/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., </w:t>
            </w:r>
          </w:p>
          <w:p w:rsidR="001A50E7" w:rsidRDefault="001A50E7" w:rsidP="001A50E7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соотносить их с</w:t>
            </w:r>
            <w:bookmarkStart w:id="0" w:name="page23"/>
            <w:bookmarkEnd w:id="0"/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 историческими периодами, </w:t>
            </w:r>
          </w:p>
          <w:p w:rsidR="001A50E7" w:rsidRDefault="001A50E7" w:rsidP="001A50E7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синхронизировать события (явления, процессы) истории разных стран и народов,</w:t>
            </w:r>
          </w:p>
          <w:p w:rsidR="001A50E7" w:rsidRPr="001A50E7" w:rsidRDefault="001A50E7" w:rsidP="001A50E7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–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 определять современников исторических событий (явлений, процессов)</w:t>
            </w:r>
          </w:p>
        </w:tc>
        <w:tc>
          <w:tcPr>
            <w:tcW w:w="7195" w:type="dxa"/>
          </w:tcPr>
          <w:p w:rsidR="001A50E7" w:rsidRPr="001A50E7" w:rsidRDefault="001A50E7" w:rsidP="001A50E7">
            <w:pPr>
              <w:spacing w:line="360" w:lineRule="auto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1A50E7">
              <w:rPr>
                <w:rFonts w:ascii="Arial" w:eastAsia="Times New Roman" w:hAnsi="Arial"/>
                <w:b/>
                <w:sz w:val="24"/>
                <w:szCs w:val="24"/>
              </w:rPr>
              <w:t>Россия в эпоху правления Александра I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.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Переворот 11 марта 1801 г. Внутренняя политика в 1801–1811 гг. Негласный комитет. Разработка проектов либеральных реформ. Издание указа о «вольных хлебопашцах». Реформа народного просвещения. Учреждение в России министерств. Аграрная реформа в Прибалтике. Разработка М. М. Сперанским «Введения к уложению государственных законов». Учреждение Государственного совета.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Внешняя политика России. Войны России с Турцией и Ираном. Расширение российского присутствия на Кавказе. Заключение </w:t>
            </w:r>
            <w:proofErr w:type="spellStart"/>
            <w:r w:rsidRPr="001A50E7">
              <w:rPr>
                <w:rFonts w:ascii="Arial" w:eastAsia="Times New Roman" w:hAnsi="Arial"/>
                <w:sz w:val="24"/>
                <w:szCs w:val="24"/>
              </w:rPr>
              <w:t>Тильзитского</w:t>
            </w:r>
            <w:proofErr w:type="spellEnd"/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 мира. Присоединение к России Финляндии.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Отечественная война 1812 г. Заграничный поход русской армии. Венский конгресс и его решения. Священный союз. Венская система и усиление роли России в международных делах.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Социально-экономическое развитие России в 1814–1825 гг.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Дарование конституции Царству Польскому. «Уставная грамота Российской империи» Н. Н. Новосильцева. Усиление политической реакции </w:t>
            </w:r>
            <w:proofErr w:type="gramStart"/>
            <w:r w:rsidRPr="001A50E7">
              <w:rPr>
                <w:rFonts w:ascii="Arial" w:eastAsia="Times New Roman" w:hAnsi="Arial"/>
                <w:sz w:val="24"/>
                <w:szCs w:val="24"/>
              </w:rPr>
              <w:t>в начале</w:t>
            </w:r>
            <w:proofErr w:type="gramEnd"/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 1820-х гг.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Движение декабристов. Деятельность Союза спасения, Союза благоденствия, Южного и Северного обществ. Программные проекты П. И. Пестеля и Н. М. Муравьева. Восстание 14 декабря 1825 г. Восстание Черниговского полка на Украине.</w:t>
            </w:r>
          </w:p>
          <w:p w:rsidR="001A50E7" w:rsidRPr="001A50E7" w:rsidRDefault="001A50E7" w:rsidP="001A50E7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1A50E7">
              <w:rPr>
                <w:rFonts w:ascii="Arial" w:eastAsia="Times New Roman" w:hAnsi="Arial"/>
                <w:b/>
                <w:sz w:val="24"/>
                <w:szCs w:val="24"/>
              </w:rPr>
              <w:t>Правление Николая I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.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Следствие и суд по делу декабристов. III отделение Собственной Его Императорского Величества канцелярии. Свод законов Российской империи. Укрепление роли государственного аппарата.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Ужесточение контроля над обществом. Цензурные уставы 1826 и 1828 гг., цензурная политика 1830–1840-х гг. Деятельность министерства народного просвещения при С.С. Уварове.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lastRenderedPageBreak/>
              <w:t>Официальная идеология: «православие, самодержавие, народность». Ужесточение цензуры и ограничительная политика в образовании после 1848 г. Русская православная церковь и государство.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Социально-экономическое развитие России при Николае I. Рост городов. Начало промышленного переворота и его особенности в России. Первые железные дороги. Финансовая реформа Е.Ф. </w:t>
            </w:r>
            <w:proofErr w:type="spellStart"/>
            <w:r w:rsidRPr="001A50E7">
              <w:rPr>
                <w:rFonts w:ascii="Arial" w:eastAsia="Times New Roman" w:hAnsi="Arial"/>
                <w:sz w:val="24"/>
                <w:szCs w:val="24"/>
              </w:rPr>
              <w:t>Канкрина</w:t>
            </w:r>
            <w:proofErr w:type="spellEnd"/>
            <w:r w:rsidRPr="001A50E7">
              <w:rPr>
                <w:rFonts w:ascii="Arial" w:eastAsia="Times New Roman" w:hAnsi="Arial"/>
                <w:sz w:val="24"/>
                <w:szCs w:val="24"/>
              </w:rPr>
              <w:t>. Попытки решения крестьянского вопроса.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Общественная жизнь в 1830–1850-е гг.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Народы России. Национальная политика. Польское восстание 1830– 1831 гг. Кавказская война.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Внешняя политика России. Войны России с Турцией и Ираном. Россия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и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Центральная Азия. Союз с Австрией и Пруссией. Обострение русско-английских противоречий. Россия и европейские революции 1848 г.</w:t>
            </w:r>
            <w:bookmarkStart w:id="1" w:name="page24"/>
            <w:bookmarkEnd w:id="1"/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 Восточный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вопрос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во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внешней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политике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России.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Крымская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война.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Парижский мир 1856 г.</w:t>
            </w:r>
          </w:p>
          <w:p w:rsidR="001A50E7" w:rsidRPr="001A50E7" w:rsidRDefault="001A50E7" w:rsidP="001A50E7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</w:p>
          <w:p w:rsidR="001A50E7" w:rsidRPr="001A50E7" w:rsidRDefault="001A50E7" w:rsidP="001A50E7">
            <w:pPr>
              <w:spacing w:line="360" w:lineRule="auto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1A50E7">
              <w:rPr>
                <w:rFonts w:ascii="Arial" w:eastAsia="Times New Roman" w:hAnsi="Arial"/>
                <w:b/>
                <w:sz w:val="24"/>
                <w:szCs w:val="24"/>
              </w:rPr>
              <w:t>Россия в правление Александра II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.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Начало правления Александра II. Подготовка Крестьянской реформы. Крестьянская реформа 1861 г. Земская и городская реформы. Судебная реформа. Военные реформы. Реформы в области просвещения. Покушение на Александра II в 1866 г. и изменение политического курса. «Конституция» М.Т. </w:t>
            </w:r>
            <w:proofErr w:type="spellStart"/>
            <w:r w:rsidRPr="001A50E7">
              <w:rPr>
                <w:rFonts w:ascii="Arial" w:eastAsia="Times New Roman" w:hAnsi="Arial"/>
                <w:sz w:val="24"/>
                <w:szCs w:val="24"/>
              </w:rPr>
              <w:t>Лорис-Меликова</w:t>
            </w:r>
            <w:proofErr w:type="spellEnd"/>
            <w:r w:rsidRPr="001A50E7">
              <w:rPr>
                <w:rFonts w:ascii="Arial" w:eastAsia="Times New Roman" w:hAnsi="Arial"/>
                <w:sz w:val="24"/>
                <w:szCs w:val="24"/>
              </w:rPr>
              <w:t>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Национальная и религиозная политика. Польское восстание 1863-1864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гг.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Общественное движение. Особенности российского либерализма середины 1850-х – начала 1860-х гг. Консерваторы. Основные направления в революционном народничестве. Народнические организации второй половины 1860-х–начала 1870-х гг. Хождение в народ. «Земля и воля». Раскол «Земли и воли». Деятельность «Народной воли». Убийство Александра II.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Основные направления внешней политики России в 1860–1870-х гг. Европейская политика России. Политика России в Средней Азии. Дальневосточная политика. Продажа Аляски. Русско-турецкая война 1877– 1878 гг.</w:t>
            </w:r>
          </w:p>
          <w:p w:rsidR="001A50E7" w:rsidRPr="001A50E7" w:rsidRDefault="001A50E7" w:rsidP="001A50E7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 w:rsidRPr="001A50E7">
              <w:rPr>
                <w:rFonts w:ascii="Arial" w:eastAsia="Times New Roman" w:hAnsi="Arial"/>
                <w:b/>
                <w:sz w:val="24"/>
                <w:szCs w:val="24"/>
              </w:rPr>
              <w:lastRenderedPageBreak/>
              <w:t xml:space="preserve">России в правление Александра III. Социально-экономическое развитие страны в конце XIX – начале XX </w:t>
            </w:r>
            <w:proofErr w:type="gramStart"/>
            <w:r w:rsidRPr="001A50E7">
              <w:rPr>
                <w:rFonts w:ascii="Arial" w:eastAsia="Times New Roman" w:hAnsi="Arial"/>
                <w:b/>
                <w:sz w:val="24"/>
                <w:szCs w:val="24"/>
              </w:rPr>
              <w:t>в</w:t>
            </w:r>
            <w:proofErr w:type="gramEnd"/>
            <w:r w:rsidRPr="001A50E7">
              <w:rPr>
                <w:rFonts w:ascii="Arial" w:eastAsia="Times New Roman" w:hAnsi="Arial"/>
                <w:b/>
                <w:sz w:val="24"/>
                <w:szCs w:val="24"/>
              </w:rPr>
              <w:t>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Внутренняя политика Александра III. Реформы и контрреформы. Начало рабочего законодательства. Политика в области просвещения и печати. Наступление на местное самоуправление. Национальная и религиозная политика Александра III.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Экономическое развитие страны в 1880–1890-е гг. Реорганизация финансово-кредитной системы. Завершение промышленного переворота, его последствия. Разложение сословий и формирование новых социальных страт. Сельская община. Аграрное перенаселение.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Промышленный подъем на рубеже XIX–XX вв</w:t>
            </w:r>
            <w:proofErr w:type="gramStart"/>
            <w:r w:rsidRPr="001A50E7">
              <w:rPr>
                <w:rFonts w:ascii="Arial" w:eastAsia="Times New Roman" w:hAnsi="Arial"/>
                <w:sz w:val="24"/>
                <w:szCs w:val="24"/>
              </w:rPr>
              <w:t>.В</w:t>
            </w:r>
            <w:proofErr w:type="gramEnd"/>
            <w:r w:rsidRPr="001A50E7">
              <w:rPr>
                <w:rFonts w:ascii="Arial" w:eastAsia="Times New Roman" w:hAnsi="Arial"/>
                <w:sz w:val="24"/>
                <w:szCs w:val="24"/>
              </w:rPr>
              <w:t>нешняя политика Александра III. Россия в военно-политических блоках. Сближение России и Франции. Азиатская политика России.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Общественное движение в 1880–1890-х гг. Кризис революционного народничества. Изменения в либеральном движении. Усиление позиций консерваторов. Распространение марксизма в России. «Союз борьбы за освобождение рабочего класса». I съезд РСДРП.</w:t>
            </w:r>
          </w:p>
          <w:p w:rsidR="001A50E7" w:rsidRPr="001A50E7" w:rsidRDefault="001A50E7" w:rsidP="001A50E7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1A50E7">
              <w:rPr>
                <w:rFonts w:ascii="Arial" w:eastAsia="Times New Roman" w:hAnsi="Arial"/>
                <w:b/>
                <w:sz w:val="24"/>
                <w:szCs w:val="24"/>
              </w:rPr>
              <w:t>Кризис империи в начале ХХ в.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Общественно-политические движения в начале XX </w:t>
            </w:r>
            <w:proofErr w:type="gramStart"/>
            <w:r w:rsidRPr="001A50E7">
              <w:rPr>
                <w:rFonts w:ascii="Arial" w:eastAsia="Times New Roman" w:hAnsi="Arial"/>
                <w:sz w:val="24"/>
                <w:szCs w:val="24"/>
              </w:rPr>
              <w:t>в</w:t>
            </w:r>
            <w:proofErr w:type="gramEnd"/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. Российская социал-демократия. II съезд РСДРП. Партия социалистов-революционеров. Особенности программных и тактических установок. </w:t>
            </w:r>
            <w:proofErr w:type="spellStart"/>
            <w:r w:rsidRPr="001A50E7">
              <w:rPr>
                <w:rFonts w:ascii="Arial" w:eastAsia="Times New Roman" w:hAnsi="Arial"/>
                <w:sz w:val="24"/>
                <w:szCs w:val="24"/>
              </w:rPr>
              <w:t>Радикализация</w:t>
            </w:r>
            <w:proofErr w:type="spellEnd"/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 либерального движения.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Антиправительственное движение в 1901–1904 гг. «</w:t>
            </w:r>
            <w:proofErr w:type="spellStart"/>
            <w:r w:rsidRPr="001A50E7">
              <w:rPr>
                <w:rFonts w:ascii="Arial" w:eastAsia="Times New Roman" w:hAnsi="Arial"/>
                <w:sz w:val="24"/>
                <w:szCs w:val="24"/>
              </w:rPr>
              <w:t>Зубатовский</w:t>
            </w:r>
            <w:proofErr w:type="spellEnd"/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 социализм». Первая российская революция 1905–1907 гг. Основные</w:t>
            </w:r>
            <w:bookmarkStart w:id="2" w:name="page25"/>
            <w:bookmarkEnd w:id="2"/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 революционные события. Манифест 17 октября 1905 г. Формирование многопартийной системы. Основные государственные законы1906 г.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Деятельность I Государственной думы, ее аграрные проекты.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П. А. Столыпин: программа системных реформ, масштаб и результаты.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/>
                <w:sz w:val="24"/>
                <w:szCs w:val="24"/>
                <w:lang w:val="en-US"/>
              </w:rPr>
              <w:t>II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 Государственная дума. Третьеиюньский государственный переворот. III и IV Государственные думы. Общественное и политическое развитие России в 1912–1914 гг.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Внешняя политика Николая II. Русско-японская война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lastRenderedPageBreak/>
              <w:t>1904–1905 гг.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1A50E7">
              <w:rPr>
                <w:rFonts w:ascii="Arial" w:eastAsia="Times New Roman" w:hAnsi="Arial"/>
                <w:sz w:val="24"/>
                <w:szCs w:val="24"/>
              </w:rPr>
              <w:t>Портсмутский</w:t>
            </w:r>
            <w:proofErr w:type="spellEnd"/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мир.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Россия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в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системе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международных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отношений.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Обострение русско-германских противоречий.</w:t>
            </w:r>
          </w:p>
          <w:p w:rsidR="001A50E7" w:rsidRPr="001A50E7" w:rsidRDefault="001A50E7" w:rsidP="001A50E7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1A50E7">
              <w:rPr>
                <w:rFonts w:ascii="Arial" w:eastAsia="Times New Roman" w:hAnsi="Arial"/>
                <w:b/>
                <w:sz w:val="24"/>
                <w:szCs w:val="24"/>
              </w:rPr>
              <w:t xml:space="preserve">Страны Европы в первой половине XIX </w:t>
            </w:r>
            <w:proofErr w:type="gramStart"/>
            <w:r w:rsidRPr="001A50E7">
              <w:rPr>
                <w:rFonts w:ascii="Arial" w:eastAsia="Times New Roman" w:hAnsi="Arial"/>
                <w:b/>
                <w:sz w:val="24"/>
                <w:szCs w:val="24"/>
              </w:rPr>
              <w:t>в</w:t>
            </w:r>
            <w:proofErr w:type="gramEnd"/>
            <w:r w:rsidRPr="001A50E7">
              <w:rPr>
                <w:rFonts w:ascii="Arial" w:eastAsia="Times New Roman" w:hAnsi="Arial"/>
                <w:b/>
                <w:sz w:val="24"/>
                <w:szCs w:val="24"/>
              </w:rPr>
              <w:t>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Франция в период Консульства. Первая империя во Франции. Внутренняя политика Консульства и Империи. Завоевательные войны Консульства и Империи. Падение</w:t>
            </w:r>
            <w:proofErr w:type="gramStart"/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 П</w:t>
            </w:r>
            <w:proofErr w:type="gramEnd"/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ервой империи. Реставрация </w:t>
            </w:r>
            <w:proofErr w:type="gramStart"/>
            <w:r w:rsidRPr="001A50E7">
              <w:rPr>
                <w:rFonts w:ascii="Arial" w:eastAsia="Times New Roman" w:hAnsi="Arial"/>
                <w:sz w:val="24"/>
                <w:szCs w:val="24"/>
              </w:rPr>
              <w:t>Бурбонов</w:t>
            </w:r>
            <w:proofErr w:type="gramEnd"/>
            <w:r w:rsidRPr="001A50E7">
              <w:rPr>
                <w:rFonts w:ascii="Arial" w:eastAsia="Times New Roman" w:hAnsi="Arial"/>
                <w:sz w:val="24"/>
                <w:szCs w:val="24"/>
              </w:rPr>
              <w:t>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Международные отношения в первой половине XIX в. Национальные и колониальные войны.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Политическое и социально-экономическое развитие европейских стран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в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1815–1849 гг</w:t>
            </w:r>
            <w:r>
              <w:rPr>
                <w:rFonts w:ascii="Arial" w:eastAsia="Times New Roman" w:hAnsi="Arial"/>
                <w:sz w:val="24"/>
                <w:szCs w:val="24"/>
              </w:rPr>
              <w:t>.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 Европейские  революции  1830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–1831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и 1848–1849 гг.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Утверждение конституционных и парламентских монархий.</w:t>
            </w:r>
          </w:p>
          <w:p w:rsidR="001A50E7" w:rsidRPr="001A50E7" w:rsidRDefault="001A50E7" w:rsidP="001A50E7">
            <w:pPr>
              <w:spacing w:line="360" w:lineRule="auto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1A50E7">
              <w:rPr>
                <w:rFonts w:ascii="Arial" w:eastAsia="Times New Roman" w:hAnsi="Arial"/>
                <w:b/>
                <w:sz w:val="24"/>
                <w:szCs w:val="24"/>
              </w:rPr>
              <w:t xml:space="preserve">Страны Европы во второй половине XIX – начале XX </w:t>
            </w:r>
            <w:proofErr w:type="gramStart"/>
            <w:r w:rsidRPr="001A50E7">
              <w:rPr>
                <w:rFonts w:ascii="Arial" w:eastAsia="Times New Roman" w:hAnsi="Arial"/>
                <w:b/>
                <w:sz w:val="24"/>
                <w:szCs w:val="24"/>
              </w:rPr>
              <w:t>в</w:t>
            </w:r>
            <w:proofErr w:type="gramEnd"/>
            <w:r w:rsidRPr="001A50E7">
              <w:rPr>
                <w:rFonts w:ascii="Arial" w:eastAsia="Times New Roman" w:hAnsi="Arial"/>
                <w:b/>
                <w:sz w:val="24"/>
                <w:szCs w:val="24"/>
              </w:rPr>
              <w:t>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Великобритания. Социальное и экономическое развитие. Либеральный и консервативный политические курсы. Парламентские реформы. Расширение колониальной империи. Викторианская эпоха.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Вторая империя во Франции. Франко-прусская война и ее последствия. Политическое развитие</w:t>
            </w:r>
            <w:proofErr w:type="gramStart"/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 Т</w:t>
            </w:r>
            <w:proofErr w:type="gramEnd"/>
            <w:r w:rsidRPr="001A50E7">
              <w:rPr>
                <w:rFonts w:ascii="Arial" w:eastAsia="Times New Roman" w:hAnsi="Arial"/>
                <w:sz w:val="24"/>
                <w:szCs w:val="24"/>
              </w:rPr>
              <w:t>ретьей Республики.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Движение за национальное единство и независимость Италии. Рисорджименто. Образование единого государства в Италии.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Политическая раздробленность германских государств. Войны за объединение Германии. Создание Германской империи. Внутренняя и внешняя политика </w:t>
            </w:r>
            <w:proofErr w:type="spellStart"/>
            <w:r w:rsidRPr="001A50E7">
              <w:rPr>
                <w:rFonts w:ascii="Arial" w:eastAsia="Times New Roman" w:hAnsi="Arial"/>
                <w:sz w:val="24"/>
                <w:szCs w:val="24"/>
              </w:rPr>
              <w:t>Отто</w:t>
            </w:r>
            <w:proofErr w:type="spellEnd"/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 фон Бисмарка. Колониальная политика. Новый политический курс.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Империя Габсбургов. Провозглашение конституционной дуалистической Австро-Венгерской монархии.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Народы Балканского полуострова. Обострение соперничества великих держав в регионе. Борьба за создание национальных государств. Превращение Балкан в узел противоречий мировой политики.</w:t>
            </w:r>
          </w:p>
          <w:p w:rsidR="001A50E7" w:rsidRPr="001A50E7" w:rsidRDefault="001A50E7" w:rsidP="001A50E7">
            <w:pPr>
              <w:spacing w:line="360" w:lineRule="auto"/>
              <w:rPr>
                <w:rFonts w:ascii="Arial" w:eastAsia="Times New Roman" w:hAnsi="Arial"/>
                <w:b/>
                <w:sz w:val="24"/>
                <w:szCs w:val="24"/>
              </w:rPr>
            </w:pPr>
            <w:proofErr w:type="gramStart"/>
            <w:r w:rsidRPr="001A50E7">
              <w:rPr>
                <w:rFonts w:ascii="Arial" w:eastAsia="Times New Roman" w:hAnsi="Arial"/>
                <w:b/>
                <w:sz w:val="24"/>
                <w:szCs w:val="24"/>
              </w:rPr>
              <w:t>Страны Америки в XIX – начале ХХ в.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США в первой половине XIX в. Гражданская война в США.</w:t>
            </w:r>
            <w:proofErr w:type="gramEnd"/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 Отмена рабства. Реконструкция Юга. США в конце XIX – начале XX </w:t>
            </w:r>
            <w:proofErr w:type="gramStart"/>
            <w:r w:rsidRPr="001A50E7">
              <w:rPr>
                <w:rFonts w:ascii="Arial" w:eastAsia="Times New Roman" w:hAnsi="Arial"/>
                <w:sz w:val="24"/>
                <w:szCs w:val="24"/>
              </w:rPr>
              <w:t>в</w:t>
            </w:r>
            <w:proofErr w:type="gramEnd"/>
            <w:r w:rsidRPr="001A50E7">
              <w:rPr>
                <w:rFonts w:ascii="Arial" w:eastAsia="Times New Roman" w:hAnsi="Arial"/>
                <w:sz w:val="24"/>
                <w:szCs w:val="24"/>
              </w:rPr>
              <w:t>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proofErr w:type="gramStart"/>
            <w:r w:rsidRPr="001A50E7">
              <w:rPr>
                <w:rFonts w:ascii="Arial" w:eastAsia="Times New Roman" w:hAnsi="Arial"/>
                <w:sz w:val="24"/>
                <w:szCs w:val="24"/>
              </w:rPr>
              <w:t>Борьба</w:t>
            </w:r>
            <w:proofErr w:type="gramEnd"/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lastRenderedPageBreak/>
              <w:t>за независимость и образование независимых государств в Латинской Америке в XIX в. Межгосударственные конфликты.</w:t>
            </w:r>
          </w:p>
          <w:p w:rsidR="001A50E7" w:rsidRDefault="001A50E7" w:rsidP="001A50E7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1A50E7">
              <w:rPr>
                <w:rFonts w:ascii="Arial" w:eastAsia="Times New Roman" w:hAnsi="Arial"/>
                <w:b/>
                <w:sz w:val="24"/>
                <w:szCs w:val="24"/>
              </w:rPr>
              <w:t xml:space="preserve">Страны Азии и Африки в XIX – начале ХХ </w:t>
            </w:r>
            <w:proofErr w:type="gramStart"/>
            <w:r w:rsidRPr="001A50E7">
              <w:rPr>
                <w:rFonts w:ascii="Arial" w:eastAsia="Times New Roman" w:hAnsi="Arial"/>
                <w:b/>
                <w:sz w:val="24"/>
                <w:szCs w:val="24"/>
              </w:rPr>
              <w:t>в</w:t>
            </w:r>
            <w:proofErr w:type="gramEnd"/>
            <w:r w:rsidRPr="001A50E7">
              <w:rPr>
                <w:rFonts w:ascii="Arial" w:eastAsia="Times New Roman" w:hAnsi="Arial"/>
                <w:b/>
                <w:sz w:val="24"/>
                <w:szCs w:val="24"/>
              </w:rPr>
              <w:t>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proofErr w:type="gramStart"/>
            <w:r w:rsidRPr="001A50E7">
              <w:rPr>
                <w:rFonts w:ascii="Arial" w:eastAsia="Times New Roman" w:hAnsi="Arial"/>
                <w:sz w:val="24"/>
                <w:szCs w:val="24"/>
              </w:rPr>
              <w:t>Османская</w:t>
            </w:r>
            <w:proofErr w:type="gramEnd"/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 империя, Индия, Китай, Япония в XIX–начале XX в. Колониальный раздел Африки. Антиколониальные движения.</w:t>
            </w:r>
          </w:p>
          <w:p w:rsidR="001A50E7" w:rsidRPr="001A50E7" w:rsidRDefault="001A50E7" w:rsidP="001A50E7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1A50E7">
              <w:rPr>
                <w:rFonts w:ascii="Arial" w:eastAsia="Times New Roman" w:hAnsi="Arial"/>
                <w:b/>
                <w:sz w:val="24"/>
                <w:szCs w:val="24"/>
              </w:rPr>
              <w:t>Мировая политика во второй половине XIX – начале ХХ в.</w:t>
            </w:r>
            <w:bookmarkStart w:id="3" w:name="page26"/>
            <w:bookmarkEnd w:id="3"/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/>
                <w:sz w:val="24"/>
                <w:szCs w:val="24"/>
              </w:rPr>
              <w:t>В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оенные союзы в Европе и назревание общеевропейского  кризиса.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Международное соперничество и войны западных стран в начале ХХ </w:t>
            </w:r>
            <w:proofErr w:type="gramStart"/>
            <w:r w:rsidRPr="001A50E7">
              <w:rPr>
                <w:rFonts w:ascii="Arial" w:eastAsia="Times New Roman" w:hAnsi="Arial"/>
                <w:sz w:val="24"/>
                <w:szCs w:val="24"/>
              </w:rPr>
              <w:t>в</w:t>
            </w:r>
            <w:proofErr w:type="gramEnd"/>
            <w:r w:rsidRPr="001A50E7">
              <w:rPr>
                <w:rFonts w:ascii="Arial" w:eastAsia="Times New Roman" w:hAnsi="Arial"/>
                <w:sz w:val="24"/>
                <w:szCs w:val="24"/>
              </w:rPr>
              <w:t>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Англо-бурская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война.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Возникновение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Тройственного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союза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и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Антанты.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Июльский кризис 1914 г. и начало</w:t>
            </w:r>
            <w:proofErr w:type="gramStart"/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 П</w:t>
            </w:r>
            <w:proofErr w:type="gramEnd"/>
            <w:r w:rsidRPr="001A50E7">
              <w:rPr>
                <w:rFonts w:ascii="Arial" w:eastAsia="Times New Roman" w:hAnsi="Arial"/>
                <w:sz w:val="24"/>
                <w:szCs w:val="24"/>
              </w:rPr>
              <w:t>ервой мировой войны.</w:t>
            </w:r>
          </w:p>
        </w:tc>
      </w:tr>
      <w:tr w:rsidR="001A50E7" w:rsidRPr="001A50E7" w:rsidTr="002C62E9">
        <w:tc>
          <w:tcPr>
            <w:tcW w:w="2660" w:type="dxa"/>
          </w:tcPr>
          <w:p w:rsidR="001A50E7" w:rsidRPr="001A50E7" w:rsidRDefault="001A50E7" w:rsidP="001A50E7">
            <w:pPr>
              <w:tabs>
                <w:tab w:val="left" w:pos="1254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lastRenderedPageBreak/>
              <w:t>О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бъяснять смысл изученных исторических понятий и терминов, по истории России XIX – начала XX в. и Новой истории XIX – начала XX </w:t>
            </w:r>
            <w:proofErr w:type="gramStart"/>
            <w:r w:rsidRPr="001A50E7">
              <w:rPr>
                <w:rFonts w:ascii="Arial" w:eastAsia="Times New Roman" w:hAnsi="Arial"/>
                <w:sz w:val="24"/>
                <w:szCs w:val="24"/>
              </w:rPr>
              <w:t>в</w:t>
            </w:r>
            <w:proofErr w:type="gramEnd"/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., </w:t>
            </w:r>
            <w:proofErr w:type="gramStart"/>
            <w:r w:rsidRPr="001A50E7">
              <w:rPr>
                <w:rFonts w:ascii="Arial" w:eastAsia="Times New Roman" w:hAnsi="Arial"/>
                <w:sz w:val="24"/>
                <w:szCs w:val="24"/>
              </w:rPr>
              <w:t>в</w:t>
            </w:r>
            <w:proofErr w:type="gramEnd"/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 том числе:</w:t>
            </w:r>
          </w:p>
          <w:p w:rsidR="001A50E7" w:rsidRPr="001A50E7" w:rsidRDefault="001A50E7" w:rsidP="001A50E7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7195" w:type="dxa"/>
          </w:tcPr>
          <w:p w:rsidR="001A50E7" w:rsidRPr="001A50E7" w:rsidRDefault="001A50E7" w:rsidP="001A50E7">
            <w:pPr>
              <w:spacing w:line="360" w:lineRule="auto"/>
              <w:ind w:right="640"/>
              <w:rPr>
                <w:rFonts w:ascii="Arial" w:eastAsia="Times New Roman" w:hAnsi="Arial"/>
                <w:sz w:val="24"/>
                <w:szCs w:val="24"/>
              </w:rPr>
            </w:pPr>
            <w:r w:rsidRPr="001A50E7">
              <w:rPr>
                <w:rFonts w:ascii="Arial" w:eastAsia="Times New Roman" w:hAnsi="Arial"/>
                <w:b/>
                <w:sz w:val="24"/>
                <w:szCs w:val="24"/>
              </w:rPr>
              <w:t>Россия в эпоху правления Александра I: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 крепостное хозяйство, Негласный комитет, Университетский устав, военные поселения, ампир, романтизм;</w:t>
            </w:r>
          </w:p>
          <w:p w:rsidR="001A50E7" w:rsidRPr="001A50E7" w:rsidRDefault="001A50E7" w:rsidP="001A50E7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proofErr w:type="gramStart"/>
            <w:r w:rsidRPr="001A50E7">
              <w:rPr>
                <w:rFonts w:ascii="Arial" w:eastAsia="Times New Roman" w:hAnsi="Arial"/>
                <w:b/>
                <w:sz w:val="24"/>
                <w:szCs w:val="24"/>
              </w:rPr>
              <w:t>Правление Николая I: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 бюрократия, славянофильство, западничество, теория официальной народности, петрашевцы, теория русского социализма, либерализм, консерватизм</w:t>
            </w:r>
            <w:proofErr w:type="gramEnd"/>
          </w:p>
          <w:p w:rsidR="001A50E7" w:rsidRPr="001A50E7" w:rsidRDefault="001A50E7" w:rsidP="001A50E7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proofErr w:type="gramStart"/>
            <w:r w:rsidRPr="001A50E7">
              <w:rPr>
                <w:rFonts w:ascii="Arial" w:eastAsia="Times New Roman" w:hAnsi="Arial"/>
                <w:b/>
                <w:sz w:val="24"/>
                <w:szCs w:val="24"/>
              </w:rPr>
              <w:t>Россия в правление Александра II: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 урбанизация, Редакционные комиссии, выкупные платежи, земские собрания, земские управы, городские думы, городские управы, мировой суд, окружной суд, </w:t>
            </w:r>
            <w:proofErr w:type="spellStart"/>
            <w:r w:rsidRPr="001A50E7">
              <w:rPr>
                <w:rFonts w:ascii="Arial" w:eastAsia="Times New Roman" w:hAnsi="Arial"/>
                <w:sz w:val="24"/>
                <w:szCs w:val="24"/>
              </w:rPr>
              <w:t>временнообязанные</w:t>
            </w:r>
            <w:proofErr w:type="spellEnd"/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 крестьяне, выкупные платежи, мировые посредники, уставные грамоты, отрезки, избирательные курии, гласные, всеобщая воинская повинность, разночинцы, народничество, анархизм, критический реализм;</w:t>
            </w:r>
            <w:proofErr w:type="gramEnd"/>
          </w:p>
          <w:p w:rsidR="001A50E7" w:rsidRPr="001A50E7" w:rsidRDefault="001A50E7" w:rsidP="001A50E7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 w:rsidRPr="001A50E7">
              <w:rPr>
                <w:rFonts w:ascii="Arial" w:eastAsia="Times New Roman" w:hAnsi="Arial"/>
                <w:b/>
                <w:sz w:val="24"/>
                <w:szCs w:val="24"/>
              </w:rPr>
              <w:t>России в правление Александра III.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 Социально-экономическое развитие страны в конце XIX – начале XX в.: контрреформы, земские начальники, марксизм;</w:t>
            </w:r>
          </w:p>
          <w:p w:rsidR="001A50E7" w:rsidRPr="001A50E7" w:rsidRDefault="001A50E7" w:rsidP="001A50E7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proofErr w:type="gramStart"/>
            <w:r w:rsidRPr="001A50E7">
              <w:rPr>
                <w:rFonts w:ascii="Arial" w:eastAsia="Times New Roman" w:hAnsi="Arial"/>
                <w:b/>
                <w:sz w:val="24"/>
                <w:szCs w:val="24"/>
              </w:rPr>
              <w:t>Кризис империи в начале ХХ в.: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 РСДРП, большевики и меньшевики, социалисты-революционеры (эсеры), кадеты (конституционные демократы),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октябристы,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Советы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рабочих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депутатов,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национализм,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нация,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многопартийность, Государственная дума, конституционализм, парламентаризм, монархизм, революция, хутор, отруб, символизм, футуризм,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lastRenderedPageBreak/>
              <w:t>акмеизм, кубизм;</w:t>
            </w:r>
            <w:proofErr w:type="gramEnd"/>
          </w:p>
          <w:p w:rsidR="001A50E7" w:rsidRPr="001A50E7" w:rsidRDefault="001A50E7" w:rsidP="001A50E7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proofErr w:type="gramStart"/>
            <w:r w:rsidRPr="001A50E7">
              <w:rPr>
                <w:rFonts w:ascii="Arial" w:eastAsia="Times New Roman" w:hAnsi="Arial"/>
                <w:b/>
                <w:sz w:val="24"/>
                <w:szCs w:val="24"/>
              </w:rPr>
              <w:t>Новая история (история зарубежных стран XIX – начала XX в.):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 аболиционизм, гомстед, декаданс, империализм, картель, конгресс, консерватизм, конституционалисты, Конфедерация, концерн, либерализм, массовая культура, модерн, синдикат, социализм, трест, фритредерство, ценз, чартизм, экономический кризис.</w:t>
            </w:r>
            <w:proofErr w:type="gramEnd"/>
          </w:p>
        </w:tc>
      </w:tr>
      <w:tr w:rsidR="001A50E7" w:rsidRPr="001A50E7" w:rsidTr="002C62E9">
        <w:tc>
          <w:tcPr>
            <w:tcW w:w="2660" w:type="dxa"/>
          </w:tcPr>
          <w:p w:rsidR="001A50E7" w:rsidRDefault="001A50E7" w:rsidP="001A50E7">
            <w:pPr>
              <w:tabs>
                <w:tab w:val="left" w:pos="1254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lastRenderedPageBreak/>
              <w:t>Р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ассказывать по самостоятельно составленному плану об исторических событиях, процессах, явлениях, деятелях истории России XIX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– начала XX в. и Новой истории XIX – начала XX в., используя информацию, представленную в исторических источниках различного типа; излагать рассказ в письменной форме в соответствии с заданными требованиями; создавать устные монологические высказывания с соблюдением норм современного русского языка и речевого этикета, корректно используя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lastRenderedPageBreak/>
              <w:t>изученные понятия и термины в рассказе</w:t>
            </w:r>
          </w:p>
        </w:tc>
        <w:tc>
          <w:tcPr>
            <w:tcW w:w="7195" w:type="dxa"/>
          </w:tcPr>
          <w:p w:rsidR="001A50E7" w:rsidRDefault="001A50E7" w:rsidP="001A50E7">
            <w:pPr>
              <w:spacing w:line="360" w:lineRule="auto"/>
              <w:ind w:right="64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lastRenderedPageBreak/>
              <w:t>О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писывать:</w:t>
            </w:r>
          </w:p>
          <w:p w:rsidR="001A50E7" w:rsidRDefault="001A50E7" w:rsidP="001A50E7">
            <w:pPr>
              <w:spacing w:line="360" w:lineRule="auto"/>
              <w:ind w:right="64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положение России в мире на рубеже XVIII–XIX вв.;</w:t>
            </w:r>
          </w:p>
          <w:p w:rsidR="001A50E7" w:rsidRDefault="001A50E7" w:rsidP="001A50E7">
            <w:pPr>
              <w:spacing w:line="360" w:lineRule="auto"/>
              <w:ind w:right="64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политический строй, сословную структуру российского общества, народы России в начале XIX </w:t>
            </w:r>
            <w:proofErr w:type="gramStart"/>
            <w:r w:rsidRPr="001A50E7">
              <w:rPr>
                <w:rFonts w:ascii="Arial" w:eastAsia="Times New Roman" w:hAnsi="Arial"/>
                <w:sz w:val="24"/>
                <w:szCs w:val="24"/>
              </w:rPr>
              <w:t>в</w:t>
            </w:r>
            <w:proofErr w:type="gramEnd"/>
            <w:r w:rsidRPr="001A50E7">
              <w:rPr>
                <w:rFonts w:ascii="Arial" w:eastAsia="Times New Roman" w:hAnsi="Arial"/>
                <w:sz w:val="24"/>
                <w:szCs w:val="24"/>
              </w:rPr>
              <w:t>.;</w:t>
            </w:r>
          </w:p>
          <w:p w:rsidR="001A50E7" w:rsidRDefault="001A50E7" w:rsidP="001A50E7">
            <w:pPr>
              <w:spacing w:line="360" w:lineRule="auto"/>
              <w:ind w:right="64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–</w:t>
            </w:r>
            <w:bookmarkStart w:id="4" w:name="page27"/>
            <w:bookmarkEnd w:id="4"/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социально-экономическое развитие России, крепостнический характер экономики в I половине XIX </w:t>
            </w:r>
            <w:proofErr w:type="gramStart"/>
            <w:r w:rsidRPr="001A50E7">
              <w:rPr>
                <w:rFonts w:ascii="Arial" w:eastAsia="Times New Roman" w:hAnsi="Arial"/>
                <w:sz w:val="24"/>
                <w:szCs w:val="24"/>
              </w:rPr>
              <w:t>в</w:t>
            </w:r>
            <w:proofErr w:type="gramEnd"/>
            <w:r w:rsidRPr="001A50E7">
              <w:rPr>
                <w:rFonts w:ascii="Arial" w:eastAsia="Times New Roman" w:hAnsi="Arial"/>
                <w:sz w:val="24"/>
                <w:szCs w:val="24"/>
              </w:rPr>
              <w:t>.;</w:t>
            </w:r>
          </w:p>
          <w:p w:rsidR="001A50E7" w:rsidRDefault="001A50E7" w:rsidP="001A50E7">
            <w:pPr>
              <w:spacing w:line="360" w:lineRule="auto"/>
              <w:ind w:right="64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развитие образования в России в XIX в., научные открытия, развитие военно-полевой хирургии, географические открытия и путешествия;</w:t>
            </w:r>
          </w:p>
          <w:p w:rsidR="001A50E7" w:rsidRPr="001A50E7" w:rsidRDefault="001A50E7" w:rsidP="001A50E7">
            <w:pPr>
              <w:spacing w:line="360" w:lineRule="auto"/>
              <w:ind w:right="64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культурное пространство России в XIX в.: особенности и основные стили в художественной культуре, литературу, театр, музыкальное искусство, живопись, архитектуру, скульптуру;</w:t>
            </w:r>
          </w:p>
          <w:p w:rsidR="001A50E7" w:rsidRDefault="001A50E7" w:rsidP="001A50E7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серебряный век российской культуры: основные тенденции развития русской культуры начала XX в.; развитие науки и образования, развитие русской философии, литературу, изобразительное искусство, архитектуру, скульптуру;</w:t>
            </w:r>
          </w:p>
          <w:p w:rsidR="001A50E7" w:rsidRDefault="001A50E7" w:rsidP="001A50E7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 –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театральное и музыкальное искусство в России </w:t>
            </w:r>
            <w:proofErr w:type="gramStart"/>
            <w:r w:rsidRPr="001A50E7">
              <w:rPr>
                <w:rFonts w:ascii="Arial" w:eastAsia="Times New Roman" w:hAnsi="Arial"/>
                <w:sz w:val="24"/>
                <w:szCs w:val="24"/>
              </w:rPr>
              <w:t>в начале</w:t>
            </w:r>
            <w:proofErr w:type="gramEnd"/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 XX в., балет, кинематограф;</w:t>
            </w:r>
          </w:p>
          <w:p w:rsidR="001A50E7" w:rsidRDefault="001A50E7" w:rsidP="001A50E7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>культуру народов Российской империи; социально-экономическое развитие России во II половине XIX в.; новые черты в жизни города и деревни во II половине XIX в.; индустриальную революцию и становление индустриального общества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1A50E7">
              <w:rPr>
                <w:rFonts w:ascii="Arial" w:eastAsia="Times New Roman" w:hAnsi="Arial"/>
                <w:sz w:val="24"/>
                <w:szCs w:val="24"/>
              </w:rPr>
              <w:t xml:space="preserve">в странах Западной Европы и Америки в XIX </w:t>
            </w:r>
            <w:proofErr w:type="gramStart"/>
            <w:r w:rsidRPr="001A50E7">
              <w:rPr>
                <w:rFonts w:ascii="Arial" w:eastAsia="Times New Roman" w:hAnsi="Arial"/>
                <w:sz w:val="24"/>
                <w:szCs w:val="24"/>
              </w:rPr>
              <w:t>в</w:t>
            </w:r>
            <w:proofErr w:type="gramEnd"/>
            <w:r w:rsidRPr="001A50E7">
              <w:rPr>
                <w:rFonts w:ascii="Arial" w:eastAsia="Times New Roman" w:hAnsi="Arial"/>
                <w:sz w:val="24"/>
                <w:szCs w:val="24"/>
              </w:rPr>
              <w:t>.</w:t>
            </w:r>
            <w:r w:rsidR="003E4E19">
              <w:rPr>
                <w:rFonts w:ascii="Arial" w:eastAsia="Times New Roman" w:hAnsi="Arial"/>
                <w:sz w:val="24"/>
                <w:szCs w:val="24"/>
              </w:rPr>
              <w:t>;</w:t>
            </w:r>
          </w:p>
          <w:p w:rsidR="001A50E7" w:rsidRDefault="003E4E19" w:rsidP="003E4E19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="001A50E7" w:rsidRPr="001A50E7">
              <w:rPr>
                <w:rFonts w:ascii="Arial" w:eastAsia="Times New Roman" w:hAnsi="Arial"/>
                <w:sz w:val="24"/>
                <w:szCs w:val="24"/>
              </w:rPr>
              <w:t xml:space="preserve">общие направления экономического и общественно-политического развития стран Западной Европы и Америки в конце XIX – начале ХХ </w:t>
            </w:r>
            <w:proofErr w:type="gramStart"/>
            <w:r w:rsidR="001A50E7" w:rsidRPr="001A50E7">
              <w:rPr>
                <w:rFonts w:ascii="Arial" w:eastAsia="Times New Roman" w:hAnsi="Arial"/>
                <w:sz w:val="24"/>
                <w:szCs w:val="24"/>
              </w:rPr>
              <w:t>в</w:t>
            </w:r>
            <w:proofErr w:type="gramEnd"/>
            <w:r w:rsidR="001A50E7" w:rsidRPr="001A50E7">
              <w:rPr>
                <w:rFonts w:ascii="Arial" w:eastAsia="Times New Roman" w:hAnsi="Arial"/>
                <w:sz w:val="24"/>
                <w:szCs w:val="24"/>
              </w:rPr>
              <w:t>.;</w:t>
            </w:r>
          </w:p>
          <w:p w:rsidR="001A50E7" w:rsidRPr="003E4E19" w:rsidRDefault="003E4E19" w:rsidP="003E4E19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– </w:t>
            </w:r>
            <w:r w:rsidR="001A50E7" w:rsidRPr="001A50E7">
              <w:rPr>
                <w:rFonts w:ascii="Arial" w:eastAsia="Times New Roman" w:hAnsi="Arial"/>
                <w:sz w:val="24"/>
                <w:szCs w:val="24"/>
              </w:rPr>
              <w:t>развитие науки, образования и культуры в XIX – начале ХХ в.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="001A50E7" w:rsidRPr="001A50E7">
              <w:rPr>
                <w:rFonts w:ascii="Arial" w:eastAsia="Times New Roman" w:hAnsi="Arial"/>
                <w:sz w:val="24"/>
                <w:szCs w:val="24"/>
              </w:rPr>
              <w:t>духовный кризис индустриального общества.</w:t>
            </w:r>
          </w:p>
        </w:tc>
      </w:tr>
    </w:tbl>
    <w:p w:rsidR="001A50E7" w:rsidRPr="001A50E7" w:rsidRDefault="001A50E7" w:rsidP="001A50E7">
      <w:pPr>
        <w:spacing w:line="360" w:lineRule="auto"/>
        <w:rPr>
          <w:rFonts w:ascii="Arial" w:eastAsia="Times New Roman" w:hAnsi="Arial"/>
          <w:sz w:val="24"/>
          <w:szCs w:val="24"/>
        </w:rPr>
      </w:pPr>
    </w:p>
    <w:p w:rsidR="001A50E7" w:rsidRDefault="001A50E7" w:rsidP="001A50E7">
      <w:pPr>
        <w:spacing w:line="360" w:lineRule="auto"/>
        <w:rPr>
          <w:rFonts w:ascii="Arial" w:eastAsia="Times New Roman" w:hAnsi="Arial"/>
          <w:sz w:val="24"/>
          <w:szCs w:val="24"/>
        </w:rPr>
      </w:pPr>
      <w:r w:rsidRPr="001A50E7">
        <w:rPr>
          <w:rFonts w:ascii="Arial" w:eastAsia="Times New Roman" w:hAnsi="Arial"/>
          <w:sz w:val="24"/>
          <w:szCs w:val="24"/>
        </w:rPr>
        <w:t>Какие умения нужно сформировать:</w:t>
      </w:r>
    </w:p>
    <w:p w:rsidR="003E4E19" w:rsidRDefault="003E4E19" w:rsidP="003E4E19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1A50E7" w:rsidRPr="001A50E7">
        <w:rPr>
          <w:rFonts w:ascii="Arial" w:eastAsia="Times New Roman" w:hAnsi="Arial"/>
          <w:sz w:val="24"/>
          <w:szCs w:val="24"/>
        </w:rPr>
        <w:t xml:space="preserve">читать и анализировать историческую карту / схему по истории России XIX – начала XX в. и Новой истории XIX – начала XX </w:t>
      </w:r>
      <w:proofErr w:type="gramStart"/>
      <w:r w:rsidR="001A50E7" w:rsidRPr="001A50E7">
        <w:rPr>
          <w:rFonts w:ascii="Arial" w:eastAsia="Times New Roman" w:hAnsi="Arial"/>
          <w:sz w:val="24"/>
          <w:szCs w:val="24"/>
        </w:rPr>
        <w:t>в</w:t>
      </w:r>
      <w:proofErr w:type="gramEnd"/>
      <w:r w:rsidR="001A50E7" w:rsidRPr="001A50E7">
        <w:rPr>
          <w:rFonts w:ascii="Arial" w:eastAsia="Times New Roman" w:hAnsi="Arial"/>
          <w:sz w:val="24"/>
          <w:szCs w:val="24"/>
        </w:rPr>
        <w:t>., (</w:t>
      </w:r>
      <w:proofErr w:type="gramStart"/>
      <w:r w:rsidR="001A50E7" w:rsidRPr="001A50E7">
        <w:rPr>
          <w:rFonts w:ascii="Arial" w:eastAsia="Times New Roman" w:hAnsi="Arial"/>
          <w:sz w:val="24"/>
          <w:szCs w:val="24"/>
        </w:rPr>
        <w:t>в</w:t>
      </w:r>
      <w:proofErr w:type="gramEnd"/>
      <w:r w:rsidR="001A50E7" w:rsidRPr="001A50E7">
        <w:rPr>
          <w:rFonts w:ascii="Arial" w:eastAsia="Times New Roman" w:hAnsi="Arial"/>
          <w:sz w:val="24"/>
          <w:szCs w:val="24"/>
        </w:rPr>
        <w:t xml:space="preserve"> том числе карту родного края), привлекая контекстную информацию;</w:t>
      </w:r>
    </w:p>
    <w:p w:rsidR="001A50E7" w:rsidRDefault="003E4E19" w:rsidP="003E4E19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1A50E7" w:rsidRPr="001A50E7">
        <w:rPr>
          <w:rFonts w:ascii="Arial" w:eastAsia="Times New Roman" w:hAnsi="Arial"/>
          <w:sz w:val="24"/>
          <w:szCs w:val="24"/>
        </w:rPr>
        <w:t>на основе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="001A50E7" w:rsidRPr="001A50E7">
        <w:rPr>
          <w:rFonts w:ascii="Arial" w:eastAsia="Times New Roman" w:hAnsi="Arial"/>
          <w:sz w:val="24"/>
          <w:szCs w:val="24"/>
        </w:rPr>
        <w:t>анализа исторической карты/схемы характеризовать социально-экономическое и политическое развитие изучаемого региона в указанный период, проводить сравнение социально-экономических и геополитических условий существования государств, народов, делать выводы о причинах, результатах и последствиях исторических событий (явлений, процессов);</w:t>
      </w:r>
    </w:p>
    <w:p w:rsidR="003E4E19" w:rsidRDefault="003E4E19" w:rsidP="003E4E19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1A50E7" w:rsidRPr="001A50E7">
        <w:rPr>
          <w:rFonts w:ascii="Arial" w:eastAsia="Times New Roman" w:hAnsi="Arial"/>
          <w:sz w:val="24"/>
          <w:szCs w:val="24"/>
        </w:rPr>
        <w:t xml:space="preserve">сопоставлять, анализировать информацию, представленную на двух или более тематических (обзорных) исторических картах/схемах по истории России XIX – начала XX в. и Новой истории XIX – начала XX </w:t>
      </w:r>
      <w:proofErr w:type="gramStart"/>
      <w:r w:rsidR="001A50E7" w:rsidRPr="001A50E7">
        <w:rPr>
          <w:rFonts w:ascii="Arial" w:eastAsia="Times New Roman" w:hAnsi="Arial"/>
          <w:sz w:val="24"/>
          <w:szCs w:val="24"/>
        </w:rPr>
        <w:t>в</w:t>
      </w:r>
      <w:proofErr w:type="gramEnd"/>
      <w:r w:rsidR="001A50E7" w:rsidRPr="001A50E7">
        <w:rPr>
          <w:rFonts w:ascii="Arial" w:eastAsia="Times New Roman" w:hAnsi="Arial"/>
          <w:sz w:val="24"/>
          <w:szCs w:val="24"/>
        </w:rPr>
        <w:t xml:space="preserve">., </w:t>
      </w:r>
      <w:proofErr w:type="gramStart"/>
      <w:r w:rsidR="001A50E7" w:rsidRPr="001A50E7">
        <w:rPr>
          <w:rFonts w:ascii="Arial" w:eastAsia="Times New Roman" w:hAnsi="Arial"/>
          <w:sz w:val="24"/>
          <w:szCs w:val="24"/>
        </w:rPr>
        <w:t>делать</w:t>
      </w:r>
      <w:proofErr w:type="gramEnd"/>
      <w:r w:rsidR="001A50E7" w:rsidRPr="001A50E7">
        <w:rPr>
          <w:rFonts w:ascii="Arial" w:eastAsia="Times New Roman" w:hAnsi="Arial"/>
          <w:sz w:val="24"/>
          <w:szCs w:val="24"/>
        </w:rPr>
        <w:t xml:space="preserve"> выводы;</w:t>
      </w:r>
    </w:p>
    <w:p w:rsidR="001A50E7" w:rsidRDefault="003E4E19" w:rsidP="003E4E19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="001A50E7" w:rsidRPr="001A50E7">
        <w:rPr>
          <w:rFonts w:ascii="Arial" w:eastAsia="Times New Roman" w:hAnsi="Arial"/>
          <w:sz w:val="24"/>
          <w:szCs w:val="24"/>
        </w:rPr>
        <w:t xml:space="preserve"> сопоставлять информацию, представленную на исторической карте/схеме, с другими источниками информации;</w:t>
      </w:r>
    </w:p>
    <w:p w:rsidR="001A50E7" w:rsidRDefault="003E4E19" w:rsidP="003E4E19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1A50E7" w:rsidRPr="001A50E7">
        <w:rPr>
          <w:rFonts w:ascii="Arial" w:eastAsia="Times New Roman" w:hAnsi="Arial"/>
          <w:sz w:val="24"/>
          <w:szCs w:val="24"/>
        </w:rPr>
        <w:t>заполнять контурную карту на основе предложенных заданий, самостоятельно создавать систему обозначений для легенды карты/схемы;</w:t>
      </w:r>
    </w:p>
    <w:p w:rsidR="001A50E7" w:rsidRDefault="003E4E19" w:rsidP="003E4E19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1A50E7" w:rsidRPr="001A50E7">
        <w:rPr>
          <w:rFonts w:ascii="Arial" w:eastAsia="Times New Roman" w:hAnsi="Arial"/>
          <w:sz w:val="24"/>
          <w:szCs w:val="24"/>
        </w:rPr>
        <w:t xml:space="preserve">различать основные виды письменных источников по истории России XIX – начала XX в. и Новой истории XIX – начала XX </w:t>
      </w:r>
      <w:proofErr w:type="gramStart"/>
      <w:r w:rsidR="001A50E7" w:rsidRPr="001A50E7">
        <w:rPr>
          <w:rFonts w:ascii="Arial" w:eastAsia="Times New Roman" w:hAnsi="Arial"/>
          <w:sz w:val="24"/>
          <w:szCs w:val="24"/>
        </w:rPr>
        <w:t>в</w:t>
      </w:r>
      <w:proofErr w:type="gramEnd"/>
      <w:r w:rsidR="001A50E7" w:rsidRPr="001A50E7">
        <w:rPr>
          <w:rFonts w:ascii="Arial" w:eastAsia="Times New Roman" w:hAnsi="Arial"/>
          <w:sz w:val="24"/>
          <w:szCs w:val="24"/>
        </w:rPr>
        <w:t>.</w:t>
      </w:r>
    </w:p>
    <w:p w:rsidR="003E4E19" w:rsidRDefault="003E4E19" w:rsidP="003E4E19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1A50E7" w:rsidRPr="001A50E7">
        <w:rPr>
          <w:rFonts w:ascii="Arial" w:eastAsia="Times New Roman" w:hAnsi="Arial"/>
          <w:sz w:val="24"/>
          <w:szCs w:val="24"/>
        </w:rPr>
        <w:t>проводить атрибуцию письменного исторического источника по истории России XIX – начала XX в. и Новой истории XIX – начала XX в.; привлекая контекстную информацию анализировать представленную в нем информацию, позицию автора, участников событий;</w:t>
      </w:r>
    </w:p>
    <w:p w:rsidR="001A50E7" w:rsidRDefault="003E4E19" w:rsidP="003E4E19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="001A50E7" w:rsidRPr="001A50E7">
        <w:rPr>
          <w:rFonts w:ascii="Arial" w:eastAsia="Times New Roman" w:hAnsi="Arial"/>
          <w:sz w:val="24"/>
          <w:szCs w:val="24"/>
        </w:rPr>
        <w:t xml:space="preserve"> определять в тексте источника основную и второстепенную информацию, смысловые связи отдельных положений письменного исторического источника;</w:t>
      </w:r>
    </w:p>
    <w:p w:rsidR="001A50E7" w:rsidRDefault="003E4E19" w:rsidP="003E4E19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bookmarkStart w:id="5" w:name="page28"/>
      <w:bookmarkEnd w:id="5"/>
      <w:r>
        <w:rPr>
          <w:rFonts w:ascii="Arial" w:eastAsia="Times New Roman" w:hAnsi="Arial"/>
          <w:sz w:val="24"/>
          <w:szCs w:val="24"/>
        </w:rPr>
        <w:t xml:space="preserve"> с</w:t>
      </w:r>
      <w:r w:rsidR="001A50E7" w:rsidRPr="001A50E7">
        <w:rPr>
          <w:rFonts w:ascii="Arial" w:eastAsia="Times New Roman" w:hAnsi="Arial"/>
          <w:sz w:val="24"/>
          <w:szCs w:val="24"/>
        </w:rPr>
        <w:t xml:space="preserve">оотносить содержание письменного исторического источника по истории России XIX – начала XX в. и Новой истории XIX – начала XX </w:t>
      </w:r>
      <w:proofErr w:type="gramStart"/>
      <w:r w:rsidR="001A50E7" w:rsidRPr="001A50E7">
        <w:rPr>
          <w:rFonts w:ascii="Arial" w:eastAsia="Times New Roman" w:hAnsi="Arial"/>
          <w:sz w:val="24"/>
          <w:szCs w:val="24"/>
        </w:rPr>
        <w:t>в</w:t>
      </w:r>
      <w:proofErr w:type="gramEnd"/>
      <w:r w:rsidR="001A50E7" w:rsidRPr="001A50E7">
        <w:rPr>
          <w:rFonts w:ascii="Arial" w:eastAsia="Times New Roman" w:hAnsi="Arial"/>
          <w:sz w:val="24"/>
          <w:szCs w:val="24"/>
        </w:rPr>
        <w:t xml:space="preserve">., </w:t>
      </w:r>
      <w:proofErr w:type="gramStart"/>
      <w:r w:rsidR="001A50E7" w:rsidRPr="001A50E7">
        <w:rPr>
          <w:rFonts w:ascii="Arial" w:eastAsia="Times New Roman" w:hAnsi="Arial"/>
          <w:sz w:val="24"/>
          <w:szCs w:val="24"/>
        </w:rPr>
        <w:t>с</w:t>
      </w:r>
      <w:proofErr w:type="gramEnd"/>
      <w:r>
        <w:rPr>
          <w:rFonts w:ascii="Arial" w:eastAsia="Times New Roman" w:hAnsi="Arial"/>
          <w:sz w:val="24"/>
          <w:szCs w:val="24"/>
        </w:rPr>
        <w:t xml:space="preserve"> </w:t>
      </w:r>
      <w:r w:rsidR="001A50E7" w:rsidRPr="001A50E7">
        <w:rPr>
          <w:rFonts w:ascii="Arial" w:eastAsia="Times New Roman" w:hAnsi="Arial"/>
          <w:sz w:val="24"/>
          <w:szCs w:val="24"/>
        </w:rPr>
        <w:t>информацией, представленной других письменных исторических источниках, а также с информацией, представленной в других знаковых системах;</w:t>
      </w:r>
    </w:p>
    <w:p w:rsidR="001A50E7" w:rsidRDefault="003E4E19" w:rsidP="003E4E19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1A50E7" w:rsidRPr="001A50E7">
        <w:rPr>
          <w:rFonts w:ascii="Arial" w:eastAsia="Times New Roman" w:hAnsi="Arial"/>
          <w:sz w:val="24"/>
          <w:szCs w:val="24"/>
        </w:rPr>
        <w:t>осуществлять поиск дополнительной информации в справочной литературе, сети Интернет для решения различных учебных задач; проверять достоверность найденной информации в других источниках;</w:t>
      </w:r>
    </w:p>
    <w:p w:rsidR="003E4E19" w:rsidRDefault="003E4E19" w:rsidP="003E4E19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 xml:space="preserve">– </w:t>
      </w:r>
      <w:r w:rsidR="001A50E7" w:rsidRPr="001A50E7">
        <w:rPr>
          <w:rFonts w:ascii="Arial" w:eastAsia="Times New Roman" w:hAnsi="Arial"/>
          <w:sz w:val="24"/>
          <w:szCs w:val="24"/>
        </w:rPr>
        <w:t xml:space="preserve">проводить атрибуцию различных видов вещественных исторических источников по истории России XIX – начала XX в. и Новой истории XIX – начала XX </w:t>
      </w:r>
      <w:proofErr w:type="gramStart"/>
      <w:r w:rsidR="001A50E7" w:rsidRPr="001A50E7">
        <w:rPr>
          <w:rFonts w:ascii="Arial" w:eastAsia="Times New Roman" w:hAnsi="Arial"/>
          <w:sz w:val="24"/>
          <w:szCs w:val="24"/>
        </w:rPr>
        <w:t>в</w:t>
      </w:r>
      <w:proofErr w:type="gramEnd"/>
      <w:r w:rsidR="001A50E7" w:rsidRPr="001A50E7">
        <w:rPr>
          <w:rFonts w:ascii="Arial" w:eastAsia="Times New Roman" w:hAnsi="Arial"/>
          <w:sz w:val="24"/>
          <w:szCs w:val="24"/>
        </w:rPr>
        <w:t>.,</w:t>
      </w:r>
    </w:p>
    <w:p w:rsidR="003E4E19" w:rsidRDefault="003E4E19" w:rsidP="003E4E19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="001A50E7" w:rsidRPr="001A50E7">
        <w:rPr>
          <w:rFonts w:ascii="Arial" w:eastAsia="Times New Roman" w:hAnsi="Arial"/>
          <w:sz w:val="24"/>
          <w:szCs w:val="24"/>
        </w:rPr>
        <w:t xml:space="preserve"> указывать их различия, составлять описание, используя контекстную информацию, объяснять обстоятельства их появления; </w:t>
      </w:r>
    </w:p>
    <w:p w:rsidR="001A50E7" w:rsidRDefault="003E4E19" w:rsidP="003E4E19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1A50E7" w:rsidRPr="001A50E7">
        <w:rPr>
          <w:rFonts w:ascii="Arial" w:eastAsia="Times New Roman" w:hAnsi="Arial"/>
          <w:sz w:val="24"/>
          <w:szCs w:val="24"/>
        </w:rPr>
        <w:t>сопоставлять информацию, представленную в виде вещественных источников, с информацией письменных исторических источников, делать выводы;</w:t>
      </w:r>
    </w:p>
    <w:p w:rsidR="001A50E7" w:rsidRDefault="003E4E19" w:rsidP="003E4E19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1A50E7" w:rsidRPr="001A50E7">
        <w:rPr>
          <w:rFonts w:ascii="Arial" w:eastAsia="Times New Roman" w:hAnsi="Arial"/>
          <w:sz w:val="24"/>
          <w:szCs w:val="24"/>
        </w:rPr>
        <w:t>анализировать условно-графическую, изобразительную наглядность</w:t>
      </w:r>
      <w:r>
        <w:rPr>
          <w:rFonts w:ascii="Arial" w:eastAsia="Times New Roman" w:hAnsi="Arial"/>
          <w:sz w:val="24"/>
          <w:szCs w:val="24"/>
        </w:rPr>
        <w:t xml:space="preserve"> и </w:t>
      </w:r>
      <w:r w:rsidR="001A50E7" w:rsidRPr="001A50E7">
        <w:rPr>
          <w:rFonts w:ascii="Arial" w:eastAsia="Times New Roman" w:hAnsi="Arial"/>
          <w:sz w:val="24"/>
          <w:szCs w:val="24"/>
        </w:rPr>
        <w:t xml:space="preserve">статистическую информацию, используемую при изучении событий (явлений, процессов) истории России XIX – начала XX в. и Новой истории XIX – начала XX </w:t>
      </w:r>
      <w:proofErr w:type="gramStart"/>
      <w:r w:rsidR="001A50E7" w:rsidRPr="001A50E7">
        <w:rPr>
          <w:rFonts w:ascii="Arial" w:eastAsia="Times New Roman" w:hAnsi="Arial"/>
          <w:sz w:val="24"/>
          <w:szCs w:val="24"/>
        </w:rPr>
        <w:t>в</w:t>
      </w:r>
      <w:proofErr w:type="gramEnd"/>
      <w:r w:rsidR="001A50E7" w:rsidRPr="001A50E7">
        <w:rPr>
          <w:rFonts w:ascii="Arial" w:eastAsia="Times New Roman" w:hAnsi="Arial"/>
          <w:sz w:val="24"/>
          <w:szCs w:val="24"/>
        </w:rPr>
        <w:t xml:space="preserve">., </w:t>
      </w:r>
      <w:proofErr w:type="gramStart"/>
      <w:r w:rsidR="001A50E7" w:rsidRPr="001A50E7">
        <w:rPr>
          <w:rFonts w:ascii="Arial" w:eastAsia="Times New Roman" w:hAnsi="Arial"/>
          <w:sz w:val="24"/>
          <w:szCs w:val="24"/>
        </w:rPr>
        <w:t>делать</w:t>
      </w:r>
      <w:proofErr w:type="gramEnd"/>
      <w:r w:rsidR="001A50E7" w:rsidRPr="001A50E7">
        <w:rPr>
          <w:rFonts w:ascii="Arial" w:eastAsia="Times New Roman" w:hAnsi="Arial"/>
          <w:sz w:val="24"/>
          <w:szCs w:val="24"/>
        </w:rPr>
        <w:t xml:space="preserve"> выводы;</w:t>
      </w:r>
    </w:p>
    <w:p w:rsidR="001A50E7" w:rsidRDefault="003E4E19" w:rsidP="003E4E19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1A50E7" w:rsidRPr="001A50E7">
        <w:rPr>
          <w:rFonts w:ascii="Arial" w:eastAsia="Times New Roman" w:hAnsi="Arial"/>
          <w:sz w:val="24"/>
          <w:szCs w:val="24"/>
        </w:rPr>
        <w:t>самостоятельно подбирать изобразительную наглядность, иллюстрирующую события (явления, процессы) истории России XIX – начала XX в. и Новой истории XIX – начала XX в., используя различные источники информации;</w:t>
      </w:r>
    </w:p>
    <w:p w:rsidR="001A50E7" w:rsidRDefault="003E4E19" w:rsidP="003E4E19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1A50E7" w:rsidRPr="001A50E7">
        <w:rPr>
          <w:rFonts w:ascii="Arial" w:eastAsia="Times New Roman" w:hAnsi="Arial"/>
          <w:sz w:val="24"/>
          <w:szCs w:val="24"/>
        </w:rPr>
        <w:t xml:space="preserve">группировать (систематизировать, обобщать) отдельные элементы знания по истории России XIX – начала XX в. и Новой истории XIX – начала XX </w:t>
      </w:r>
      <w:proofErr w:type="gramStart"/>
      <w:r w:rsidR="001A50E7" w:rsidRPr="001A50E7">
        <w:rPr>
          <w:rFonts w:ascii="Arial" w:eastAsia="Times New Roman" w:hAnsi="Arial"/>
          <w:sz w:val="24"/>
          <w:szCs w:val="24"/>
        </w:rPr>
        <w:t>в</w:t>
      </w:r>
      <w:proofErr w:type="gramEnd"/>
      <w:r w:rsidR="001A50E7" w:rsidRPr="001A50E7">
        <w:rPr>
          <w:rFonts w:ascii="Arial" w:eastAsia="Times New Roman" w:hAnsi="Arial"/>
          <w:sz w:val="24"/>
          <w:szCs w:val="24"/>
        </w:rPr>
        <w:t xml:space="preserve">. </w:t>
      </w:r>
      <w:proofErr w:type="gramStart"/>
      <w:r w:rsidR="001A50E7" w:rsidRPr="001A50E7">
        <w:rPr>
          <w:rFonts w:ascii="Arial" w:eastAsia="Times New Roman" w:hAnsi="Arial"/>
          <w:sz w:val="24"/>
          <w:szCs w:val="24"/>
        </w:rPr>
        <w:t>по</w:t>
      </w:r>
      <w:proofErr w:type="gramEnd"/>
      <w:r w:rsidR="001A50E7" w:rsidRPr="001A50E7">
        <w:rPr>
          <w:rFonts w:ascii="Arial" w:eastAsia="Times New Roman" w:hAnsi="Arial"/>
          <w:sz w:val="24"/>
          <w:szCs w:val="24"/>
        </w:rPr>
        <w:t xml:space="preserve"> самостоятельно определённым признакам, самостоятельно составлять таблицы, схемы;</w:t>
      </w:r>
    </w:p>
    <w:p w:rsidR="001A50E7" w:rsidRDefault="003E4E19" w:rsidP="003E4E19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1A50E7" w:rsidRPr="001A50E7">
        <w:rPr>
          <w:rFonts w:ascii="Arial" w:eastAsia="Times New Roman" w:hAnsi="Arial"/>
          <w:sz w:val="24"/>
          <w:szCs w:val="24"/>
        </w:rPr>
        <w:t>анализировать историческую ситуацию из истории России XIX – начала XX в. и Новой истории XIX – начала XX в., привлекая контекстную информацию из различных источников, делать выводы, отвечать на вопросы, касающиеся анализа исторической ситуации;</w:t>
      </w:r>
    </w:p>
    <w:p w:rsidR="001A50E7" w:rsidRDefault="003E4E19" w:rsidP="003E4E19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1A50E7" w:rsidRPr="001A50E7">
        <w:rPr>
          <w:rFonts w:ascii="Arial" w:eastAsia="Times New Roman" w:hAnsi="Arial"/>
          <w:sz w:val="24"/>
          <w:szCs w:val="24"/>
        </w:rPr>
        <w:t xml:space="preserve">отвечать на вопросы, предполагающие воспроизведение, уточнение, понимание, анализ, синтез, сравнение, обобщение освоенного учебного материала по истории России XIX – начала XX в. и Новой истории XIX – начала XX </w:t>
      </w:r>
      <w:proofErr w:type="gramStart"/>
      <w:r w:rsidR="001A50E7" w:rsidRPr="001A50E7">
        <w:rPr>
          <w:rFonts w:ascii="Arial" w:eastAsia="Times New Roman" w:hAnsi="Arial"/>
          <w:sz w:val="24"/>
          <w:szCs w:val="24"/>
        </w:rPr>
        <w:t>в</w:t>
      </w:r>
      <w:proofErr w:type="gramEnd"/>
      <w:r w:rsidR="001A50E7" w:rsidRPr="001A50E7">
        <w:rPr>
          <w:rFonts w:ascii="Arial" w:eastAsia="Times New Roman" w:hAnsi="Arial"/>
          <w:sz w:val="24"/>
          <w:szCs w:val="24"/>
        </w:rPr>
        <w:t>.;</w:t>
      </w:r>
    </w:p>
    <w:p w:rsidR="001A50E7" w:rsidRDefault="003E4E19" w:rsidP="003E4E19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1A50E7" w:rsidRPr="001A50E7">
        <w:rPr>
          <w:rFonts w:ascii="Arial" w:eastAsia="Times New Roman" w:hAnsi="Arial"/>
          <w:sz w:val="24"/>
          <w:szCs w:val="24"/>
        </w:rPr>
        <w:t>составлять план-конспект изучаемой темы;</w:t>
      </w:r>
    </w:p>
    <w:p w:rsidR="001A50E7" w:rsidRDefault="003E4E19" w:rsidP="003E4E19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1A50E7" w:rsidRPr="001A50E7">
        <w:rPr>
          <w:rFonts w:ascii="Arial" w:eastAsia="Times New Roman" w:hAnsi="Arial"/>
          <w:sz w:val="24"/>
          <w:szCs w:val="24"/>
        </w:rPr>
        <w:t>выделять и обобщать существенные признаки исторических событий (явлений, процессов) истории России XIX – начала XX в. и Новой истории XIX – начала XX в., объяснять критерии выделения существенных признаков;</w:t>
      </w:r>
    </w:p>
    <w:p w:rsidR="003E4E19" w:rsidRDefault="003E4E19" w:rsidP="003E4E19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1A50E7" w:rsidRPr="001A50E7">
        <w:rPr>
          <w:rFonts w:ascii="Arial" w:eastAsia="Times New Roman" w:hAnsi="Arial"/>
          <w:sz w:val="24"/>
          <w:szCs w:val="24"/>
        </w:rPr>
        <w:t xml:space="preserve">определять и указывать причины, предпосылки, повод, последствия, значение исторических событий (явлений, процессов) на основе изученного материала по истории России XIX – начала XX в. и Новой истории XIX – начала XX </w:t>
      </w:r>
      <w:proofErr w:type="gramStart"/>
      <w:r w:rsidR="001A50E7" w:rsidRPr="001A50E7">
        <w:rPr>
          <w:rFonts w:ascii="Arial" w:eastAsia="Times New Roman" w:hAnsi="Arial"/>
          <w:sz w:val="24"/>
          <w:szCs w:val="24"/>
        </w:rPr>
        <w:t>в</w:t>
      </w:r>
      <w:proofErr w:type="gramEnd"/>
      <w:r w:rsidR="001A50E7" w:rsidRPr="001A50E7">
        <w:rPr>
          <w:rFonts w:ascii="Arial" w:eastAsia="Times New Roman" w:hAnsi="Arial"/>
          <w:sz w:val="24"/>
          <w:szCs w:val="24"/>
        </w:rPr>
        <w:t>.,</w:t>
      </w:r>
    </w:p>
    <w:p w:rsidR="003E4E19" w:rsidRDefault="003E4E19" w:rsidP="003E4E19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="001A50E7" w:rsidRPr="001A50E7">
        <w:rPr>
          <w:rFonts w:ascii="Arial" w:eastAsia="Times New Roman" w:hAnsi="Arial"/>
          <w:sz w:val="24"/>
          <w:szCs w:val="24"/>
        </w:rPr>
        <w:t xml:space="preserve"> объяснять причинно-следственные связи; </w:t>
      </w:r>
    </w:p>
    <w:p w:rsidR="001A50E7" w:rsidRDefault="003E4E19" w:rsidP="003E4E19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 xml:space="preserve">– </w:t>
      </w:r>
      <w:r w:rsidR="001A50E7" w:rsidRPr="001A50E7">
        <w:rPr>
          <w:rFonts w:ascii="Arial" w:eastAsia="Times New Roman" w:hAnsi="Arial"/>
          <w:sz w:val="24"/>
          <w:szCs w:val="24"/>
        </w:rPr>
        <w:t xml:space="preserve">излагать исторический материал на основе понимания </w:t>
      </w:r>
      <w:proofErr w:type="spellStart"/>
      <w:r w:rsidR="001A50E7" w:rsidRPr="001A50E7">
        <w:rPr>
          <w:rFonts w:ascii="Arial" w:eastAsia="Times New Roman" w:hAnsi="Arial"/>
          <w:sz w:val="24"/>
          <w:szCs w:val="24"/>
        </w:rPr>
        <w:t>причинно-следственных</w:t>
      </w:r>
      <w:proofErr w:type="gramStart"/>
      <w:r w:rsidR="001A50E7" w:rsidRPr="001A50E7">
        <w:rPr>
          <w:rFonts w:ascii="Arial" w:eastAsia="Times New Roman" w:hAnsi="Arial"/>
          <w:sz w:val="24"/>
          <w:szCs w:val="24"/>
        </w:rPr>
        <w:t>,</w:t>
      </w:r>
      <w:bookmarkStart w:id="6" w:name="page29"/>
      <w:bookmarkEnd w:id="6"/>
      <w:r w:rsidR="001A50E7" w:rsidRPr="001A50E7">
        <w:rPr>
          <w:rFonts w:ascii="Arial" w:eastAsia="Times New Roman" w:hAnsi="Arial"/>
          <w:sz w:val="24"/>
          <w:szCs w:val="24"/>
        </w:rPr>
        <w:t>п</w:t>
      </w:r>
      <w:proofErr w:type="gramEnd"/>
      <w:r w:rsidR="001A50E7" w:rsidRPr="001A50E7">
        <w:rPr>
          <w:rFonts w:ascii="Arial" w:eastAsia="Times New Roman" w:hAnsi="Arial"/>
          <w:sz w:val="24"/>
          <w:szCs w:val="24"/>
        </w:rPr>
        <w:t>ространственно-временных</w:t>
      </w:r>
      <w:proofErr w:type="spellEnd"/>
      <w:r w:rsidR="001A50E7" w:rsidRPr="001A50E7">
        <w:rPr>
          <w:rFonts w:ascii="Arial" w:eastAsia="Times New Roman" w:hAnsi="Arial"/>
          <w:sz w:val="24"/>
          <w:szCs w:val="24"/>
        </w:rPr>
        <w:t xml:space="preserve"> связей исторических событий (явлений, процессов)</w:t>
      </w:r>
      <w:r>
        <w:rPr>
          <w:rFonts w:ascii="Arial" w:eastAsia="Times New Roman" w:hAnsi="Arial"/>
          <w:sz w:val="24"/>
          <w:szCs w:val="24"/>
        </w:rPr>
        <w:t>;</w:t>
      </w:r>
    </w:p>
    <w:p w:rsidR="001A50E7" w:rsidRDefault="003E4E19" w:rsidP="003E4E19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1A50E7" w:rsidRPr="001A50E7">
        <w:rPr>
          <w:rFonts w:ascii="Arial" w:eastAsia="Times New Roman" w:hAnsi="Arial"/>
          <w:sz w:val="24"/>
          <w:szCs w:val="24"/>
        </w:rPr>
        <w:t xml:space="preserve">сравнивать изученные исторические события, явления, процессы в истории России XIX – начала XX в. и Новой истории XIX – начала XX </w:t>
      </w:r>
      <w:proofErr w:type="gramStart"/>
      <w:r w:rsidR="001A50E7" w:rsidRPr="001A50E7">
        <w:rPr>
          <w:rFonts w:ascii="Arial" w:eastAsia="Times New Roman" w:hAnsi="Arial"/>
          <w:sz w:val="24"/>
          <w:szCs w:val="24"/>
        </w:rPr>
        <w:t>в</w:t>
      </w:r>
      <w:proofErr w:type="gramEnd"/>
      <w:r w:rsidR="001A50E7" w:rsidRPr="001A50E7">
        <w:rPr>
          <w:rFonts w:ascii="Arial" w:eastAsia="Times New Roman" w:hAnsi="Arial"/>
          <w:sz w:val="24"/>
          <w:szCs w:val="24"/>
        </w:rPr>
        <w:t>., взгляды исторических деятелей, общественно-политические течения, теории по самостоятельно определенным критериям, привлекая информацию, полученную из различных исторических источников, результаты сравнения оформлять в виде сравнительной таблицы; на основе сравнения самостоятельно делать вывод;</w:t>
      </w:r>
    </w:p>
    <w:p w:rsidR="001A50E7" w:rsidRDefault="003E4E19" w:rsidP="003E4E19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1A50E7" w:rsidRPr="001A50E7">
        <w:rPr>
          <w:rFonts w:ascii="Arial" w:eastAsia="Times New Roman" w:hAnsi="Arial"/>
          <w:sz w:val="24"/>
          <w:szCs w:val="24"/>
        </w:rPr>
        <w:t xml:space="preserve">определять и объяснять с опорой на фактический материал свое отношение к наиболее значительным событиям, достижениям из истории России XIX – начала XX в. и Новой истории XIX – начала XX </w:t>
      </w:r>
      <w:proofErr w:type="gramStart"/>
      <w:r w:rsidR="001A50E7" w:rsidRPr="001A50E7">
        <w:rPr>
          <w:rFonts w:ascii="Arial" w:eastAsia="Times New Roman" w:hAnsi="Arial"/>
          <w:sz w:val="24"/>
          <w:szCs w:val="24"/>
        </w:rPr>
        <w:t>в</w:t>
      </w:r>
      <w:proofErr w:type="gramEnd"/>
      <w:r w:rsidR="001A50E7" w:rsidRPr="001A50E7">
        <w:rPr>
          <w:rFonts w:ascii="Arial" w:eastAsia="Times New Roman" w:hAnsi="Arial"/>
          <w:sz w:val="24"/>
          <w:szCs w:val="24"/>
        </w:rPr>
        <w:t>., и историческим личностям;</w:t>
      </w:r>
    </w:p>
    <w:p w:rsidR="001A50E7" w:rsidRDefault="003E4E19" w:rsidP="003E4E19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1A50E7" w:rsidRPr="001A50E7">
        <w:rPr>
          <w:rFonts w:ascii="Arial" w:eastAsia="Times New Roman" w:hAnsi="Arial"/>
          <w:sz w:val="24"/>
          <w:szCs w:val="24"/>
        </w:rPr>
        <w:t>самостоятельно отбирать факты, которые могут быть использованы для подтверждения/опровержения заданной точки зрения, объяснять, как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="001A50E7" w:rsidRPr="001A50E7">
        <w:rPr>
          <w:rFonts w:ascii="Arial" w:eastAsia="Times New Roman" w:hAnsi="Arial"/>
          <w:sz w:val="24"/>
          <w:szCs w:val="24"/>
        </w:rPr>
        <w:t>определенные факты могут быть использованы для подтверждения/опровержения какой-либо оценки исторических событий;</w:t>
      </w:r>
    </w:p>
    <w:p w:rsidR="001A50E7" w:rsidRDefault="003E4E19" w:rsidP="003E4E19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1A50E7" w:rsidRPr="001A50E7">
        <w:rPr>
          <w:rFonts w:ascii="Arial" w:eastAsia="Times New Roman" w:hAnsi="Arial"/>
          <w:sz w:val="24"/>
          <w:szCs w:val="24"/>
        </w:rPr>
        <w:t>сравнивать предложенную аргументацию, выбирать наиболее аргументированную позицию;</w:t>
      </w:r>
    </w:p>
    <w:p w:rsidR="001A50E7" w:rsidRPr="003E4E19" w:rsidRDefault="003E4E19" w:rsidP="001A50E7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1A50E7" w:rsidRPr="001A50E7">
        <w:rPr>
          <w:rFonts w:ascii="Arial" w:eastAsia="Times New Roman" w:hAnsi="Arial"/>
          <w:sz w:val="24"/>
          <w:szCs w:val="24"/>
        </w:rPr>
        <w:t>использовать материал по истории родного края для изучения особенностей исторического развития своего региона.</w:t>
      </w:r>
    </w:p>
    <w:sectPr w:rsidR="001A50E7" w:rsidRPr="003E4E19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25E45D32"/>
    <w:lvl w:ilvl="0" w:tplc="FFFFFFFF">
      <w:start w:val="35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519B500C"/>
    <w:lvl w:ilvl="0" w:tplc="FFFFFFFF">
      <w:start w:val="4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431BD7B6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3F2DBA30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7C83E458"/>
    <w:lvl w:ilvl="0" w:tplc="FFFFFFFF">
      <w:start w:val="4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257130A2"/>
    <w:lvl w:ilvl="0" w:tplc="FFFFFFFF">
      <w:start w:val="5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62BBD95A"/>
    <w:lvl w:ilvl="0" w:tplc="FFFFFFFF">
      <w:start w:val="7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436C6124"/>
    <w:lvl w:ilvl="0" w:tplc="FFFFFFFF">
      <w:start w:val="9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628C895C"/>
    <w:lvl w:ilvl="0" w:tplc="FFFFFFFF">
      <w:start w:val="1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333AB104"/>
    <w:lvl w:ilvl="0" w:tplc="FFFFFFFF">
      <w:start w:val="14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0B"/>
    <w:multiLevelType w:val="hybridMultilevel"/>
    <w:tmpl w:val="721DA316"/>
    <w:lvl w:ilvl="0" w:tplc="FFFFFFFF">
      <w:start w:val="4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0C"/>
    <w:multiLevelType w:val="hybridMultilevel"/>
    <w:tmpl w:val="2443A858"/>
    <w:lvl w:ilvl="0" w:tplc="FFFFFFFF">
      <w:start w:val="1"/>
      <w:numFmt w:val="bullet"/>
      <w:lvlText w:val="к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0D"/>
    <w:multiLevelType w:val="hybridMultilevel"/>
    <w:tmpl w:val="2D1D5AE8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0E"/>
    <w:multiLevelType w:val="hybridMultilevel"/>
    <w:tmpl w:val="6763845E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0F"/>
    <w:multiLevelType w:val="hybridMultilevel"/>
    <w:tmpl w:val="75A2A8D4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10"/>
    <w:multiLevelType w:val="hybridMultilevel"/>
    <w:tmpl w:val="08EDBDAA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11"/>
    <w:multiLevelType w:val="hybridMultilevel"/>
    <w:tmpl w:val="79838CB2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12"/>
    <w:multiLevelType w:val="hybridMultilevel"/>
    <w:tmpl w:val="4353D0CC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13"/>
    <w:multiLevelType w:val="hybridMultilevel"/>
    <w:tmpl w:val="0B03E0C6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000014"/>
    <w:multiLevelType w:val="hybridMultilevel"/>
    <w:tmpl w:val="189A769A"/>
    <w:lvl w:ilvl="0" w:tplc="FFFFFFFF">
      <w:start w:val="61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>
    <w:nsid w:val="00000015"/>
    <w:multiLevelType w:val="hybridMultilevel"/>
    <w:tmpl w:val="54E49EB4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>
    <w:nsid w:val="00000016"/>
    <w:multiLevelType w:val="hybridMultilevel"/>
    <w:tmpl w:val="71F32454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>
    <w:nsid w:val="00000017"/>
    <w:multiLevelType w:val="hybridMultilevel"/>
    <w:tmpl w:val="2CA88610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>
    <w:nsid w:val="00000018"/>
    <w:multiLevelType w:val="hybridMultilevel"/>
    <w:tmpl w:val="0836C40E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>
    <w:nsid w:val="00000019"/>
    <w:multiLevelType w:val="hybridMultilevel"/>
    <w:tmpl w:val="02901D82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5">
    <w:nsid w:val="0000001A"/>
    <w:multiLevelType w:val="hybridMultilevel"/>
    <w:tmpl w:val="3A95F874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6">
    <w:nsid w:val="0000001B"/>
    <w:multiLevelType w:val="hybridMultilevel"/>
    <w:tmpl w:val="08138640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7">
    <w:nsid w:val="0000001C"/>
    <w:multiLevelType w:val="hybridMultilevel"/>
    <w:tmpl w:val="1E7FF520"/>
    <w:lvl w:ilvl="0" w:tplc="FFFFFFFF">
      <w:start w:val="35"/>
      <w:numFmt w:val="upp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8">
    <w:nsid w:val="0000001D"/>
    <w:multiLevelType w:val="hybridMultilevel"/>
    <w:tmpl w:val="7C3DBD3C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9">
    <w:nsid w:val="0000001E"/>
    <w:multiLevelType w:val="hybridMultilevel"/>
    <w:tmpl w:val="737B8DDC"/>
    <w:lvl w:ilvl="0" w:tplc="FFFFFFFF">
      <w:start w:val="1"/>
      <w:numFmt w:val="bullet"/>
      <w:lvlText w:val="\endash 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0">
    <w:nsid w:val="0000001F"/>
    <w:multiLevelType w:val="hybridMultilevel"/>
    <w:tmpl w:val="6CEAF086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1">
    <w:nsid w:val="00000020"/>
    <w:multiLevelType w:val="hybridMultilevel"/>
    <w:tmpl w:val="22221A70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2">
    <w:nsid w:val="00000021"/>
    <w:multiLevelType w:val="hybridMultilevel"/>
    <w:tmpl w:val="4516DDE8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A50E7"/>
    <w:rsid w:val="00082AE5"/>
    <w:rsid w:val="001A50E7"/>
    <w:rsid w:val="003E4E19"/>
    <w:rsid w:val="004C031D"/>
    <w:rsid w:val="005D4C0B"/>
    <w:rsid w:val="0087410B"/>
    <w:rsid w:val="00941C63"/>
    <w:rsid w:val="00AC77DD"/>
    <w:rsid w:val="00AF4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0E7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50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2493</Words>
  <Characters>14214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3</cp:revision>
  <dcterms:created xsi:type="dcterms:W3CDTF">2019-05-21T11:28:00Z</dcterms:created>
  <dcterms:modified xsi:type="dcterms:W3CDTF">2019-05-21T11:53:00Z</dcterms:modified>
</cp:coreProperties>
</file>