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F08" w:rsidRPr="00907F08" w:rsidRDefault="00907F08" w:rsidP="00907F08">
      <w:pPr>
        <w:spacing w:line="360" w:lineRule="auto"/>
        <w:ind w:left="-284" w:firstLine="284"/>
        <w:jc w:val="center"/>
        <w:rPr>
          <w:rFonts w:ascii="Arial" w:hAnsi="Arial"/>
          <w:b/>
          <w:sz w:val="24"/>
          <w:szCs w:val="24"/>
        </w:rPr>
      </w:pPr>
      <w:r w:rsidRPr="00907F08">
        <w:rPr>
          <w:rFonts w:ascii="Arial" w:hAnsi="Arial"/>
          <w:b/>
          <w:sz w:val="24"/>
          <w:szCs w:val="24"/>
        </w:rPr>
        <w:t xml:space="preserve">Предметные результаты изучения </w:t>
      </w:r>
    </w:p>
    <w:p w:rsidR="00907F08" w:rsidRPr="00907F08" w:rsidRDefault="00907F08" w:rsidP="00907F08">
      <w:pPr>
        <w:spacing w:line="360" w:lineRule="auto"/>
        <w:ind w:left="-284" w:firstLine="284"/>
        <w:jc w:val="center"/>
        <w:rPr>
          <w:rFonts w:ascii="Arial" w:hAnsi="Arial"/>
          <w:b/>
          <w:sz w:val="24"/>
          <w:szCs w:val="24"/>
        </w:rPr>
      </w:pPr>
      <w:r w:rsidRPr="00907F08">
        <w:rPr>
          <w:rFonts w:ascii="Arial" w:hAnsi="Arial"/>
          <w:b/>
          <w:sz w:val="24"/>
          <w:szCs w:val="24"/>
        </w:rPr>
        <w:t>учебного предмета «Физика»</w:t>
      </w:r>
    </w:p>
    <w:p w:rsidR="00907F08" w:rsidRPr="00907F08" w:rsidRDefault="00907F08" w:rsidP="00907F08">
      <w:pPr>
        <w:spacing w:line="360" w:lineRule="auto"/>
        <w:jc w:val="center"/>
        <w:rPr>
          <w:rFonts w:ascii="Arial" w:hAnsi="Arial"/>
          <w:b/>
          <w:sz w:val="24"/>
          <w:szCs w:val="24"/>
        </w:rPr>
      </w:pPr>
      <w:r w:rsidRPr="00907F08">
        <w:rPr>
          <w:rFonts w:ascii="Arial" w:hAnsi="Arial"/>
          <w:b/>
          <w:sz w:val="24"/>
          <w:szCs w:val="24"/>
        </w:rPr>
        <w:t>Третий год</w:t>
      </w:r>
    </w:p>
    <w:tbl>
      <w:tblPr>
        <w:tblStyle w:val="a3"/>
        <w:tblW w:w="0" w:type="auto"/>
        <w:tblInd w:w="-284" w:type="dxa"/>
        <w:tblLook w:val="04A0"/>
      </w:tblPr>
      <w:tblGrid>
        <w:gridCol w:w="2802"/>
        <w:gridCol w:w="7053"/>
      </w:tblGrid>
      <w:tr w:rsidR="00907F08" w:rsidTr="00907F08">
        <w:tc>
          <w:tcPr>
            <w:tcW w:w="2802" w:type="dxa"/>
          </w:tcPr>
          <w:p w:rsidR="00907F08" w:rsidRPr="00907F08" w:rsidRDefault="00907F08" w:rsidP="00907F08">
            <w:pPr>
              <w:spacing w:line="360" w:lineRule="auto"/>
              <w:rPr>
                <w:rFonts w:ascii="Arial" w:eastAsia="Times New Roman" w:hAnsi="Arial"/>
                <w:b/>
                <w:sz w:val="24"/>
                <w:szCs w:val="24"/>
              </w:rPr>
            </w:pPr>
            <w:r w:rsidRPr="00907F08">
              <w:rPr>
                <w:rFonts w:ascii="Arial" w:eastAsia="Times New Roman" w:hAnsi="Arial"/>
                <w:b/>
                <w:sz w:val="24"/>
                <w:szCs w:val="24"/>
              </w:rPr>
              <w:t>Какие умения нужно сформировать</w:t>
            </w:r>
          </w:p>
        </w:tc>
        <w:tc>
          <w:tcPr>
            <w:tcW w:w="7053" w:type="dxa"/>
          </w:tcPr>
          <w:p w:rsidR="00907F08" w:rsidRPr="00907F08" w:rsidRDefault="00907F08" w:rsidP="00907F08">
            <w:pPr>
              <w:spacing w:line="360" w:lineRule="auto"/>
              <w:rPr>
                <w:rFonts w:ascii="Arial" w:eastAsia="Times New Roman" w:hAnsi="Arial"/>
                <w:b/>
                <w:sz w:val="24"/>
                <w:szCs w:val="24"/>
              </w:rPr>
            </w:pPr>
            <w:r w:rsidRPr="00907F08">
              <w:rPr>
                <w:rFonts w:ascii="Arial" w:eastAsia="Times New Roman" w:hAnsi="Arial"/>
                <w:b/>
                <w:sz w:val="24"/>
                <w:szCs w:val="24"/>
              </w:rPr>
              <w:t>Термины</w:t>
            </w:r>
          </w:p>
        </w:tc>
      </w:tr>
      <w:tr w:rsidR="00907F08" w:rsidTr="00907F08">
        <w:tc>
          <w:tcPr>
            <w:tcW w:w="2802" w:type="dxa"/>
          </w:tcPr>
          <w:p w:rsidR="00907F08" w:rsidRDefault="00907F08" w:rsidP="00907F08">
            <w:pPr>
              <w:spacing w:line="360" w:lineRule="auto"/>
              <w:rPr>
                <w:rFonts w:ascii="Arial" w:eastAsia="Times New Roman" w:hAnsi="Arial"/>
                <w:sz w:val="24"/>
                <w:szCs w:val="24"/>
              </w:rPr>
            </w:pPr>
            <w:r>
              <w:rPr>
                <w:rFonts w:ascii="Arial" w:eastAsia="Times New Roman" w:hAnsi="Arial"/>
                <w:sz w:val="24"/>
                <w:szCs w:val="24"/>
              </w:rPr>
              <w:t>Х</w:t>
            </w:r>
            <w:r w:rsidRPr="00907F08">
              <w:rPr>
                <w:rFonts w:ascii="Arial" w:eastAsia="Times New Roman" w:hAnsi="Arial"/>
                <w:sz w:val="24"/>
                <w:szCs w:val="24"/>
              </w:rPr>
              <w:t>арактеризовать понятия</w:t>
            </w:r>
          </w:p>
        </w:tc>
        <w:tc>
          <w:tcPr>
            <w:tcW w:w="7053" w:type="dxa"/>
          </w:tcPr>
          <w:p w:rsidR="00907F08" w:rsidRDefault="00907F08" w:rsidP="00907F08">
            <w:pPr>
              <w:spacing w:line="360" w:lineRule="auto"/>
              <w:rPr>
                <w:rFonts w:ascii="Arial" w:eastAsia="Times New Roman" w:hAnsi="Arial"/>
                <w:sz w:val="24"/>
                <w:szCs w:val="24"/>
              </w:rPr>
            </w:pPr>
            <w:r w:rsidRPr="00907F08">
              <w:rPr>
                <w:rFonts w:ascii="Arial" w:eastAsia="Times New Roman" w:hAnsi="Arial"/>
                <w:sz w:val="24"/>
                <w:szCs w:val="24"/>
              </w:rPr>
              <w:t>система отсчета, относительность механического движения, невесомость и перегрузки, механические волны, звук, инфразвук и ультразвук, оптическая система, близорукость и дальнозоркость, электромагнитные волны, источники света, инфракрасные волны, ультрафиолетовые волны, рентгеновское излучение, шкала электромагнитных волн, спектры испускания и поглощения; альф</w:t>
            </w:r>
            <w:proofErr w:type="gramStart"/>
            <w:r w:rsidRPr="00907F08">
              <w:rPr>
                <w:rFonts w:ascii="Arial" w:eastAsia="Times New Roman" w:hAnsi="Arial"/>
                <w:sz w:val="24"/>
                <w:szCs w:val="24"/>
              </w:rPr>
              <w:t>а-</w:t>
            </w:r>
            <w:proofErr w:type="gramEnd"/>
            <w:r w:rsidRPr="00907F08">
              <w:rPr>
                <w:rFonts w:ascii="Arial" w:eastAsia="Times New Roman" w:hAnsi="Arial"/>
                <w:sz w:val="24"/>
                <w:szCs w:val="24"/>
              </w:rPr>
              <w:t>, бета- и гамма-излучения, изотопы, ядерная и термоядерная энергетика</w:t>
            </w:r>
          </w:p>
        </w:tc>
      </w:tr>
      <w:tr w:rsidR="00907F08" w:rsidTr="00907F08">
        <w:tc>
          <w:tcPr>
            <w:tcW w:w="2802" w:type="dxa"/>
          </w:tcPr>
          <w:p w:rsidR="00907F08" w:rsidRPr="00907F08" w:rsidRDefault="00907F08" w:rsidP="00907F08">
            <w:pPr>
              <w:spacing w:line="360" w:lineRule="auto"/>
              <w:rPr>
                <w:rFonts w:ascii="Arial" w:eastAsia="Times New Roman" w:hAnsi="Arial"/>
                <w:sz w:val="24"/>
                <w:szCs w:val="24"/>
              </w:rPr>
            </w:pPr>
            <w:r>
              <w:rPr>
                <w:rFonts w:ascii="Arial" w:eastAsia="Times New Roman" w:hAnsi="Arial"/>
                <w:sz w:val="24"/>
                <w:szCs w:val="24"/>
              </w:rPr>
              <w:t>Р</w:t>
            </w:r>
            <w:r w:rsidRPr="00907F08">
              <w:rPr>
                <w:rFonts w:ascii="Arial" w:eastAsia="Times New Roman" w:hAnsi="Arial"/>
                <w:sz w:val="24"/>
                <w:szCs w:val="24"/>
              </w:rPr>
              <w:t>азличать явления по описанию их характерных свойств и на основе опытов, демонстрирующих данное физическое явление</w:t>
            </w:r>
          </w:p>
        </w:tc>
        <w:tc>
          <w:tcPr>
            <w:tcW w:w="7053" w:type="dxa"/>
          </w:tcPr>
          <w:p w:rsidR="00907F08" w:rsidRPr="00907F08" w:rsidRDefault="00907F08" w:rsidP="00907F08">
            <w:pPr>
              <w:spacing w:line="360" w:lineRule="auto"/>
              <w:rPr>
                <w:rFonts w:ascii="Arial" w:eastAsia="Times New Roman" w:hAnsi="Arial"/>
                <w:sz w:val="24"/>
                <w:szCs w:val="24"/>
              </w:rPr>
            </w:pPr>
            <w:proofErr w:type="gramStart"/>
            <w:r w:rsidRPr="00907F08">
              <w:rPr>
                <w:rFonts w:ascii="Arial" w:eastAsia="Times New Roman" w:hAnsi="Arial"/>
                <w:sz w:val="24"/>
                <w:szCs w:val="24"/>
              </w:rPr>
              <w:t>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равновесие материальной точки, реактивное движение, невесомость, колебательное движение (гармонические колебания, затухающие колебания, вынужденные колебания), резонанс, волновое движение (звук), отражение звука, дисперсия света, прямолинейное распространение, отражение и преломление света, полное внутреннее отражение света, сложение спектральных цветов, естественная радиоактивность, возникновение линейчатого спектра излучения</w:t>
            </w:r>
            <w:proofErr w:type="gramEnd"/>
          </w:p>
        </w:tc>
      </w:tr>
      <w:tr w:rsidR="00907F08" w:rsidTr="00907F08">
        <w:tc>
          <w:tcPr>
            <w:tcW w:w="2802" w:type="dxa"/>
          </w:tcPr>
          <w:p w:rsidR="00907F08" w:rsidRDefault="00907F08" w:rsidP="00907F08">
            <w:pPr>
              <w:spacing w:line="360" w:lineRule="auto"/>
              <w:rPr>
                <w:rFonts w:ascii="Arial" w:eastAsia="Times New Roman" w:hAnsi="Arial"/>
                <w:sz w:val="24"/>
                <w:szCs w:val="24"/>
              </w:rPr>
            </w:pPr>
            <w:r>
              <w:rPr>
                <w:rFonts w:ascii="Arial" w:eastAsia="Times New Roman" w:hAnsi="Arial"/>
                <w:sz w:val="24"/>
                <w:szCs w:val="24"/>
              </w:rPr>
              <w:t>Р</w:t>
            </w:r>
            <w:r w:rsidRPr="00907F08">
              <w:rPr>
                <w:rFonts w:ascii="Arial" w:eastAsia="Times New Roman" w:hAnsi="Arial"/>
                <w:sz w:val="24"/>
                <w:szCs w:val="24"/>
              </w:rPr>
              <w:t>аспознавать проявление изученных физических явлений в окружающем мире, выделяя их существенные свойства/</w:t>
            </w:r>
            <w:proofErr w:type="gramStart"/>
            <w:r w:rsidRPr="00907F08">
              <w:rPr>
                <w:rFonts w:ascii="Arial" w:eastAsia="Times New Roman" w:hAnsi="Arial"/>
                <w:sz w:val="24"/>
                <w:szCs w:val="24"/>
              </w:rPr>
              <w:t>признаки</w:t>
            </w:r>
            <w:proofErr w:type="gramEnd"/>
            <w:r w:rsidRPr="00907F08">
              <w:rPr>
                <w:rFonts w:ascii="Arial" w:eastAsia="Times New Roman" w:hAnsi="Arial"/>
                <w:sz w:val="24"/>
                <w:szCs w:val="24"/>
              </w:rPr>
              <w:t xml:space="preserve"> в том числе физические явления в природе</w:t>
            </w:r>
          </w:p>
        </w:tc>
        <w:tc>
          <w:tcPr>
            <w:tcW w:w="7053" w:type="dxa"/>
          </w:tcPr>
          <w:p w:rsidR="00907F08" w:rsidRPr="00907F08" w:rsidRDefault="00907F08" w:rsidP="00907F08">
            <w:pPr>
              <w:spacing w:line="360" w:lineRule="auto"/>
              <w:rPr>
                <w:rFonts w:ascii="Arial" w:eastAsia="Times New Roman" w:hAnsi="Arial"/>
                <w:sz w:val="24"/>
                <w:szCs w:val="24"/>
              </w:rPr>
            </w:pPr>
            <w:proofErr w:type="gramStart"/>
            <w:r w:rsidRPr="00907F08">
              <w:rPr>
                <w:rFonts w:ascii="Arial" w:eastAsia="Times New Roman" w:hAnsi="Arial"/>
                <w:sz w:val="24"/>
                <w:szCs w:val="24"/>
              </w:rPr>
              <w:t>приливы и отливы, движение планет Солнечной системы, течение воды в реках и каналах, реактивное движение живых организмов, восприятие звуков животными, ветровые волны, землетрясение, сейсмические волны, цунами, эхо, цвета тел, оптические явления,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roofErr w:type="gramEnd"/>
          </w:p>
        </w:tc>
      </w:tr>
      <w:tr w:rsidR="00907F08" w:rsidTr="00907F08">
        <w:tc>
          <w:tcPr>
            <w:tcW w:w="2802" w:type="dxa"/>
          </w:tcPr>
          <w:p w:rsidR="00907F08" w:rsidRPr="00907F08" w:rsidRDefault="00907F08" w:rsidP="00907F08">
            <w:pPr>
              <w:spacing w:line="360" w:lineRule="auto"/>
              <w:rPr>
                <w:rFonts w:ascii="Arial" w:eastAsia="Times New Roman" w:hAnsi="Arial"/>
                <w:sz w:val="24"/>
                <w:szCs w:val="24"/>
              </w:rPr>
            </w:pPr>
            <w:r>
              <w:rPr>
                <w:rFonts w:ascii="Arial" w:eastAsia="Times New Roman" w:hAnsi="Arial"/>
                <w:sz w:val="24"/>
                <w:szCs w:val="24"/>
              </w:rPr>
              <w:lastRenderedPageBreak/>
              <w:t>О</w:t>
            </w:r>
            <w:r w:rsidRPr="00907F08">
              <w:rPr>
                <w:rFonts w:ascii="Arial" w:eastAsia="Times New Roman" w:hAnsi="Arial"/>
                <w:sz w:val="24"/>
                <w:szCs w:val="24"/>
              </w:rPr>
              <w:t>писывать изученные свойства тел и физические явления, используя физические величины</w:t>
            </w:r>
            <w:r>
              <w:rPr>
                <w:rFonts w:ascii="Arial" w:eastAsia="Times New Roman" w:hAnsi="Arial"/>
                <w:sz w:val="24"/>
                <w:szCs w:val="24"/>
              </w:rPr>
              <w:t xml:space="preserve">, </w:t>
            </w:r>
            <w:r w:rsidRPr="00907F08">
              <w:rPr>
                <w:rFonts w:ascii="Arial" w:eastAsia="Times New Roman" w:hAnsi="Arial"/>
                <w:sz w:val="24"/>
                <w:szCs w:val="24"/>
              </w:rPr>
              <w:t>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w:t>
            </w:r>
          </w:p>
        </w:tc>
        <w:tc>
          <w:tcPr>
            <w:tcW w:w="7053" w:type="dxa"/>
          </w:tcPr>
          <w:p w:rsidR="00907F08" w:rsidRPr="00907F08" w:rsidRDefault="00907F08" w:rsidP="00907F08">
            <w:pPr>
              <w:spacing w:line="360" w:lineRule="auto"/>
              <w:rPr>
                <w:rFonts w:ascii="Arial" w:eastAsia="Times New Roman" w:hAnsi="Arial"/>
                <w:sz w:val="24"/>
                <w:szCs w:val="24"/>
              </w:rPr>
            </w:pPr>
            <w:proofErr w:type="gramStart"/>
            <w:r w:rsidRPr="00907F08">
              <w:rPr>
                <w:rFonts w:ascii="Arial" w:eastAsia="Times New Roman" w:hAnsi="Arial"/>
                <w:sz w:val="24"/>
                <w:szCs w:val="24"/>
              </w:rPr>
              <w:t>средняя и мгновенная скорость тела при неравномерном движении, ускорение, перемещение при равноускоренном прямолинейном движении, центростремительное ускорение, угловая скорость, перемещение, пройденный путь и скорость при криволинейном движении, сила трения, сила упругости, сила тяжести, ускорения свободного падения с учетом зависимости от широты местности, вес тела, центр тяжести твердого тела, подъёмная сила крыла самолета, импульс тела, импульс силы, механическая работа и мощность, потенциальная</w:t>
            </w:r>
            <w:proofErr w:type="gramEnd"/>
            <w:r w:rsidRPr="00907F08">
              <w:rPr>
                <w:rFonts w:ascii="Arial" w:eastAsia="Times New Roman" w:hAnsi="Arial"/>
                <w:sz w:val="24"/>
                <w:szCs w:val="24"/>
              </w:rPr>
              <w:t xml:space="preserve">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и высота тона, скорость света, показатель преломления среды</w:t>
            </w:r>
          </w:p>
        </w:tc>
      </w:tr>
      <w:tr w:rsidR="00907F08" w:rsidTr="00907F08">
        <w:tc>
          <w:tcPr>
            <w:tcW w:w="2802" w:type="dxa"/>
          </w:tcPr>
          <w:p w:rsidR="00907F08" w:rsidRPr="00907F08" w:rsidRDefault="00907F08" w:rsidP="00907F08">
            <w:pPr>
              <w:spacing w:line="360" w:lineRule="auto"/>
              <w:rPr>
                <w:rFonts w:ascii="Arial" w:eastAsia="Times New Roman" w:hAnsi="Arial"/>
                <w:sz w:val="24"/>
                <w:szCs w:val="24"/>
              </w:rPr>
            </w:pPr>
            <w:r>
              <w:rPr>
                <w:rFonts w:ascii="Arial" w:eastAsia="Times New Roman" w:hAnsi="Arial"/>
                <w:sz w:val="24"/>
                <w:szCs w:val="24"/>
              </w:rPr>
              <w:t xml:space="preserve">Характеризовать свойства </w:t>
            </w:r>
            <w:r w:rsidRPr="00907F08">
              <w:rPr>
                <w:rFonts w:ascii="Arial" w:eastAsia="Times New Roman" w:hAnsi="Arial"/>
                <w:sz w:val="24"/>
                <w:szCs w:val="24"/>
              </w:rPr>
              <w:t>тел,</w:t>
            </w:r>
            <w:r>
              <w:rPr>
                <w:rFonts w:ascii="Arial" w:eastAsia="Times New Roman" w:hAnsi="Arial"/>
                <w:sz w:val="24"/>
                <w:szCs w:val="24"/>
              </w:rPr>
              <w:t xml:space="preserve"> физические явления и </w:t>
            </w:r>
            <w:r w:rsidRPr="00907F08">
              <w:rPr>
                <w:rFonts w:ascii="Arial" w:eastAsia="Times New Roman" w:hAnsi="Arial"/>
                <w:sz w:val="24"/>
                <w:szCs w:val="24"/>
              </w:rPr>
              <w:t>процессы,</w:t>
            </w:r>
            <w:r>
              <w:rPr>
                <w:rFonts w:ascii="Arial" w:eastAsia="Times New Roman" w:hAnsi="Arial"/>
                <w:sz w:val="24"/>
                <w:szCs w:val="24"/>
              </w:rPr>
              <w:t xml:space="preserve"> используя законы физики, </w:t>
            </w:r>
            <w:r w:rsidRPr="00907F08">
              <w:rPr>
                <w:rFonts w:ascii="Arial" w:eastAsia="Times New Roman" w:hAnsi="Arial"/>
                <w:sz w:val="24"/>
                <w:szCs w:val="24"/>
              </w:rPr>
              <w:t>при этом различать словесную формулировку закона и его математическое выражение</w:t>
            </w:r>
          </w:p>
        </w:tc>
        <w:tc>
          <w:tcPr>
            <w:tcW w:w="7053" w:type="dxa"/>
          </w:tcPr>
          <w:p w:rsidR="00907F08" w:rsidRPr="00907F08" w:rsidRDefault="00907F08" w:rsidP="00907F08">
            <w:pPr>
              <w:spacing w:line="360" w:lineRule="auto"/>
              <w:rPr>
                <w:rFonts w:ascii="Arial" w:eastAsia="Times New Roman" w:hAnsi="Arial"/>
                <w:sz w:val="24"/>
                <w:szCs w:val="24"/>
              </w:rPr>
            </w:pPr>
            <w:r w:rsidRPr="00907F08">
              <w:rPr>
                <w:rFonts w:ascii="Arial" w:eastAsia="Times New Roman" w:hAnsi="Arial"/>
                <w:sz w:val="24"/>
                <w:szCs w:val="24"/>
              </w:rPr>
              <w:t>закон сохранения энергии, закон всемирного тяготения, принцип суперпозиции сил, принцип относительности Галилея, законы Ньютона, закон Бернулли, закон сохранения импульса, теорема о кинетической энергии, законы отражения и преломления света, законы сохранения зарядового и массового чисел при ядерных реакциях</w:t>
            </w:r>
          </w:p>
        </w:tc>
      </w:tr>
      <w:tr w:rsidR="00907F08" w:rsidTr="00907F08">
        <w:tc>
          <w:tcPr>
            <w:tcW w:w="2802" w:type="dxa"/>
          </w:tcPr>
          <w:p w:rsidR="00907F08" w:rsidRDefault="00907F08" w:rsidP="00907F08">
            <w:pPr>
              <w:spacing w:line="360" w:lineRule="auto"/>
              <w:rPr>
                <w:rFonts w:ascii="Arial" w:eastAsia="Times New Roman" w:hAnsi="Arial"/>
                <w:sz w:val="24"/>
                <w:szCs w:val="24"/>
              </w:rPr>
            </w:pPr>
            <w:r>
              <w:rPr>
                <w:rFonts w:ascii="Arial" w:eastAsia="Times New Roman" w:hAnsi="Arial"/>
                <w:sz w:val="24"/>
                <w:szCs w:val="24"/>
              </w:rPr>
              <w:t>П</w:t>
            </w:r>
            <w:r w:rsidRPr="00907F08">
              <w:rPr>
                <w:rFonts w:ascii="Arial" w:eastAsia="Times New Roman" w:hAnsi="Arial"/>
                <w:sz w:val="24"/>
                <w:szCs w:val="24"/>
              </w:rPr>
              <w:t>роводить опыты по наблюдению физических явлений или физических свойств тел</w:t>
            </w:r>
          </w:p>
        </w:tc>
        <w:tc>
          <w:tcPr>
            <w:tcW w:w="7053" w:type="dxa"/>
          </w:tcPr>
          <w:p w:rsidR="00907F08" w:rsidRPr="00907F08" w:rsidRDefault="00907F08" w:rsidP="00907F08">
            <w:pPr>
              <w:spacing w:line="360" w:lineRule="auto"/>
              <w:rPr>
                <w:rFonts w:ascii="Arial" w:eastAsia="Times New Roman" w:hAnsi="Arial"/>
                <w:sz w:val="24"/>
                <w:szCs w:val="24"/>
              </w:rPr>
            </w:pPr>
            <w:r w:rsidRPr="00907F08">
              <w:rPr>
                <w:rFonts w:ascii="Arial" w:eastAsia="Times New Roman" w:hAnsi="Arial"/>
                <w:sz w:val="24"/>
                <w:szCs w:val="24"/>
              </w:rPr>
              <w:t>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w:t>
            </w:r>
            <w:r>
              <w:rPr>
                <w:rFonts w:ascii="Arial" w:eastAsia="Times New Roman" w:hAnsi="Arial"/>
                <w:sz w:val="24"/>
                <w:szCs w:val="24"/>
              </w:rPr>
              <w:t xml:space="preserve"> </w:t>
            </w:r>
            <w:r w:rsidRPr="00907F08">
              <w:rPr>
                <w:rFonts w:ascii="Arial" w:eastAsia="Times New Roman" w:hAnsi="Arial"/>
                <w:sz w:val="24"/>
                <w:szCs w:val="24"/>
              </w:rPr>
              <w:t>колебаний; прямолинейное распространение света, дисперсия света; изучение свойств изображения в плоском зеркале и свойств изображения предмета в собирающей линзе; наблюдение сплошных и линейчатых спектров излучения</w:t>
            </w:r>
          </w:p>
        </w:tc>
      </w:tr>
      <w:tr w:rsidR="00907F08" w:rsidTr="00907F08">
        <w:tc>
          <w:tcPr>
            <w:tcW w:w="2802" w:type="dxa"/>
          </w:tcPr>
          <w:p w:rsidR="00907F08" w:rsidRPr="00907F08" w:rsidRDefault="00907F08" w:rsidP="00907F08">
            <w:pPr>
              <w:spacing w:line="360" w:lineRule="auto"/>
              <w:rPr>
                <w:rFonts w:ascii="Arial" w:eastAsia="Times New Roman" w:hAnsi="Arial"/>
                <w:sz w:val="24"/>
                <w:szCs w:val="24"/>
              </w:rPr>
            </w:pPr>
            <w:r>
              <w:rPr>
                <w:rFonts w:ascii="Arial" w:eastAsia="Times New Roman" w:hAnsi="Arial"/>
                <w:sz w:val="24"/>
                <w:szCs w:val="24"/>
              </w:rPr>
              <w:lastRenderedPageBreak/>
              <w:t>П</w:t>
            </w:r>
            <w:r w:rsidRPr="00907F08">
              <w:rPr>
                <w:rFonts w:ascii="Arial" w:eastAsia="Times New Roman" w:hAnsi="Arial"/>
                <w:sz w:val="24"/>
                <w:szCs w:val="24"/>
              </w:rPr>
              <w:t>роводить исследование зависимостей физических величин с использованием прямых измерений</w:t>
            </w:r>
            <w:r>
              <w:rPr>
                <w:rFonts w:ascii="Arial" w:eastAsia="Times New Roman" w:hAnsi="Arial"/>
                <w:sz w:val="24"/>
                <w:szCs w:val="24"/>
              </w:rPr>
              <w:t>:</w:t>
            </w:r>
            <w:r w:rsidRPr="00907F08">
              <w:rPr>
                <w:rFonts w:ascii="Arial" w:eastAsia="Times New Roman" w:hAnsi="Arial"/>
                <w:sz w:val="24"/>
                <w:szCs w:val="24"/>
              </w:rPr>
              <w:t xml:space="preserve">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7053" w:type="dxa"/>
          </w:tcPr>
          <w:p w:rsidR="00907F08" w:rsidRPr="00907F08" w:rsidRDefault="00907F08" w:rsidP="00907F08">
            <w:pPr>
              <w:spacing w:line="360" w:lineRule="auto"/>
              <w:rPr>
                <w:rFonts w:ascii="Arial" w:eastAsia="Times New Roman" w:hAnsi="Arial"/>
                <w:sz w:val="24"/>
                <w:szCs w:val="24"/>
              </w:rPr>
            </w:pPr>
            <w:r w:rsidRPr="00907F08">
              <w:rPr>
                <w:rFonts w:ascii="Arial" w:eastAsia="Times New Roman" w:hAnsi="Arial"/>
                <w:sz w:val="24"/>
                <w:szCs w:val="24"/>
              </w:rPr>
              <w:t>зависимость пути от времени при равноускоренном движении без начальной скорости; периода колебаний математического маятника от длины нити; угла отражения света от угла падения, угла преломления от угла падения светового луча</w:t>
            </w:r>
          </w:p>
        </w:tc>
      </w:tr>
      <w:tr w:rsidR="00907F08" w:rsidTr="00907F08">
        <w:tc>
          <w:tcPr>
            <w:tcW w:w="2802" w:type="dxa"/>
          </w:tcPr>
          <w:p w:rsidR="00907F08" w:rsidRPr="00907F08" w:rsidRDefault="00907F08" w:rsidP="00907F08">
            <w:pPr>
              <w:spacing w:line="360" w:lineRule="auto"/>
              <w:rPr>
                <w:rFonts w:ascii="Arial" w:eastAsia="Times New Roman" w:hAnsi="Arial"/>
                <w:sz w:val="24"/>
                <w:szCs w:val="24"/>
              </w:rPr>
            </w:pPr>
            <w:r>
              <w:rPr>
                <w:rFonts w:ascii="Arial" w:eastAsia="Times New Roman" w:hAnsi="Arial"/>
                <w:sz w:val="24"/>
                <w:szCs w:val="24"/>
              </w:rPr>
              <w:t>П</w:t>
            </w:r>
            <w:r w:rsidRPr="00907F08">
              <w:rPr>
                <w:rFonts w:ascii="Arial" w:eastAsia="Times New Roman" w:hAnsi="Arial"/>
                <w:sz w:val="24"/>
                <w:szCs w:val="24"/>
              </w:rPr>
              <w:t>роводить косвенные измерения физических величин</w:t>
            </w:r>
            <w:r>
              <w:rPr>
                <w:rFonts w:ascii="Arial" w:eastAsia="Times New Roman" w:hAnsi="Arial"/>
                <w:sz w:val="24"/>
                <w:szCs w:val="24"/>
              </w:rPr>
              <w:t xml:space="preserve">: </w:t>
            </w:r>
            <w:r w:rsidRPr="00907F08">
              <w:rPr>
                <w:rFonts w:ascii="Arial" w:eastAsia="Times New Roman" w:hAnsi="Arial"/>
                <w:sz w:val="24"/>
                <w:szCs w:val="24"/>
              </w:rPr>
              <w:t>планировать измерения;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погрешности измерений;</w:t>
            </w:r>
          </w:p>
        </w:tc>
        <w:tc>
          <w:tcPr>
            <w:tcW w:w="7053" w:type="dxa"/>
          </w:tcPr>
          <w:p w:rsidR="00907F08" w:rsidRPr="00907F08" w:rsidRDefault="00907F08" w:rsidP="00907F08">
            <w:pPr>
              <w:spacing w:line="360" w:lineRule="auto"/>
              <w:rPr>
                <w:rFonts w:ascii="Arial" w:eastAsia="Times New Roman" w:hAnsi="Arial"/>
                <w:sz w:val="24"/>
                <w:szCs w:val="24"/>
              </w:rPr>
            </w:pPr>
            <w:r w:rsidRPr="00907F08">
              <w:rPr>
                <w:rFonts w:ascii="Arial" w:eastAsia="Times New Roman" w:hAnsi="Arial"/>
                <w:sz w:val="24"/>
                <w:szCs w:val="24"/>
              </w:rPr>
              <w:t>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w:t>
            </w:r>
            <w:bookmarkStart w:id="0" w:name="page11"/>
            <w:bookmarkEnd w:id="0"/>
            <w:r>
              <w:rPr>
                <w:rFonts w:ascii="Arial" w:eastAsia="Times New Roman" w:hAnsi="Arial"/>
                <w:sz w:val="24"/>
                <w:szCs w:val="24"/>
              </w:rPr>
              <w:t xml:space="preserve"> </w:t>
            </w:r>
            <w:r w:rsidRPr="00907F08">
              <w:rPr>
                <w:rFonts w:ascii="Arial" w:eastAsia="Times New Roman" w:hAnsi="Arial"/>
                <w:sz w:val="24"/>
                <w:szCs w:val="24"/>
              </w:rPr>
              <w:t>математического и пружинного маятников, фокусное расстояние собирающей линзы, радиоактивный фон</w:t>
            </w:r>
          </w:p>
        </w:tc>
      </w:tr>
      <w:tr w:rsidR="00907F08" w:rsidTr="00907F08">
        <w:tc>
          <w:tcPr>
            <w:tcW w:w="2802" w:type="dxa"/>
          </w:tcPr>
          <w:p w:rsidR="00907F08" w:rsidRPr="00907F08" w:rsidRDefault="00907F08" w:rsidP="00907F08">
            <w:pPr>
              <w:spacing w:line="360" w:lineRule="auto"/>
              <w:rPr>
                <w:rFonts w:ascii="Arial" w:eastAsia="Times New Roman" w:hAnsi="Arial"/>
                <w:sz w:val="24"/>
                <w:szCs w:val="24"/>
              </w:rPr>
            </w:pPr>
            <w:r>
              <w:rPr>
                <w:rFonts w:ascii="Arial" w:eastAsia="Times New Roman" w:hAnsi="Arial"/>
                <w:sz w:val="24"/>
                <w:szCs w:val="24"/>
              </w:rPr>
              <w:t>Х</w:t>
            </w:r>
            <w:r w:rsidRPr="00907F08">
              <w:rPr>
                <w:rFonts w:ascii="Arial" w:eastAsia="Times New Roman" w:hAnsi="Arial"/>
                <w:sz w:val="24"/>
                <w:szCs w:val="24"/>
              </w:rPr>
              <w:t xml:space="preserve">арактеризовать принципы действия </w:t>
            </w:r>
            <w:r>
              <w:rPr>
                <w:rFonts w:ascii="Arial" w:eastAsia="Times New Roman" w:hAnsi="Arial"/>
                <w:sz w:val="24"/>
                <w:szCs w:val="24"/>
              </w:rPr>
              <w:t xml:space="preserve">изученных </w:t>
            </w:r>
            <w:r w:rsidRPr="00907F08">
              <w:rPr>
                <w:rFonts w:ascii="Arial" w:eastAsia="Times New Roman" w:hAnsi="Arial"/>
                <w:sz w:val="24"/>
                <w:szCs w:val="24"/>
              </w:rPr>
              <w:t>приборов и</w:t>
            </w:r>
            <w:r>
              <w:rPr>
                <w:rFonts w:ascii="Arial" w:eastAsia="Times New Roman" w:hAnsi="Arial"/>
                <w:sz w:val="24"/>
                <w:szCs w:val="24"/>
              </w:rPr>
              <w:t xml:space="preserve"> </w:t>
            </w:r>
            <w:r w:rsidRPr="00907F08">
              <w:rPr>
                <w:rFonts w:ascii="Arial" w:eastAsia="Times New Roman" w:hAnsi="Arial"/>
                <w:sz w:val="24"/>
                <w:szCs w:val="24"/>
              </w:rPr>
              <w:lastRenderedPageBreak/>
              <w:t>технических ус</w:t>
            </w:r>
            <w:r>
              <w:rPr>
                <w:rFonts w:ascii="Arial" w:eastAsia="Times New Roman" w:hAnsi="Arial"/>
                <w:sz w:val="24"/>
                <w:szCs w:val="24"/>
              </w:rPr>
              <w:t>тройств с опорой на их описания</w:t>
            </w:r>
            <w:r w:rsidRPr="00907F08">
              <w:rPr>
                <w:rFonts w:ascii="Arial" w:eastAsia="Times New Roman" w:hAnsi="Arial"/>
                <w:sz w:val="24"/>
                <w:szCs w:val="24"/>
              </w:rPr>
              <w:t>, используя знания о свойствах физических явлений и необходимые физические закономерности;</w:t>
            </w:r>
          </w:p>
        </w:tc>
        <w:tc>
          <w:tcPr>
            <w:tcW w:w="7053" w:type="dxa"/>
          </w:tcPr>
          <w:p w:rsidR="00907F08" w:rsidRPr="00907F08" w:rsidRDefault="00907F08" w:rsidP="00907F08">
            <w:pPr>
              <w:spacing w:line="360" w:lineRule="auto"/>
              <w:rPr>
                <w:rFonts w:ascii="Arial" w:eastAsia="Times New Roman" w:hAnsi="Arial"/>
                <w:sz w:val="24"/>
                <w:szCs w:val="24"/>
              </w:rPr>
            </w:pPr>
            <w:proofErr w:type="gramStart"/>
            <w:r w:rsidRPr="00907F08">
              <w:rPr>
                <w:rFonts w:ascii="Arial" w:eastAsia="Times New Roman" w:hAnsi="Arial"/>
                <w:sz w:val="24"/>
                <w:szCs w:val="24"/>
              </w:rPr>
              <w:lastRenderedPageBreak/>
              <w:t>спидометр,</w:t>
            </w:r>
            <w:r>
              <w:rPr>
                <w:rFonts w:ascii="Arial" w:eastAsia="Times New Roman" w:hAnsi="Arial"/>
                <w:sz w:val="24"/>
                <w:szCs w:val="24"/>
              </w:rPr>
              <w:t xml:space="preserve"> </w:t>
            </w:r>
            <w:r w:rsidRPr="00907F08">
              <w:rPr>
                <w:rFonts w:ascii="Arial" w:eastAsia="Times New Roman" w:hAnsi="Arial"/>
                <w:sz w:val="24"/>
                <w:szCs w:val="24"/>
              </w:rPr>
              <w:t>датчики положения, расстояния и ускорения, ракеты, эхолот, очки, перископ, фотоаппарат, волоконная оптика, спектроскоп, дозиметр, камера</w:t>
            </w:r>
            <w:r>
              <w:rPr>
                <w:rFonts w:ascii="Arial" w:eastAsia="Times New Roman" w:hAnsi="Arial"/>
                <w:sz w:val="24"/>
                <w:szCs w:val="24"/>
              </w:rPr>
              <w:t xml:space="preserve"> </w:t>
            </w:r>
            <w:r w:rsidRPr="00907F08">
              <w:rPr>
                <w:rFonts w:ascii="Arial" w:eastAsia="Times New Roman" w:hAnsi="Arial"/>
                <w:sz w:val="24"/>
                <w:szCs w:val="24"/>
              </w:rPr>
              <w:t>Вильсона</w:t>
            </w:r>
            <w:proofErr w:type="gramEnd"/>
          </w:p>
        </w:tc>
      </w:tr>
    </w:tbl>
    <w:p w:rsidR="00907F08" w:rsidRDefault="00907F08" w:rsidP="00907F08">
      <w:pPr>
        <w:spacing w:line="360" w:lineRule="auto"/>
        <w:rPr>
          <w:rFonts w:ascii="Arial" w:eastAsia="Times New Roman" w:hAnsi="Arial"/>
          <w:sz w:val="24"/>
          <w:szCs w:val="24"/>
        </w:rPr>
      </w:pPr>
    </w:p>
    <w:p w:rsidR="00907F08" w:rsidRDefault="00907F08" w:rsidP="00907F08">
      <w:pPr>
        <w:spacing w:line="360" w:lineRule="auto"/>
        <w:ind w:left="-284" w:firstLine="284"/>
        <w:rPr>
          <w:rFonts w:ascii="Arial" w:eastAsia="Times New Roman" w:hAnsi="Arial"/>
          <w:b/>
          <w:sz w:val="24"/>
          <w:szCs w:val="24"/>
        </w:rPr>
      </w:pPr>
      <w:r w:rsidRPr="00907F08">
        <w:rPr>
          <w:rFonts w:ascii="Arial" w:eastAsia="Times New Roman" w:hAnsi="Arial"/>
          <w:b/>
          <w:sz w:val="24"/>
          <w:szCs w:val="24"/>
        </w:rPr>
        <w:t>Какие умения нужно сформировать</w:t>
      </w:r>
      <w:r>
        <w:rPr>
          <w:rFonts w:ascii="Arial" w:eastAsia="Times New Roman" w:hAnsi="Arial"/>
          <w:b/>
          <w:sz w:val="24"/>
          <w:szCs w:val="24"/>
        </w:rPr>
        <w:t>:</w:t>
      </w:r>
    </w:p>
    <w:p w:rsidR="00907F08" w:rsidRPr="00907F08" w:rsidRDefault="00907F08" w:rsidP="00907F08">
      <w:pPr>
        <w:spacing w:line="360" w:lineRule="auto"/>
        <w:ind w:left="-284" w:firstLine="284"/>
        <w:rPr>
          <w:rFonts w:ascii="Arial" w:eastAsia="Times New Roman" w:hAnsi="Arial"/>
          <w:sz w:val="24"/>
          <w:szCs w:val="24"/>
        </w:rPr>
      </w:pPr>
      <w:r w:rsidRPr="00907F08">
        <w:rPr>
          <w:rFonts w:ascii="Arial" w:eastAsia="Times New Roman" w:hAnsi="Arial"/>
          <w:sz w:val="24"/>
          <w:szCs w:val="24"/>
        </w:rPr>
        <w:t>– объяснять физические процессы и свойства тел: выявлять причинно-следственные связи, строить объяснение из 2–3 логических шагов с опорой на 2–3 изученных свойства физических явлений, физических закона или закономерности;</w:t>
      </w:r>
    </w:p>
    <w:p w:rsidR="00907F08" w:rsidRDefault="00907F08" w:rsidP="00907F08">
      <w:pPr>
        <w:spacing w:line="360" w:lineRule="auto"/>
        <w:ind w:left="-284" w:firstLine="284"/>
        <w:rPr>
          <w:rFonts w:ascii="Arial" w:eastAsia="Times New Roman" w:hAnsi="Arial"/>
          <w:sz w:val="24"/>
          <w:szCs w:val="24"/>
        </w:rPr>
      </w:pPr>
      <w:r w:rsidRPr="00907F08">
        <w:rPr>
          <w:rFonts w:ascii="Arial" w:eastAsia="Times New Roman" w:hAnsi="Arial"/>
          <w:sz w:val="24"/>
          <w:szCs w:val="24"/>
        </w:rPr>
        <w:t>– решать расчетные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выбирать законы и формулы, необходимые для ее решения, проводить расчеты и оценивать реалистичность полученного значения физической величины;</w:t>
      </w:r>
    </w:p>
    <w:p w:rsidR="00907F08" w:rsidRDefault="00907F08" w:rsidP="00907F08">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907F08">
        <w:rPr>
          <w:rFonts w:ascii="Arial" w:eastAsia="Times New Roman" w:hAnsi="Arial"/>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907F08" w:rsidRDefault="00907F08" w:rsidP="00907F08">
      <w:pPr>
        <w:spacing w:line="360" w:lineRule="auto"/>
        <w:ind w:left="-284" w:firstLine="284"/>
        <w:rPr>
          <w:rFonts w:ascii="Arial" w:eastAsia="Times New Roman" w:hAnsi="Arial"/>
          <w:sz w:val="24"/>
          <w:szCs w:val="24"/>
        </w:rPr>
      </w:pPr>
      <w:r>
        <w:rPr>
          <w:rFonts w:ascii="Arial" w:eastAsia="Times New Roman" w:hAnsi="Arial"/>
          <w:sz w:val="24"/>
          <w:szCs w:val="24"/>
        </w:rPr>
        <w:t>–</w:t>
      </w:r>
      <w:r w:rsidRPr="00907F08">
        <w:rPr>
          <w:rFonts w:ascii="Arial" w:eastAsia="Times New Roman" w:hAnsi="Arial"/>
          <w:sz w:val="24"/>
          <w:szCs w:val="24"/>
        </w:rPr>
        <w:t xml:space="preserve"> самостоятельно собирать установку из избыточного набора оборудования; описывать ход опыта и формулировать выводы;</w:t>
      </w:r>
    </w:p>
    <w:p w:rsidR="00907F08" w:rsidRDefault="00907F08" w:rsidP="00907F08">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907F08">
        <w:rPr>
          <w:rFonts w:ascii="Arial" w:eastAsia="Times New Roman" w:hAnsi="Arial"/>
          <w:sz w:val="24"/>
          <w:szCs w:val="24"/>
        </w:rPr>
        <w:t>проводить при необходимости серию прямых измерений, определяя среднее значение измеряемой величины; обосновывать выбор способа измерения/измерительного прибора;</w:t>
      </w:r>
    </w:p>
    <w:p w:rsidR="00907F08" w:rsidRDefault="00907F08" w:rsidP="00907F08">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907F08">
        <w:rPr>
          <w:rFonts w:ascii="Arial" w:eastAsia="Times New Roman" w:hAnsi="Arial"/>
          <w:sz w:val="24"/>
          <w:szCs w:val="24"/>
        </w:rPr>
        <w:t>соблюдать правила безопасного труда при работе с лабораторным оборудованием;</w:t>
      </w:r>
    </w:p>
    <w:p w:rsidR="00907F08" w:rsidRDefault="00907F08" w:rsidP="00907F08">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907F08">
        <w:rPr>
          <w:rFonts w:ascii="Arial" w:eastAsia="Times New Roman" w:hAnsi="Arial"/>
          <w:sz w:val="24"/>
          <w:szCs w:val="24"/>
        </w:rPr>
        <w:t>различать основные признаки изученных физических моделей: материальная точка, абсолютно твердое тело, планетарная модель атома, нуклонная модель атомного ядра;</w:t>
      </w:r>
    </w:p>
    <w:p w:rsidR="00907F08" w:rsidRDefault="00907F08" w:rsidP="00907F08">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907F08">
        <w:rPr>
          <w:rFonts w:ascii="Arial" w:eastAsia="Times New Roman" w:hAnsi="Arial"/>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sidRPr="00907F08">
        <w:rPr>
          <w:rFonts w:ascii="Arial" w:eastAsia="Times New Roman" w:hAnsi="Arial"/>
          <w:sz w:val="24"/>
          <w:szCs w:val="24"/>
        </w:rPr>
        <w:lastRenderedPageBreak/>
        <w:t>практических задач; оптические схемы для построения изображений в плоском зеркале и собирающей линзе;</w:t>
      </w:r>
    </w:p>
    <w:p w:rsidR="00907F08" w:rsidRDefault="00907F08" w:rsidP="00907F08">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907F08">
        <w:rPr>
          <w:rFonts w:ascii="Arial" w:eastAsia="Times New Roman" w:hAnsi="Arial"/>
          <w:sz w:val="24"/>
          <w:szCs w:val="24"/>
        </w:rPr>
        <w:t>приводить примеры практического использования физических знаний в повседневной жизни для обеспечения безопасности при обращении</w:t>
      </w:r>
      <w:r>
        <w:rPr>
          <w:rFonts w:ascii="Arial" w:eastAsia="Times New Roman" w:hAnsi="Arial"/>
          <w:sz w:val="24"/>
          <w:szCs w:val="24"/>
        </w:rPr>
        <w:t xml:space="preserve"> с </w:t>
      </w:r>
      <w:r w:rsidRPr="00907F08">
        <w:rPr>
          <w:rFonts w:ascii="Arial" w:eastAsia="Times New Roman" w:hAnsi="Arial"/>
          <w:sz w:val="24"/>
          <w:szCs w:val="24"/>
        </w:rPr>
        <w:t>приборами и техническими устройствами, сохранения здоровья и соблюдения норм экологического поведения в окружающей среде;</w:t>
      </w:r>
    </w:p>
    <w:p w:rsidR="00907F08" w:rsidRDefault="00907F08" w:rsidP="00907F08">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907F08">
        <w:rPr>
          <w:rFonts w:ascii="Arial" w:eastAsia="Times New Roman" w:hAnsi="Arial"/>
          <w:sz w:val="24"/>
          <w:szCs w:val="24"/>
        </w:rPr>
        <w:t>приводить примеры вклада российских (в том числе:</w:t>
      </w:r>
      <w:proofErr w:type="gramEnd"/>
      <w:r w:rsidRPr="00907F08">
        <w:rPr>
          <w:rFonts w:ascii="Arial" w:eastAsia="Times New Roman" w:hAnsi="Arial"/>
          <w:sz w:val="24"/>
          <w:szCs w:val="24"/>
        </w:rPr>
        <w:t xml:space="preserve"> К.Э. Циолковский, И.В. Мещерский, Н.Е. Жуковский, С.П. Королев, Д.Д. Иваненко, Д.В. </w:t>
      </w:r>
      <w:proofErr w:type="spellStart"/>
      <w:r w:rsidRPr="00907F08">
        <w:rPr>
          <w:rFonts w:ascii="Arial" w:eastAsia="Times New Roman" w:hAnsi="Arial"/>
          <w:sz w:val="24"/>
          <w:szCs w:val="24"/>
        </w:rPr>
        <w:t>Скобельцын</w:t>
      </w:r>
      <w:proofErr w:type="spellEnd"/>
      <w:r w:rsidRPr="00907F08">
        <w:rPr>
          <w:rFonts w:ascii="Arial" w:eastAsia="Times New Roman" w:hAnsi="Arial"/>
          <w:sz w:val="24"/>
          <w:szCs w:val="24"/>
        </w:rPr>
        <w:t xml:space="preserve">, И.В. Курчатов) и зарубежных (в том числе: </w:t>
      </w:r>
      <w:proofErr w:type="gramStart"/>
      <w:r w:rsidRPr="00907F08">
        <w:rPr>
          <w:rFonts w:ascii="Arial" w:eastAsia="Times New Roman" w:hAnsi="Arial"/>
          <w:sz w:val="24"/>
          <w:szCs w:val="24"/>
        </w:rPr>
        <w:t>И. Ньютон, Г. Кавендиш, Д. Бернулли, Дж. Максвелл, Г. Герц, В. Рентген, А. Беккерель, М. Склодовская-Кюри, Э. Резерфорд) ученых-физиков в развитие науки, объяснение процессов окружающего мира, в развитие техники и технологий;</w:t>
      </w:r>
      <w:proofErr w:type="gramEnd"/>
    </w:p>
    <w:p w:rsidR="005D4C0B" w:rsidRPr="00907F08" w:rsidRDefault="00907F08" w:rsidP="00907F08">
      <w:pPr>
        <w:spacing w:line="360" w:lineRule="auto"/>
        <w:ind w:left="-284" w:firstLine="284"/>
        <w:rPr>
          <w:rFonts w:ascii="Arial" w:eastAsia="Symbol" w:hAnsi="Arial"/>
          <w:sz w:val="24"/>
          <w:szCs w:val="24"/>
        </w:rPr>
      </w:pPr>
      <w:r>
        <w:rPr>
          <w:rFonts w:ascii="Arial" w:eastAsia="Times New Roman" w:hAnsi="Arial"/>
          <w:sz w:val="24"/>
          <w:szCs w:val="24"/>
        </w:rPr>
        <w:t xml:space="preserve">– </w:t>
      </w:r>
      <w:r w:rsidRPr="00907F08">
        <w:rPr>
          <w:rFonts w:ascii="Arial" w:eastAsia="Times New Roman" w:hAnsi="Arial"/>
          <w:sz w:val="24"/>
          <w:szCs w:val="24"/>
        </w:rPr>
        <w:t>создавать собственные письменные и устные сообщения на основе информации из нескольких источников, грамотно используя понятийный аппарат изучаемого раздела физики и сопровождая выступление презентацией с учетом особенностей аудитории.</w:t>
      </w:r>
    </w:p>
    <w:sectPr w:rsidR="005D4C0B" w:rsidRPr="00907F08" w:rsidSect="005D4C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hybridMultilevel"/>
    <w:tmpl w:val="436C61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4"/>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5"/>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6"/>
    <w:multiLevelType w:val="hybridMultilevel"/>
    <w:tmpl w:val="721DA316"/>
    <w:lvl w:ilvl="0" w:tplc="FFFFFFFF">
      <w:start w:val="1"/>
      <w:numFmt w:val="bullet"/>
      <w:lvlText w:val="с"/>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07F08"/>
    <w:rsid w:val="005D4C0B"/>
    <w:rsid w:val="0087410B"/>
    <w:rsid w:val="00907F08"/>
    <w:rsid w:val="00AC77DD"/>
    <w:rsid w:val="00AF4D49"/>
    <w:rsid w:val="00D322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F08"/>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7F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1173</Words>
  <Characters>6690</Characters>
  <Application>Microsoft Office Word</Application>
  <DocSecurity>0</DocSecurity>
  <Lines>55</Lines>
  <Paragraphs>15</Paragraphs>
  <ScaleCrop>false</ScaleCrop>
  <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overmakova</dc:creator>
  <cp:keywords/>
  <dc:description/>
  <cp:lastModifiedBy>overmakova</cp:lastModifiedBy>
  <cp:revision>3</cp:revision>
  <dcterms:created xsi:type="dcterms:W3CDTF">2019-05-22T07:47:00Z</dcterms:created>
  <dcterms:modified xsi:type="dcterms:W3CDTF">2019-05-22T07:57:00Z</dcterms:modified>
</cp:coreProperties>
</file>