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7D44" w:rsidRPr="00F54D75" w:rsidRDefault="008E7D44" w:rsidP="00F54D75">
      <w:pPr>
        <w:spacing w:line="360" w:lineRule="auto"/>
        <w:jc w:val="center"/>
        <w:rPr>
          <w:rFonts w:ascii="Arial" w:hAnsi="Arial"/>
          <w:b/>
          <w:sz w:val="24"/>
          <w:szCs w:val="24"/>
        </w:rPr>
      </w:pPr>
      <w:r w:rsidRPr="00F54D75">
        <w:rPr>
          <w:rFonts w:ascii="Arial" w:hAnsi="Arial"/>
          <w:b/>
          <w:sz w:val="24"/>
          <w:szCs w:val="24"/>
        </w:rPr>
        <w:t xml:space="preserve">Предметные результаты изучения </w:t>
      </w:r>
    </w:p>
    <w:p w:rsidR="008E7D44" w:rsidRPr="00F54D75" w:rsidRDefault="008E7D44" w:rsidP="00F54D75">
      <w:pPr>
        <w:spacing w:line="360" w:lineRule="auto"/>
        <w:jc w:val="center"/>
        <w:rPr>
          <w:rFonts w:ascii="Arial" w:hAnsi="Arial"/>
          <w:b/>
          <w:sz w:val="24"/>
          <w:szCs w:val="24"/>
        </w:rPr>
      </w:pPr>
      <w:r w:rsidRPr="00F54D75">
        <w:rPr>
          <w:rFonts w:ascii="Arial" w:hAnsi="Arial"/>
          <w:b/>
          <w:sz w:val="24"/>
          <w:szCs w:val="24"/>
        </w:rPr>
        <w:t>учебного предмета «Математика»</w:t>
      </w:r>
    </w:p>
    <w:p w:rsidR="008E7D44" w:rsidRPr="00F54D75" w:rsidRDefault="008E7D44" w:rsidP="00F54D75">
      <w:pPr>
        <w:spacing w:line="360" w:lineRule="auto"/>
        <w:jc w:val="center"/>
        <w:rPr>
          <w:rFonts w:ascii="Arial" w:hAnsi="Arial"/>
          <w:b/>
          <w:sz w:val="24"/>
          <w:szCs w:val="24"/>
        </w:rPr>
      </w:pPr>
      <w:r w:rsidRPr="00F54D75">
        <w:rPr>
          <w:rFonts w:ascii="Arial" w:hAnsi="Arial"/>
          <w:b/>
          <w:sz w:val="24"/>
          <w:szCs w:val="24"/>
        </w:rPr>
        <w:t>Четвертый год</w:t>
      </w:r>
    </w:p>
    <w:p w:rsidR="008E7D44" w:rsidRDefault="008E7D44" w:rsidP="00F54D75">
      <w:pPr>
        <w:spacing w:line="360" w:lineRule="auto"/>
        <w:rPr>
          <w:rFonts w:ascii="Arial" w:eastAsia="Times New Roman" w:hAnsi="Arial"/>
          <w:sz w:val="24"/>
          <w:szCs w:val="24"/>
        </w:rPr>
      </w:pPr>
      <w:r w:rsidRPr="00F54D75">
        <w:rPr>
          <w:rFonts w:ascii="Arial" w:eastAsia="Times New Roman" w:hAnsi="Arial"/>
          <w:sz w:val="24"/>
          <w:szCs w:val="24"/>
        </w:rPr>
        <w:t>Какие умения нужно сформировать:</w:t>
      </w:r>
    </w:p>
    <w:p w:rsidR="00F54D75" w:rsidRDefault="00F54D75" w:rsidP="00F54D75">
      <w:pPr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F54D75">
        <w:rPr>
          <w:rFonts w:ascii="Arial" w:eastAsia="Times New Roman" w:hAnsi="Arial"/>
          <w:sz w:val="24"/>
          <w:szCs w:val="24"/>
        </w:rPr>
        <w:t>оперировать понятиями: алгебраическая дробь, степень с целым показ</w:t>
      </w:r>
      <w:r w:rsidRPr="00F54D75">
        <w:rPr>
          <w:rFonts w:ascii="Arial" w:eastAsia="Times New Roman" w:hAnsi="Arial"/>
          <w:b/>
          <w:sz w:val="24"/>
          <w:szCs w:val="24"/>
        </w:rPr>
        <w:t>а</w:t>
      </w:r>
      <w:r w:rsidRPr="00F54D75">
        <w:rPr>
          <w:rFonts w:ascii="Arial" w:eastAsia="Times New Roman" w:hAnsi="Arial"/>
          <w:sz w:val="24"/>
          <w:szCs w:val="24"/>
        </w:rPr>
        <w:t>телем, выполнять несложные преобразования дробно-рациональных выражений, содержащих степени с отрицательным показателем;</w:t>
      </w:r>
    </w:p>
    <w:p w:rsidR="00F54D75" w:rsidRDefault="00F54D75" w:rsidP="00F54D75">
      <w:pPr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F54D75">
        <w:rPr>
          <w:rFonts w:ascii="Arial" w:eastAsia="Times New Roman" w:hAnsi="Arial"/>
          <w:sz w:val="24"/>
          <w:szCs w:val="24"/>
        </w:rPr>
        <w:t>оперировать понятиями арифметический квадратный корень, иррациональное число, множество действительных чисел; несложные преобразования дробно-рациональных выражений, содержащих квадратные корни;</w:t>
      </w:r>
    </w:p>
    <w:p w:rsidR="00F54D75" w:rsidRDefault="00F54D75" w:rsidP="00F54D75">
      <w:pPr>
        <w:spacing w:line="360" w:lineRule="auto"/>
        <w:rPr>
          <w:rFonts w:ascii="Arial" w:eastAsia="Times New Roman" w:hAnsi="Arial"/>
          <w:sz w:val="24"/>
          <w:szCs w:val="24"/>
        </w:rPr>
      </w:pPr>
      <w:proofErr w:type="gramStart"/>
      <w:r>
        <w:rPr>
          <w:rFonts w:ascii="Arial" w:eastAsia="Times New Roman" w:hAnsi="Arial"/>
          <w:sz w:val="24"/>
          <w:szCs w:val="24"/>
        </w:rPr>
        <w:t xml:space="preserve">– </w:t>
      </w:r>
      <w:r w:rsidRPr="00F54D75">
        <w:rPr>
          <w:rFonts w:ascii="Arial" w:eastAsia="Times New Roman" w:hAnsi="Arial"/>
          <w:sz w:val="24"/>
          <w:szCs w:val="24"/>
        </w:rPr>
        <w:t>оперировать понятиями: неравенство с переменной, решение неравенства с одной переменной; использовать свойства числовых неравенств, решать неравенства с одной переменной, изображать решение числового неравенства на координатной прямой; решать простейшие системы линейных неравенств с одной переменной и изображать решение на координатной прямой;</w:t>
      </w:r>
      <w:proofErr w:type="gramEnd"/>
    </w:p>
    <w:p w:rsidR="00F54D75" w:rsidRDefault="00F54D75" w:rsidP="00F54D75">
      <w:pPr>
        <w:spacing w:line="360" w:lineRule="auto"/>
        <w:rPr>
          <w:rFonts w:ascii="Arial" w:eastAsia="Times New Roman" w:hAnsi="Arial"/>
          <w:sz w:val="24"/>
          <w:szCs w:val="24"/>
        </w:rPr>
      </w:pPr>
      <w:proofErr w:type="gramStart"/>
      <w:r>
        <w:rPr>
          <w:rFonts w:ascii="Arial" w:eastAsia="Times New Roman" w:hAnsi="Arial"/>
          <w:sz w:val="24"/>
          <w:szCs w:val="24"/>
        </w:rPr>
        <w:t xml:space="preserve">– </w:t>
      </w:r>
      <w:r w:rsidRPr="00F54D75">
        <w:rPr>
          <w:rFonts w:ascii="Arial" w:eastAsia="Times New Roman" w:hAnsi="Arial"/>
          <w:sz w:val="24"/>
          <w:szCs w:val="24"/>
        </w:rPr>
        <w:t>оперировать понятиями: алгебраическая дробь, сокращение алгебраической дроби, действия с алгебраическими дробями (сложение, вычитание, умножение, деление, возведение в степень);</w:t>
      </w:r>
      <w:proofErr w:type="gramEnd"/>
    </w:p>
    <w:p w:rsidR="00F54D75" w:rsidRDefault="00F54D75" w:rsidP="00F54D75">
      <w:pPr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F54D75">
        <w:rPr>
          <w:rFonts w:ascii="Arial" w:eastAsia="Times New Roman" w:hAnsi="Arial"/>
          <w:sz w:val="24"/>
          <w:szCs w:val="24"/>
        </w:rPr>
        <w:t>оперировать понятием квадратное уравнение; решать квадратные уравнения; решать задачи, сводящиеся к линейным и квадратным уравнениям, системам уравнений;</w:t>
      </w:r>
    </w:p>
    <w:p w:rsidR="00F54D75" w:rsidRDefault="00F54D75" w:rsidP="00F54D75">
      <w:pPr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F54D75">
        <w:rPr>
          <w:rFonts w:ascii="Arial" w:eastAsia="Times New Roman" w:hAnsi="Arial"/>
          <w:sz w:val="24"/>
          <w:szCs w:val="24"/>
        </w:rPr>
        <w:t>оперировать понятиями: обратная пропорциональность, гипербола; строить графики обратной пропорциональности;</w:t>
      </w:r>
    </w:p>
    <w:p w:rsidR="00F54D75" w:rsidRDefault="00F54D75" w:rsidP="00F54D75">
      <w:pPr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F54D75">
        <w:rPr>
          <w:rFonts w:ascii="Arial" w:eastAsia="Times New Roman" w:hAnsi="Arial"/>
          <w:sz w:val="24"/>
          <w:szCs w:val="24"/>
        </w:rPr>
        <w:t>оперировать понятиями: случайный опыт, случайное событие, вероятность случайного события; находить вероятности случайных событий</w:t>
      </w:r>
      <w:r>
        <w:rPr>
          <w:rFonts w:ascii="Arial" w:eastAsia="Times New Roman" w:hAnsi="Arial"/>
          <w:sz w:val="24"/>
          <w:szCs w:val="24"/>
        </w:rPr>
        <w:t xml:space="preserve"> в </w:t>
      </w:r>
      <w:r w:rsidRPr="00F54D75">
        <w:rPr>
          <w:rFonts w:ascii="Arial" w:eastAsia="Times New Roman" w:hAnsi="Arial"/>
          <w:sz w:val="24"/>
          <w:szCs w:val="24"/>
        </w:rPr>
        <w:t>опытах с равновозможными элементарными событиями; представлять роль практически достоверных и маловероятных событий в окружающем мире и жизни;</w:t>
      </w:r>
    </w:p>
    <w:p w:rsidR="00F54D75" w:rsidRDefault="00F54D75" w:rsidP="00F54D75">
      <w:pPr>
        <w:spacing w:line="360" w:lineRule="auto"/>
        <w:rPr>
          <w:rFonts w:ascii="Arial" w:eastAsia="Times New Roman" w:hAnsi="Arial"/>
          <w:sz w:val="24"/>
          <w:szCs w:val="24"/>
        </w:rPr>
      </w:pPr>
      <w:proofErr w:type="gramStart"/>
      <w:r>
        <w:rPr>
          <w:rFonts w:ascii="Arial" w:eastAsia="Times New Roman" w:hAnsi="Arial"/>
          <w:sz w:val="24"/>
          <w:szCs w:val="24"/>
        </w:rPr>
        <w:t xml:space="preserve">– </w:t>
      </w:r>
      <w:r w:rsidRPr="00F54D75">
        <w:rPr>
          <w:rFonts w:ascii="Arial" w:eastAsia="Times New Roman" w:hAnsi="Arial"/>
          <w:sz w:val="24"/>
          <w:szCs w:val="24"/>
        </w:rPr>
        <w:t>оперировать понятиями: многоугольник, четырехугольник, параллелограмм, ромб, прямоугольник; трапеция; средняя линия треугольника, трапеции; изображать изучаемые фигуры от руки, с помощью чертежных инструментов и электронных средств;</w:t>
      </w:r>
      <w:proofErr w:type="gramEnd"/>
    </w:p>
    <w:p w:rsidR="00F54D75" w:rsidRDefault="00F54D75" w:rsidP="00F54D75">
      <w:pPr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>–</w:t>
      </w:r>
      <w:r w:rsidRPr="00F54D75">
        <w:rPr>
          <w:rFonts w:ascii="Arial" w:eastAsia="Times New Roman" w:hAnsi="Arial"/>
          <w:sz w:val="24"/>
          <w:szCs w:val="24"/>
        </w:rPr>
        <w:t xml:space="preserve"> оперировать понятиями: подобие фигур, подобные треугольники; распознавать подобие фигур в окружающем мире; решать задачи с применением изученных фактов и простейших свойств фигур; решать задачи на нахождение </w:t>
      </w:r>
      <w:r w:rsidRPr="00F54D75">
        <w:rPr>
          <w:rFonts w:ascii="Arial" w:eastAsia="Times New Roman" w:hAnsi="Arial"/>
          <w:sz w:val="24"/>
          <w:szCs w:val="24"/>
        </w:rPr>
        <w:lastRenderedPageBreak/>
        <w:t>геометрических</w:t>
      </w:r>
      <w:r>
        <w:rPr>
          <w:rFonts w:ascii="Arial" w:eastAsia="Times New Roman" w:hAnsi="Arial"/>
          <w:sz w:val="24"/>
          <w:szCs w:val="24"/>
        </w:rPr>
        <w:t xml:space="preserve"> </w:t>
      </w:r>
      <w:r w:rsidRPr="00F54D75">
        <w:rPr>
          <w:rFonts w:ascii="Arial" w:eastAsia="Times New Roman" w:hAnsi="Arial"/>
          <w:sz w:val="24"/>
          <w:szCs w:val="24"/>
        </w:rPr>
        <w:t>величин; проводить доказательства несложных геометрических утверждений;</w:t>
      </w:r>
    </w:p>
    <w:p w:rsidR="00F54D75" w:rsidRDefault="00F54D75" w:rsidP="00F54D75">
      <w:pPr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F54D75">
        <w:rPr>
          <w:rFonts w:ascii="Arial" w:eastAsia="Times New Roman" w:hAnsi="Arial"/>
          <w:sz w:val="24"/>
          <w:szCs w:val="24"/>
        </w:rPr>
        <w:t>оперировать понятиями: синус, косинус, тангенс острого угла прямоугольного треугольника; знать значения синуса, косинуса и тангенса углов 30°, 45°, 60°;</w:t>
      </w:r>
    </w:p>
    <w:p w:rsidR="00F54D75" w:rsidRDefault="00F54D75" w:rsidP="00F54D75">
      <w:pPr>
        <w:spacing w:line="360" w:lineRule="auto"/>
        <w:rPr>
          <w:rFonts w:ascii="Arial" w:eastAsia="Times New Roman" w:hAnsi="Arial"/>
          <w:sz w:val="24"/>
          <w:szCs w:val="24"/>
        </w:rPr>
      </w:pPr>
      <w:proofErr w:type="gramStart"/>
      <w:r>
        <w:rPr>
          <w:rFonts w:ascii="Arial" w:eastAsia="Times New Roman" w:hAnsi="Arial"/>
          <w:sz w:val="24"/>
          <w:szCs w:val="24"/>
        </w:rPr>
        <w:t xml:space="preserve">– </w:t>
      </w:r>
      <w:r w:rsidRPr="00F54D75">
        <w:rPr>
          <w:rFonts w:ascii="Arial" w:eastAsia="Times New Roman" w:hAnsi="Arial"/>
          <w:sz w:val="24"/>
          <w:szCs w:val="24"/>
        </w:rPr>
        <w:t>оперировать понятиями: окружность, круг, диаметр, круговой сектор; центральный угол, поворот; вписанный угол, вписанная в треугольник окружность, описанная около треугольника окружность,</w:t>
      </w:r>
      <w:bookmarkStart w:id="0" w:name="page12"/>
      <w:bookmarkEnd w:id="0"/>
      <w:r w:rsidRPr="00F54D75">
        <w:rPr>
          <w:rFonts w:ascii="Arial" w:eastAsia="Times New Roman" w:hAnsi="Arial"/>
          <w:sz w:val="24"/>
          <w:szCs w:val="24"/>
        </w:rPr>
        <w:t xml:space="preserve"> касательная к окружности; изображать изучаемые конфигурации, случаи взаимного расположения прямой и окружности, двух окружностей от руки, с помощью чертежных инструментов, электронных средств;</w:t>
      </w:r>
      <w:proofErr w:type="gramEnd"/>
    </w:p>
    <w:p w:rsidR="00F54D75" w:rsidRDefault="00F54D75" w:rsidP="00F54D75">
      <w:pPr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F54D75">
        <w:rPr>
          <w:rFonts w:ascii="Arial" w:eastAsia="Times New Roman" w:hAnsi="Arial"/>
          <w:sz w:val="24"/>
          <w:szCs w:val="24"/>
        </w:rPr>
        <w:t>оперировать понятиями: площадь фигуры; использовать формулы площади параллелограмма, треугольника и трапеции для решения задач;</w:t>
      </w:r>
    </w:p>
    <w:p w:rsidR="00F54D75" w:rsidRDefault="00F54D75" w:rsidP="00F54D75">
      <w:pPr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F54D75">
        <w:rPr>
          <w:rFonts w:ascii="Arial" w:eastAsia="Times New Roman" w:hAnsi="Arial"/>
          <w:sz w:val="24"/>
          <w:szCs w:val="24"/>
        </w:rPr>
        <w:t>использовать свойства геометрических фигур для решения задач практического содержания; применять теорему Пифагора, базовые тригонометрические соотношения для вычисления длин, расстояний, площадей в простейших случаях;</w:t>
      </w:r>
    </w:p>
    <w:p w:rsidR="005D4C0B" w:rsidRPr="00F54D75" w:rsidRDefault="00F54D75" w:rsidP="00F54D75">
      <w:pPr>
        <w:spacing w:line="360" w:lineRule="auto"/>
        <w:rPr>
          <w:rFonts w:ascii="Arial" w:eastAsia="Symbol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>–</w:t>
      </w:r>
      <w:r w:rsidRPr="00F54D75">
        <w:rPr>
          <w:rFonts w:ascii="Arial" w:eastAsia="Times New Roman" w:hAnsi="Arial"/>
          <w:sz w:val="24"/>
          <w:szCs w:val="24"/>
        </w:rPr>
        <w:t xml:space="preserve"> вычислять расстояния на местности в стандартных ситуациях, вычислять площади и применять формулы в простейших ситуациях в повседневной жизни.</w:t>
      </w:r>
    </w:p>
    <w:sectPr w:rsidR="005D4C0B" w:rsidRPr="00F54D75" w:rsidSect="005D4C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6"/>
    <w:multiLevelType w:val="hybridMultilevel"/>
    <w:tmpl w:val="6763845E"/>
    <w:lvl w:ilvl="0" w:tplc="FFFFFFFF">
      <w:start w:val="1"/>
      <w:numFmt w:val="bullet"/>
      <w:lvlText w:val="в"/>
      <w:lvlJc w:val="left"/>
    </w:lvl>
    <w:lvl w:ilvl="1" w:tplc="FFFFFFFF">
      <w:start w:val="1"/>
      <w:numFmt w:val="bullet"/>
      <w:lvlText w:val="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17"/>
    <w:multiLevelType w:val="hybridMultilevel"/>
    <w:tmpl w:val="75A2A8D4"/>
    <w:lvl w:ilvl="0" w:tplc="FFFFFFFF">
      <w:start w:val="1"/>
      <w:numFmt w:val="bullet"/>
      <w:lvlText w:val="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E7D44"/>
    <w:rsid w:val="005D4C0B"/>
    <w:rsid w:val="0087410B"/>
    <w:rsid w:val="008E7D44"/>
    <w:rsid w:val="008F79DC"/>
    <w:rsid w:val="00AC77DD"/>
    <w:rsid w:val="00AF4D49"/>
    <w:rsid w:val="00F54D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7D44"/>
    <w:pPr>
      <w:spacing w:after="0" w:line="240" w:lineRule="auto"/>
    </w:pPr>
    <w:rPr>
      <w:rFonts w:ascii="Calibri" w:eastAsia="Calibri" w:hAnsi="Calibri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467</Words>
  <Characters>2663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overmakova</dc:creator>
  <cp:keywords/>
  <dc:description/>
  <cp:lastModifiedBy>overmakova</cp:lastModifiedBy>
  <cp:revision>2</cp:revision>
  <dcterms:created xsi:type="dcterms:W3CDTF">2019-05-21T13:32:00Z</dcterms:created>
  <dcterms:modified xsi:type="dcterms:W3CDTF">2019-05-21T13:50:00Z</dcterms:modified>
</cp:coreProperties>
</file>