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0B" w:rsidRDefault="00FF3C63" w:rsidP="00BD63A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 w:rsidRPr="00BD63AC">
        <w:rPr>
          <w:rFonts w:ascii="Arial" w:hAnsi="Arial"/>
          <w:b/>
          <w:sz w:val="24"/>
          <w:szCs w:val="24"/>
        </w:rPr>
        <w:t>Предметные результаты изучения учебного предмета «Иностранный язык»</w:t>
      </w:r>
    </w:p>
    <w:p w:rsidR="00687566" w:rsidRDefault="00687566" w:rsidP="00BD63AC">
      <w:pPr>
        <w:spacing w:line="360" w:lineRule="auto"/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Первый год</w:t>
      </w:r>
    </w:p>
    <w:p w:rsidR="00AD4CBA" w:rsidRPr="00BD63AC" w:rsidRDefault="00AD4CBA" w:rsidP="00AD4CBA">
      <w:pPr>
        <w:spacing w:line="360" w:lineRule="auto"/>
        <w:ind w:left="-284" w:firstLine="284"/>
        <w:rPr>
          <w:rFonts w:ascii="Arial" w:hAnsi="Arial"/>
          <w:b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>Какие умения нужно сформировать</w:t>
      </w:r>
      <w:r w:rsidRPr="00422216">
        <w:rPr>
          <w:rFonts w:ascii="Arial" w:eastAsia="Times New Roman" w:hAnsi="Arial"/>
          <w:sz w:val="24"/>
          <w:szCs w:val="24"/>
        </w:rPr>
        <w:t>:</w:t>
      </w:r>
    </w:p>
    <w:tbl>
      <w:tblPr>
        <w:tblStyle w:val="a3"/>
        <w:tblW w:w="14992" w:type="dxa"/>
        <w:tblLayout w:type="fixed"/>
        <w:tblLook w:val="04A0"/>
      </w:tblPr>
      <w:tblGrid>
        <w:gridCol w:w="3748"/>
        <w:gridCol w:w="2739"/>
        <w:gridCol w:w="851"/>
        <w:gridCol w:w="158"/>
        <w:gridCol w:w="3527"/>
        <w:gridCol w:w="221"/>
        <w:gridCol w:w="346"/>
        <w:gridCol w:w="3402"/>
      </w:tblGrid>
      <w:tr w:rsidR="00FF3C63" w:rsidRPr="00BD63AC" w:rsidTr="005F4A85">
        <w:tc>
          <w:tcPr>
            <w:tcW w:w="14992" w:type="dxa"/>
            <w:gridSpan w:val="8"/>
          </w:tcPr>
          <w:p w:rsidR="00FF3C63" w:rsidRPr="00BD63AC" w:rsidRDefault="00861EF7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  <w:lang w:val="en-US"/>
              </w:rPr>
              <w:t>I</w:t>
            </w:r>
            <w:r w:rsidRPr="00BD63AC">
              <w:rPr>
                <w:rFonts w:ascii="Arial" w:hAnsi="Arial"/>
                <w:b/>
                <w:sz w:val="24"/>
                <w:szCs w:val="24"/>
              </w:rPr>
              <w:t xml:space="preserve">. </w:t>
            </w:r>
            <w:r w:rsidRPr="00BD63AC">
              <w:rPr>
                <w:rFonts w:ascii="Arial" w:hAnsi="Arial"/>
                <w:b/>
                <w:sz w:val="24"/>
                <w:szCs w:val="24"/>
                <w:lang w:val="en-US"/>
              </w:rPr>
              <w:t xml:space="preserve">1. </w:t>
            </w:r>
            <w:r w:rsidR="00FF3C63" w:rsidRPr="00BD63AC">
              <w:rPr>
                <w:rFonts w:ascii="Arial" w:hAnsi="Arial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FF3C63" w:rsidRPr="00BD63AC" w:rsidTr="005F4A85">
        <w:tc>
          <w:tcPr>
            <w:tcW w:w="3748" w:type="dxa"/>
          </w:tcPr>
          <w:p w:rsidR="00FF3C63" w:rsidRPr="00BD63AC" w:rsidRDefault="00FF3C63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748" w:type="dxa"/>
            <w:gridSpan w:val="3"/>
          </w:tcPr>
          <w:p w:rsidR="00FF3C63" w:rsidRPr="00BD63AC" w:rsidRDefault="00FF3C63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3748" w:type="dxa"/>
            <w:gridSpan w:val="2"/>
          </w:tcPr>
          <w:p w:rsidR="00FF3C63" w:rsidRPr="00BD63AC" w:rsidRDefault="00FF3C63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748" w:type="dxa"/>
            <w:gridSpan w:val="2"/>
          </w:tcPr>
          <w:p w:rsidR="00FF3C63" w:rsidRPr="00BD63AC" w:rsidRDefault="00FF3C63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FF3C63" w:rsidRPr="00BD63AC" w:rsidTr="005F4A85">
        <w:trPr>
          <w:trHeight w:val="498"/>
        </w:trPr>
        <w:tc>
          <w:tcPr>
            <w:tcW w:w="14992" w:type="dxa"/>
            <w:gridSpan w:val="8"/>
          </w:tcPr>
          <w:p w:rsidR="00FF3C63" w:rsidRPr="00BD63AC" w:rsidRDefault="00E22602" w:rsidP="00BD63AC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– О</w:t>
            </w:r>
            <w:r w:rsidR="00FF3C63" w:rsidRPr="00BD63AC">
              <w:rPr>
                <w:rFonts w:ascii="Arial" w:hAnsi="Arial"/>
                <w:sz w:val="24"/>
                <w:szCs w:val="24"/>
              </w:rPr>
              <w:t>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</w:t>
            </w:r>
          </w:p>
          <w:p w:rsidR="00FF3C63" w:rsidRPr="00BD63AC" w:rsidRDefault="00FF3C63" w:rsidP="00BD63AC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hAnsi="Arial"/>
                <w:i/>
                <w:sz w:val="24"/>
                <w:szCs w:val="24"/>
              </w:rPr>
              <w:t>Мир моего «я».</w:t>
            </w:r>
            <w:r w:rsidRPr="00BD63AC">
              <w:rPr>
                <w:rFonts w:ascii="Arial" w:hAnsi="Arial"/>
                <w:sz w:val="24"/>
                <w:szCs w:val="24"/>
              </w:rPr>
              <w:t xml:space="preserve"> Приветствие. Знакомство. Моя семья. Мой день рождения. Моя любимая еда.</w:t>
            </w:r>
          </w:p>
          <w:p w:rsidR="00FF3C63" w:rsidRPr="00BD63AC" w:rsidRDefault="00FF3C63" w:rsidP="00BD63AC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hAnsi="Arial"/>
                <w:i/>
                <w:sz w:val="24"/>
                <w:szCs w:val="24"/>
              </w:rPr>
              <w:t>Мир моих увлечений.</w:t>
            </w:r>
            <w:r w:rsidRPr="00BD63AC">
              <w:rPr>
                <w:rFonts w:ascii="Arial" w:hAnsi="Arial"/>
                <w:sz w:val="24"/>
                <w:szCs w:val="24"/>
              </w:rPr>
              <w:t xml:space="preserve"> Любимый цвет, игрушка, игра. Любимые занятия. Мой питомец. Выходной день (в кино, зоопарке).</w:t>
            </w:r>
          </w:p>
          <w:p w:rsidR="00FF3C63" w:rsidRPr="00BD63AC" w:rsidRDefault="00FF3C63" w:rsidP="00BD63AC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hAnsi="Arial"/>
                <w:i/>
                <w:sz w:val="24"/>
                <w:szCs w:val="24"/>
              </w:rPr>
              <w:t>Мир вокруг меня.</w:t>
            </w:r>
            <w:r w:rsidRPr="00BD63AC">
              <w:rPr>
                <w:rFonts w:ascii="Arial" w:hAnsi="Arial"/>
                <w:sz w:val="24"/>
                <w:szCs w:val="24"/>
              </w:rPr>
              <w:t xml:space="preserve"> Моя школа. Мои друзья. Моя малая родина (город, село).</w:t>
            </w:r>
          </w:p>
          <w:p w:rsidR="00FF3C63" w:rsidRPr="00BD63AC" w:rsidRDefault="00FF3C63" w:rsidP="00BD63AC">
            <w:pPr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hAnsi="Arial"/>
                <w:i/>
                <w:sz w:val="24"/>
                <w:szCs w:val="24"/>
              </w:rPr>
              <w:t>Родная страна и страны изучаемого языка.</w:t>
            </w:r>
            <w:r w:rsidRPr="00BD63AC">
              <w:rPr>
                <w:rFonts w:ascii="Arial" w:hAnsi="Arial"/>
                <w:sz w:val="24"/>
                <w:szCs w:val="24"/>
              </w:rPr>
              <w:t xml:space="preserve"> 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</w:t>
            </w:r>
          </w:p>
        </w:tc>
      </w:tr>
      <w:tr w:rsidR="00FF3C63" w:rsidRPr="00BD63AC" w:rsidTr="005F4A85">
        <w:tc>
          <w:tcPr>
            <w:tcW w:w="14992" w:type="dxa"/>
            <w:gridSpan w:val="8"/>
          </w:tcPr>
          <w:p w:rsidR="00FF3C63" w:rsidRPr="00BD63AC" w:rsidRDefault="00FF3C63" w:rsidP="00E22602">
            <w:pPr>
              <w:tabs>
                <w:tab w:val="left" w:pos="423"/>
              </w:tabs>
              <w:spacing w:line="360" w:lineRule="auto"/>
              <w:ind w:right="500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– </w:t>
            </w:r>
            <w:r w:rsidR="00E22602">
              <w:rPr>
                <w:rFonts w:ascii="Arial" w:eastAsia="Times New Roman" w:hAnsi="Arial"/>
                <w:sz w:val="24"/>
                <w:szCs w:val="24"/>
              </w:rPr>
              <w:t>У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потреблять в устной и письменной речи в соответствии с поставленной коммуникативной задачей следующие речевые образцы:</w:t>
            </w:r>
          </w:p>
        </w:tc>
      </w:tr>
      <w:tr w:rsidR="00BD63AC" w:rsidRPr="00BD63AC" w:rsidTr="00E22602">
        <w:tc>
          <w:tcPr>
            <w:tcW w:w="3748" w:type="dxa"/>
          </w:tcPr>
          <w:p w:rsidR="00BD63AC" w:rsidRPr="00BD63AC" w:rsidRDefault="00BD63AC" w:rsidP="0010534A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2739" w:type="dxa"/>
          </w:tcPr>
          <w:p w:rsidR="00BD63AC" w:rsidRPr="00BD63AC" w:rsidRDefault="00BD63AC" w:rsidP="0010534A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Немецкий</w:t>
            </w:r>
          </w:p>
        </w:tc>
        <w:tc>
          <w:tcPr>
            <w:tcW w:w="5103" w:type="dxa"/>
            <w:gridSpan w:val="5"/>
          </w:tcPr>
          <w:p w:rsidR="00BD63AC" w:rsidRPr="00BD63AC" w:rsidRDefault="00BD63AC" w:rsidP="0010534A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Французский</w:t>
            </w:r>
          </w:p>
        </w:tc>
        <w:tc>
          <w:tcPr>
            <w:tcW w:w="3402" w:type="dxa"/>
          </w:tcPr>
          <w:p w:rsidR="00BD63AC" w:rsidRPr="00BD63AC" w:rsidRDefault="00BD63AC" w:rsidP="0010534A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BD63AC" w:rsidRPr="00BD63AC" w:rsidTr="00E22602">
        <w:tc>
          <w:tcPr>
            <w:tcW w:w="3748" w:type="dxa"/>
          </w:tcPr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Hello! Hi! Good morning! Good afternoon! Good evening!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How are you (today)? 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Fine, thanks. And how are you? 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Very well, thank you.</w:t>
            </w:r>
          </w:p>
          <w:p w:rsidR="00BD63AC" w:rsidRPr="00BD63AC" w:rsidRDefault="00BD63AC" w:rsidP="00BD63AC">
            <w:pPr>
              <w:tabs>
                <w:tab w:val="left" w:pos="428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My/his/her name’s …. What’s your/his/her name? I’m Sasha. /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She is Sasha. / He is Sasha.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Happy birthday (to you)!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Happy New Year! Merry Christmas!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Thanks! Thank you very much! – You are welcome.</w:t>
            </w:r>
          </w:p>
          <w:p w:rsidR="00BD63AC" w:rsidRPr="00BD63AC" w:rsidRDefault="00BD63AC" w:rsidP="00BD63AC">
            <w:pPr>
              <w:tabs>
                <w:tab w:val="left" w:pos="50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Excuse me, please, can I go out?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I’m sorry, I’m late. Can I come in?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Goodbye! Bye-bye.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–Do you speak English? – I speak English a little. / Yes, I do.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How old are you? – I’m seven.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Where are you from? – I’m from Russia.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Where do you live? – I live in Sochi.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This is my friend. / These are my friends.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What’s this? – This is a teddy bear.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It is a flag. Is it a flag? -Yes, it is. / No, it isn’t.</w:t>
            </w:r>
          </w:p>
          <w:p w:rsidR="00BD63AC" w:rsidRPr="00BD63AC" w:rsidRDefault="00BD63AC" w:rsidP="00BD63AC">
            <w:pPr>
              <w:tabs>
                <w:tab w:val="left" w:pos="44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– There is a cat in the room. Is there a cat in the room? – Yes, there is / No, there isn’t.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3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There are three books on the table. Are there three books on the table? – Yes, there are. / No, there aren’t. How many books are there on the table? – There are three books.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I/you/we/they’ve got a sister. He/she’s got a brother.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bookmarkStart w:id="0" w:name="page6"/>
            <w:bookmarkEnd w:id="0"/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Have you got a pet? –Yes, I have. / No, I haven’t.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What have you got?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What colour is it? – It’s blue.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What colour is the ball? –The ball is red.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The balls are blue.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Where is the New Year tree? – Here it is.</w:t>
            </w:r>
          </w:p>
        </w:tc>
        <w:tc>
          <w:tcPr>
            <w:tcW w:w="2739" w:type="dxa"/>
          </w:tcPr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– Guten Tag! Hallo!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Wer ist das? Ist das Emil? Sind das Tim und Mila?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Ja, das ist Emil. Nein, das sind nicht Tim und Mila. Bist du Emma?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Ja, ich bin Emma.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Wie heißt du? Wie heißen Sie?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Ich heiße…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Woher kommst du? Woher kommen Sie?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Ich komme aus München.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Wie als bist du? Wie alt sind Sie?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Ich bin 8 Jahre alt. Und du?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Bis bald! Tschüs! Auf Wiedersehen!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Frohe Weihnachten! – Danke!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Das ist ein Mädchen. Das Mädchen heißt Anna.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Das ist ein Mann. Er heißt Herr Krause.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Mein Vater heißt … Meine Mutter heißt … Wie heißt dein Bruder?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Wie ist Anna? – Sie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ist lustig.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Karin, du bist so nett!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Magst du Schokolade? Ich mag Schokolade.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Ich spreche Russisch. Mein Vater spricht Deutsch.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Was macht dein Bruder? – Er spielt Fußball.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Das ist Nicks Freund. Er fährt gern Rad.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Was machst du gern? – Ich lese und schreibe gern.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Malt er? – Er malt nicht.</w:t>
            </w:r>
          </w:p>
          <w:p w:rsidR="00BD63AC" w:rsidRPr="00BD63AC" w:rsidRDefault="00BD63AC" w:rsidP="00BD63AC">
            <w:pPr>
              <w:tabs>
                <w:tab w:val="left" w:pos="98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Wer kann gut tanzen? Kannst du tanzen? – Ich kann gut tanzen.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Wir können gut singen</w:t>
            </w:r>
          </w:p>
        </w:tc>
        <w:tc>
          <w:tcPr>
            <w:tcW w:w="5103" w:type="dxa"/>
            <w:gridSpan w:val="5"/>
          </w:tcPr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– Bonjour ! Bonjour, Monsieur / Madame / Pierre / Anne ! Bonsoir !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Salut, Pierre / Anne !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Ça va ? – Merci, ça va / ça va bien. – Et vous / Et toi ?</w:t>
            </w:r>
          </w:p>
          <w:p w:rsidR="00BD63AC" w:rsidRPr="00BD63AC" w:rsidRDefault="00BD63AC" w:rsidP="00BD63AC">
            <w:pPr>
              <w:spacing w:line="360" w:lineRule="auto"/>
              <w:ind w:right="4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Comment t’appelles-tu ? / Tu t’appelles comment ? / Comment vous appelez-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vous ? / Vous vous appelez comment ? / – Je m’appelle Natacha. / Moi, c’est Natacha. / Mon prénom est Natacha. / Mon prénom, c’est Natacha.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С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’est ma mère. Elle s’appelle Irina. Elle est professeur.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Bon anniversaire ! / Joyeux anniversaire !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Joyeux Noël ! Bonne année ! Bonne et heureuse année !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Merci ! / Merci beaucoup ! / Merci bien ! – Je vous en prie ! / Je t’en prie !</w:t>
            </w:r>
          </w:p>
          <w:p w:rsidR="00BD63AC" w:rsidRPr="00BD63AC" w:rsidRDefault="00BD63AC" w:rsidP="00BD63AC">
            <w:pPr>
              <w:spacing w:line="360" w:lineRule="auto"/>
              <w:ind w:right="2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Excusez-moi, s’il vous plaît, est-ce votre livre ? / Excuse-moi, s’il te plaît, c’est ton livre ? – Pardon, Monsieur / Pierre !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Au revoir, Monsieur / Madame / Anne / Pierre ! Bonne journée ! Bonne soirée !</w:t>
            </w:r>
            <w:bookmarkStart w:id="1" w:name="page7"/>
            <w:bookmarkEnd w:id="1"/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 Bonne nuit !</w:t>
            </w:r>
          </w:p>
          <w:p w:rsidR="00BD63AC" w:rsidRPr="00BD63AC" w:rsidRDefault="00BD63AC" w:rsidP="00BD63AC">
            <w:pPr>
              <w:spacing w:line="360" w:lineRule="auto"/>
              <w:ind w:right="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Parlez-vous français ? / Parles-tu français ? – Oui, je parle un peu français. / Oui, je parle français.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Quel âge avez-vous / as-tu ? – J’ai huit ans.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De quel pays êtes-vous / es-tu ? Je suis Russe, je suis de Moscou.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Où habitez-vous / habites-tu ? – J’habite en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Russie, à Saint-Pétersbourg.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Avez-vous un frère / une sœur ? / Vous avez des frères et sœurs ? / As-tu un frère / une sœur ? / As-tu des frères et sœurs ? – J’ai un frère. / Je n’ai pas de sœur.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Qui est-ce ? – C’est mon ami/e. / C’est mon copain Pierre. / C’est ma copine Anne. Ce sont mes copains de classe.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Qu’est-ce que c’est ? – C’est un chat.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Est-ce un chat ? / C’est un chat ? – Oui, c’est un chat. / Non, ce n’est pas un chat, c’est un chien.</w:t>
            </w:r>
          </w:p>
          <w:p w:rsidR="00BD63AC" w:rsidRPr="00BD63AC" w:rsidRDefault="00BD63AC" w:rsidP="00BD63AC">
            <w:pPr>
              <w:spacing w:line="360" w:lineRule="auto"/>
              <w:ind w:right="5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Il y a un chien dans la pièce. Y a-t-il un chien dans la pièce ? – Oui, il y a un chien dans la pièce. / Non, il n’y a pas de chien dans la pièce.</w:t>
            </w:r>
          </w:p>
          <w:p w:rsidR="00BD63AC" w:rsidRPr="00BD63AC" w:rsidRDefault="00BD63AC" w:rsidP="00BD63AC">
            <w:pPr>
              <w:spacing w:line="360" w:lineRule="auto"/>
              <w:ind w:right="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Il y a un cahier sur la table. Y a-t-il un cahier sur la table ? – Oui, il y a un cahier sur la table. / Non, il n’y a pas de cahier sur la table.</w:t>
            </w:r>
          </w:p>
          <w:p w:rsidR="00BD63AC" w:rsidRPr="00BD63AC" w:rsidRDefault="00BD63AC" w:rsidP="00BD63AC">
            <w:pPr>
              <w:spacing w:line="360" w:lineRule="auto"/>
              <w:ind w:right="32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Avez-vous / As-tu un animal de compagnie ? – Oui, j’ai un chat. / Non, je n’ai pas de chat.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J’aime mon chat / mon école / mes copains.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J’aime aller au cinéma / au Zoo.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De quelle couleur est votre / ton sac ? – Mon sac est rouge. / Il est rouge.</w:t>
            </w:r>
          </w:p>
        </w:tc>
        <w:tc>
          <w:tcPr>
            <w:tcW w:w="3402" w:type="dxa"/>
          </w:tcPr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b/>
                <w:sz w:val="24"/>
                <w:szCs w:val="24"/>
                <w:lang w:val="en-US"/>
              </w:rPr>
              <w:lastRenderedPageBreak/>
              <w:t xml:space="preserve">– 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¡Hola! ¿Qué tal?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¡Hola! ¿Quién eres?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Yo soy Carmen y tú, ¿cómo te llamas?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 Me llamo Antonio. ¿Y esta es tu amiga? ¿Cómo se llama?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-¿Dónde vives? / ¿De dónde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eres?</w:t>
            </w:r>
          </w:p>
          <w:p w:rsidR="00BD63AC" w:rsidRPr="00BD63AC" w:rsidRDefault="00BD63AC" w:rsidP="00BD63AC">
            <w:pPr>
              <w:spacing w:line="360" w:lineRule="auto"/>
              <w:ind w:right="68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-Vivo en San Petersburgo. / Soy argentino, pero ahora vivo en Moscú con mi familia.</w:t>
            </w:r>
          </w:p>
          <w:p w:rsidR="00BD63AC" w:rsidRPr="00BD63AC" w:rsidRDefault="00BD63AC" w:rsidP="00BD63AC">
            <w:pPr>
              <w:spacing w:line="360" w:lineRule="auto"/>
              <w:ind w:right="34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 Buenos días, señora/profesora/ maestra. ¿Es la clase de español?/ ¿Dónde es la clase de español?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-Hablo ruso y español, también voy a estudiar inglés.</w:t>
            </w:r>
          </w:p>
          <w:p w:rsidR="00BD63AC" w:rsidRPr="00BD63AC" w:rsidRDefault="00BD63AC" w:rsidP="00BD63AC">
            <w:pPr>
              <w:spacing w:line="360" w:lineRule="auto"/>
              <w:ind w:right="-108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-¿Cuántos años tienes? – Tengo siete/ocho años, y ¿tú? - Me gustan los perros. ¿Tienes una mascota en casa? - Tocas muy bien el piano. ¿Sabes tocar la guitarra?</w:t>
            </w:r>
          </w:p>
          <w:p w:rsidR="00BD63AC" w:rsidRPr="00BD63AC" w:rsidRDefault="00BD63AC" w:rsidP="00BD63AC">
            <w:pPr>
              <w:spacing w:line="360" w:lineRule="auto"/>
              <w:ind w:right="-108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 Mira mi álbum de fotos.Y tú, ¿eres aficionado a la fotografía? - ¡Hola, Jorge! ¡Buenos días! ¿Adónde vas?</w:t>
            </w:r>
          </w:p>
          <w:p w:rsidR="00BD63AC" w:rsidRPr="00BD63AC" w:rsidRDefault="00BD63AC" w:rsidP="00BD63AC">
            <w:pPr>
              <w:spacing w:line="360" w:lineRule="auto"/>
              <w:ind w:right="-108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- Ah, Luis, ¿qué tal? Tengo prisa, voy al cole/ al cine/ al zoo. Adiós.</w:t>
            </w:r>
          </w:p>
          <w:p w:rsidR="00BD63AC" w:rsidRPr="00BD63AC" w:rsidRDefault="00BD63AC" w:rsidP="00BD63AC">
            <w:pPr>
              <w:spacing w:line="360" w:lineRule="auto"/>
              <w:ind w:right="-108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 Hasta luego./Hasta la vista./Hasta pronto.</w:t>
            </w:r>
          </w:p>
          <w:p w:rsidR="00BD63AC" w:rsidRPr="00BD63AC" w:rsidRDefault="00BD63AC" w:rsidP="00BD63AC">
            <w:pPr>
              <w:spacing w:line="360" w:lineRule="auto"/>
              <w:ind w:right="-108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-El jueves voy a ir al cine con mi amiga Teresa, ¿vienes con nosotras? -¿Dónde están mis gafas?</w:t>
            </w:r>
          </w:p>
          <w:p w:rsidR="00BD63AC" w:rsidRPr="00BD63AC" w:rsidRDefault="00BD63AC" w:rsidP="00BD63AC">
            <w:pPr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bookmarkStart w:id="2" w:name="page8"/>
            <w:bookmarkEnd w:id="2"/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-Están sobre el libro./ Mis libros y cuadernos están en aquella mesa. /El gato está bajo el sofá.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-¿De qué color es este lápiz?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  <w:lang w:val="en-US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>– Querida Concha, ¡feliz cumpleaños!/ ¡Feliz Año Nuevo!/ ¡Feliz Navidad con todo mi corazón!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10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– En esta Navidad mis mejores deseos para ti. ¡Muchas felicidades!/ ¡Feliz Navidad!/ ¡Felices fiestas!/ ¡Feliz y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lastRenderedPageBreak/>
              <w:t>próspero Año N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uevo!</w:t>
            </w:r>
          </w:p>
        </w:tc>
      </w:tr>
      <w:tr w:rsidR="00BD63AC" w:rsidRPr="00BD63AC" w:rsidTr="00AF7103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ind w:left="260"/>
              <w:jc w:val="center"/>
              <w:rPr>
                <w:rFonts w:ascii="Arial" w:eastAsia="Times New Roman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lastRenderedPageBreak/>
              <w:t>2.</w:t>
            </w: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t xml:space="preserve"> Говорение</w:t>
            </w:r>
          </w:p>
        </w:tc>
      </w:tr>
      <w:tr w:rsidR="00BD63AC" w:rsidRPr="00BD63AC" w:rsidTr="0098352D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48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Вести диалог этикетного характера (приветствие и ответ на приветствие, знакомство, прощание, поздравление и благодарность за поздравление, извинение), диалог-расспрос (задавать вопросы и отвечать на вопросы собеседника) с опорой на картинки, фотографии и/или ключевые слова в рамках тематического содержания речи с соблюдением норм речевого этикета в объеме не менее 3 реплик со стороны каждого собеседника;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480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Создавать устные монологические высказывания объемом не менее 3 фраз в рамках тематического содержания речи с опорой на картинки, фотографии, вопросы, ключевые слова</w:t>
            </w:r>
          </w:p>
        </w:tc>
      </w:tr>
      <w:tr w:rsidR="00BD63AC" w:rsidRPr="00BD63AC" w:rsidTr="009E044C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ind w:left="26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 xml:space="preserve">3. </w:t>
            </w: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t>Аудирование</w:t>
            </w:r>
          </w:p>
        </w:tc>
      </w:tr>
      <w:tr w:rsidR="00BD63AC" w:rsidRPr="00BD63AC" w:rsidTr="00BD5E1D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Воспринимать на слух и понимать инструкции учителя в ходе ведения урока и выполнять их;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Воспринимать на слух и понимать звучащие до 40 секунд учебные тексты, построенные на изученном языковом материале, с разной глубиной проникновения в их содержание: с пониманием основного содержания (основную тему и главные факты/события) и с пониманием запрашиваемой информации фактического характера (имя, возраст, любимое занятие, цвет и т.д.) с опорой на иллюстрации, а также с использованием языковой догадки</w:t>
            </w:r>
          </w:p>
        </w:tc>
      </w:tr>
      <w:tr w:rsidR="00BD63AC" w:rsidRPr="00BD63AC" w:rsidTr="0003424D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ind w:left="260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4.</w:t>
            </w: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t xml:space="preserve"> Чтение</w:t>
            </w:r>
          </w:p>
        </w:tc>
      </w:tr>
      <w:tr w:rsidR="00BD63AC" w:rsidRPr="00BD63AC" w:rsidTr="00375820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12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итать вслух и понимать учебные тексты объемом до 60 слов, построенные на изученном языковом материале, с соблюдением правил чтения и соответствующей интонацией;</w:t>
            </w:r>
          </w:p>
          <w:p w:rsidR="00BD63AC" w:rsidRPr="00BD63AC" w:rsidRDefault="00BD63AC" w:rsidP="00687566">
            <w:pPr>
              <w:tabs>
                <w:tab w:val="left" w:pos="423"/>
              </w:tabs>
              <w:spacing w:line="360" w:lineRule="auto"/>
              <w:ind w:right="16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Ч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итать про себя и понимать учебные тексты объемом до 80 слов, построенные на изученном языковом материале, с различной глубиной проникновения в их содержание: с пониманием основного содержания (основной темы и главных событий) и с пониманием информации фактического характера, с опорой на иллюстрации, а также с использованием языковой догадки</w:t>
            </w:r>
          </w:p>
        </w:tc>
      </w:tr>
      <w:tr w:rsidR="00BD63AC" w:rsidRPr="00BD63AC" w:rsidTr="00913725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5. Письмо</w:t>
            </w:r>
          </w:p>
        </w:tc>
      </w:tr>
      <w:tr w:rsidR="00BD63AC" w:rsidRPr="00BD63AC" w:rsidTr="005D136E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64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Заполнять простые формуляры с указанием личной информации: имя и фамилия, возраст, страна проживания;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– Писать поздравление с днем рождения и Новым годом с опорой на образец.</w:t>
            </w:r>
          </w:p>
        </w:tc>
      </w:tr>
      <w:tr w:rsidR="00BD63AC" w:rsidRPr="00BD63AC" w:rsidTr="00C80F46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BD63AC">
              <w:rPr>
                <w:rFonts w:ascii="Arial" w:hAnsi="Arial"/>
                <w:b/>
                <w:sz w:val="24"/>
                <w:szCs w:val="24"/>
              </w:rPr>
              <w:t>. Языковые знания и навыки</w:t>
            </w:r>
          </w:p>
        </w:tc>
      </w:tr>
      <w:tr w:rsidR="00BD63AC" w:rsidRPr="00BD63AC" w:rsidTr="00A86DC1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7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Называть буквы алфавита изучаемого языка в правильной последовательности и графически корректно воспроизводить все буквы алфавита (полупечатное написание);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ind w:right="7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Знать и применять правила чтения в односложных словах, вычленять</w:t>
            </w:r>
            <w:bookmarkStart w:id="3" w:name="page9"/>
            <w:bookmarkEnd w:id="3"/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 некоторые звуко-буквенные сочетания при анализе знакомых слов; читать новые слова согласно основным правилам чтения;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4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Различать на слух и правильно произносить слова и фразы с соблюдением их ритмико-интонационных особенностей;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Правильно писать изученные слова; списывать слова и предложения;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Заполнять пропуски словами; дописывать предложения;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Правильно расставлять знаки препинания (точка, вопросительный и восклицательный знаки в начале и в конце предложения);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  <w:p w:rsidR="00BD63AC" w:rsidRPr="00BD63AC" w:rsidRDefault="00BD63AC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Использовать языковую догадку в распознавании интернациональных слов</w:t>
            </w:r>
          </w:p>
        </w:tc>
      </w:tr>
      <w:tr w:rsidR="00BD63AC" w:rsidRPr="00BD63AC" w:rsidTr="00BD63AC">
        <w:tc>
          <w:tcPr>
            <w:tcW w:w="3748" w:type="dxa"/>
          </w:tcPr>
          <w:p w:rsidR="00BD63AC" w:rsidRPr="00BD63AC" w:rsidRDefault="00BD63AC" w:rsidP="00BD63AC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Английский</w:t>
            </w:r>
          </w:p>
        </w:tc>
        <w:tc>
          <w:tcPr>
            <w:tcW w:w="3590" w:type="dxa"/>
            <w:gridSpan w:val="2"/>
          </w:tcPr>
          <w:p w:rsidR="00BD63AC" w:rsidRPr="00BD63AC" w:rsidRDefault="00BD63AC" w:rsidP="00BD63AC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t>Немецкий язык</w:t>
            </w:r>
          </w:p>
        </w:tc>
        <w:tc>
          <w:tcPr>
            <w:tcW w:w="3685" w:type="dxa"/>
            <w:gridSpan w:val="2"/>
          </w:tcPr>
          <w:p w:rsidR="00BD63AC" w:rsidRPr="00BD63AC" w:rsidRDefault="00BD63AC" w:rsidP="00BD63AC">
            <w:pPr>
              <w:spacing w:line="360" w:lineRule="auto"/>
              <w:ind w:left="260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t>Французский язык</w:t>
            </w:r>
          </w:p>
        </w:tc>
        <w:tc>
          <w:tcPr>
            <w:tcW w:w="3969" w:type="dxa"/>
            <w:gridSpan w:val="3"/>
          </w:tcPr>
          <w:p w:rsidR="00BD63AC" w:rsidRPr="00BD63AC" w:rsidRDefault="00BD63AC" w:rsidP="00BD63AC">
            <w:pPr>
              <w:spacing w:line="360" w:lineRule="auto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</w:rPr>
              <w:t>Испанский</w:t>
            </w:r>
          </w:p>
        </w:tc>
      </w:tr>
      <w:tr w:rsidR="00BD63AC" w:rsidRPr="00BD63AC" w:rsidTr="00BD63AC">
        <w:tc>
          <w:tcPr>
            <w:tcW w:w="3748" w:type="dxa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Знать и применять правила чтения гласных в открытом и закрытом слоге в односложных словах; озвучивать изученные транскрипционные знаки, отличать их от букв;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– Использовать знак апострофа в сокращенных формах глагола-связки,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вспомогательного и модального глаголов;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синтаксические конструкции и морфологические формы английского языка с учетом тематического содержания речи и изученных лексических средств, а именно: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br/>
              <w:t>а) различные коммуникативные типы предложений;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б) нераспространенные и распространенные простые предложения;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в) предложения с начальным ‘It’ и с начальным ‘There + to be’ (Present Simple Tense);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br/>
              <w:t xml:space="preserve">г) простые предложения с простым глагольным сказуемым (He speaks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English.), составным именным сказуемым (My family is big.) и составным глагольным сказуемым (I want to dance. She can skate well.);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д) глагол-связка to be в составе таких фраз, как I’m Dima, I’m eight. </w:t>
            </w:r>
            <w:r w:rsidRPr="00BD63AC">
              <w:rPr>
                <w:rFonts w:ascii="Arial" w:eastAsia="Times New Roman" w:hAnsi="Arial"/>
                <w:sz w:val="24"/>
                <w:szCs w:val="24"/>
                <w:lang w:val="en-US"/>
              </w:rPr>
              <w:t xml:space="preserve">I’m fine. I’m sorry. It’s… Is it…? What’s …? My friends are late; My favourite colour’s …Where’s …?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Where are …?;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е) краткие глагольные формы;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ж) повелительное наклонение;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з) глаголы в видо-временных формах действительного залога в изъявительном наклонении ((Present Simple Tense в утвердительных, вопросительных (общий и специальный вопрос) и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отрицательных предложениях);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и) глагольная конструкция have got (I’ve got … Have you got …?);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к) модальный глагол сan для выражения умения (I can ride a bike.) и отсутствия умения (I can’t ride a bike.);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л) can для получения разрешения (Can I go out?);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м) неопределенный, определенный и нулевой артикль с существительными (распространенные случаи употребления);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н) множественное число существительных, образованное по правилу, и исключения: a pen – pens; a man – men;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о) личные и притяжательные местоимения;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п) количественные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числительные (1–12);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р) вопросительные </w:t>
            </w:r>
            <w:r w:rsidR="00687566">
              <w:rPr>
                <w:rFonts w:ascii="Arial" w:eastAsia="Times New Roman" w:hAnsi="Arial"/>
                <w:sz w:val="24"/>
                <w:szCs w:val="24"/>
              </w:rPr>
              <w:t>слова who, what, how, where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с) указательные местоимения this – these;</w:t>
            </w:r>
            <w:bookmarkStart w:id="4" w:name="page10"/>
            <w:bookmarkEnd w:id="4"/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 предлоги места on, in, near, under;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т) союзы and и but (при однородных членах).</w:t>
            </w:r>
          </w:p>
        </w:tc>
        <w:tc>
          <w:tcPr>
            <w:tcW w:w="3590" w:type="dxa"/>
            <w:gridSpan w:val="2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– Распознавать и употреблять синтаксические конструкции и  морфологические формы с учетом тематического содержания и изученных лексических средств, а именно: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а) различные коммуникативные типы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предложений (повествовательные – утвердительные, отрицательные (с nicht), вопросительные – общий и специальный вопросы; порядок слов в повествовательном и вопросительном предложении с вопросительным словом и без него);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br/>
              <w:t xml:space="preserve">б) нераспространенные и распространенные простые предложения; простое предложение с простым глагольным сказуемым (Er tanzt gern.), составным именным (Der Tisch ist grün.) и составным глагольным (Ich kann schnell laufen.) сказуемым;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в) спряжение глаголов sein, haben;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г) спряжение некоторых глаголов в Präsens, в том числе с изменением корневой гласной (fahren, tragen, lesen, sprechen), кроме 2-го лица множественного числа; модальные глаголы können, mögen (в Präsens);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д) порядок слов в предложении с модальным глаголом;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е) род имен существительных; существительные в именительном и винительном падежах; имена собственные (антропонимы) в родительном падеже;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ж) неопределенный и определенный артикль с существительными (наиболее распространенные случаи употребления);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з) личные (кроме ihr) и притяжательные местоимения (mein, dein);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и) количественные числительные (1–12);</w:t>
            </w:r>
          </w:p>
          <w:p w:rsidR="00BD63AC" w:rsidRPr="00BD63AC" w:rsidRDefault="00BD63AC" w:rsidP="00BD63AC">
            <w:pPr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к) союзы und, aber (при однородных членах).</w:t>
            </w:r>
          </w:p>
        </w:tc>
        <w:tc>
          <w:tcPr>
            <w:tcW w:w="3685" w:type="dxa"/>
            <w:gridSpan w:val="2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– Реализовывать обязательное liaison внутри ритмических групп, состоящих из служебного и знаменательного слов (les enfants, mes amis, ils habitent);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– Правильно писать изученные слова, в том числе слова, содержащие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буквы с диакритическими знаками: accent aigu, accent grave, accent circonflexe, tréma, cédille; списывать слова и предложения;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Использовать знак апострофа в служебных словах (артиклях, предлогах, местоимениях) перед знаменательными словами, начинающимися с гласной или немого h (j’ai, je m’appelle, j’habite, l’école, c’est, d’été);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– Распознавать и употреблять в устной и письменной речи синтаксические конструкции и морфологические формы французского языка с учетом тематического содержания речи и изученных лексических средств, а именно: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а) различные коммуникативные типы предложений (повествовательные – утвердительные, отрицательные, вопросительные - общий и специальный вопросы с указанными ниже вопросительными словами, а также с оборотами est-ce que, qu’est-ce que, побудительные в утвердительной форме);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б) нераспространенные и распространенные простые предложения;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в) предложения с оборотом c’est; простые предложения с простым глагольным сказуемым (Je fais ma gymnastique), составным именным (Ma mère est professeur) и составным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глагольным (J’aime regarder la télévision) сказуемым;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г) конструкции il y a, il faut; настоящее время (présent) глаголов I группы и наиболее частотных глаголов III группы (être, avoir, faire, aller, dire, lire,</w:t>
            </w:r>
            <w:bookmarkStart w:id="5" w:name="page11"/>
            <w:bookmarkEnd w:id="5"/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écrire);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д) неопределенный и определенный артикль с существительными единственного и множественного числа (распространенные случаи употребления);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е) множественное число существительных и прилагательных, образованное по правилу;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ж)  личные местоимения;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з) притяжательные прилагательные mon, ma, mes; количественные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числительные (1–12);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и) вопросительные слова qui, quand, où, comment, pourquoi; к) указательные прилагательные ce – cette;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0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л) предлоги места à, dans, sur, sous, derrière, devant; союз et (при однородных членах).</w:t>
            </w:r>
          </w:p>
        </w:tc>
        <w:tc>
          <w:tcPr>
            <w:tcW w:w="3969" w:type="dxa"/>
            <w:gridSpan w:val="3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b/>
                <w:sz w:val="24"/>
                <w:szCs w:val="24"/>
              </w:rPr>
              <w:lastRenderedPageBreak/>
              <w:t xml:space="preserve">–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Распознавать и употреблять в устной и письменной речи синтаксические конструкции и морфологические формы испанского языка с учетом указанного тематического содержания и изученных лексических средств, а именно: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А) различные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коммуникативные типы предложений (повествовательные – утвердительные, отрицательные; вопросительные – общий и специальный вопросы; побудительные в утвердительной форме);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б) нераспространенные и распространенные простые предложения;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в) простое предложение с простым глагольным сказуемым (Yo hablo español.), составным именным сказуемым (Yo soy alumno/a.) и составным глагольным (Voy a leer este texto.);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г) глагол-связка ser в составе таких фраз, как Esto es un gato, ¿De dónde eres?, Soy de Rusia; конструкции с глаголом gustar: me gusta leer, me gusta el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verano, me gustan los perros;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д) повелительное наклонение (обращение на tú);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е) настоящее время (presente de indicativo) неправильных глаголов ser, estar, ir, tener, poder, и наиболее распространенных правильных глаголов, например estudiar/estudio en el colegio, comer/como en casa, vivir/vivo en Moscú (личные формы 1, 2, 3 лица единственного числа);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ж) модальный глагол poder для получения разрешения: ¿Puedo entrar?;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з) глагол saber для выражения умения (Yo sé tocar el piano);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и) неопределенный, определенный артикль и его отсутствие перед существительными (распространенные случаи употребления);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>к) слитные формы артикля с предлогами al, del;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л) грамматический род существительных (распространенные случаи и исключения): alumno/a, director/a, (la) mano, (el) día;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м) множественное число существительных, образованное по правилу, и исключения (наиболее распространенные случаи употребления): alumno/a – alumnos/as, el lunes – los lunes;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н) личные и притяжательные местоимения; количественные числительные (1–10);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о) вопросительные слова ¿qué?, ¿quién?, ¿dónde?, ¿cuánto?;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п) указательные местоимения este/a, aquel/aquella;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р) предлоги места en, de, sobre, bajo; </w:t>
            </w:r>
          </w:p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220"/>
              <w:rPr>
                <w:rFonts w:ascii="Arial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lastRenderedPageBreak/>
              <w:t xml:space="preserve">с) предлог a с глаголами движения для указания направления; союзы </w:t>
            </w:r>
            <w:r w:rsidRPr="00BD63AC">
              <w:rPr>
                <w:rFonts w:ascii="Arial" w:eastAsia="Times New Roman" w:hAnsi="Arial"/>
                <w:i/>
                <w:sz w:val="24"/>
                <w:szCs w:val="24"/>
              </w:rPr>
              <w:t>y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 xml:space="preserve"> и </w:t>
            </w:r>
            <w:r w:rsidRPr="00BD63AC">
              <w:rPr>
                <w:rFonts w:ascii="Arial" w:eastAsia="Times New Roman" w:hAnsi="Arial"/>
                <w:i/>
                <w:sz w:val="24"/>
                <w:szCs w:val="24"/>
              </w:rPr>
              <w:t xml:space="preserve">pero </w:t>
            </w:r>
            <w:r w:rsidRPr="00BD63AC">
              <w:rPr>
                <w:rFonts w:ascii="Arial" w:eastAsia="Times New Roman" w:hAnsi="Arial"/>
                <w:sz w:val="24"/>
                <w:szCs w:val="24"/>
              </w:rPr>
              <w:t>(при однородных членах предложения).</w:t>
            </w:r>
          </w:p>
        </w:tc>
      </w:tr>
      <w:tr w:rsidR="00BD63AC" w:rsidRPr="00BD63AC" w:rsidTr="003D41C3">
        <w:tc>
          <w:tcPr>
            <w:tcW w:w="14992" w:type="dxa"/>
            <w:gridSpan w:val="8"/>
          </w:tcPr>
          <w:p w:rsidR="00BD63AC" w:rsidRPr="00BD63AC" w:rsidRDefault="00BD63AC" w:rsidP="00BD63AC">
            <w:pPr>
              <w:spacing w:line="36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BD63AC">
              <w:rPr>
                <w:rFonts w:ascii="Arial" w:hAnsi="Arial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BD63AC">
              <w:rPr>
                <w:rFonts w:ascii="Arial" w:hAnsi="Arial"/>
                <w:b/>
                <w:sz w:val="24"/>
                <w:szCs w:val="24"/>
              </w:rPr>
              <w:t>. Социокультурные знания и умения</w:t>
            </w:r>
          </w:p>
        </w:tc>
      </w:tr>
      <w:tr w:rsidR="00BD63AC" w:rsidRPr="00BD63AC" w:rsidTr="00D408EE">
        <w:tc>
          <w:tcPr>
            <w:tcW w:w="14992" w:type="dxa"/>
            <w:gridSpan w:val="8"/>
          </w:tcPr>
          <w:p w:rsidR="00BD63AC" w:rsidRPr="00BD63AC" w:rsidRDefault="00BD63AC" w:rsidP="00BD63AC">
            <w:pPr>
              <w:tabs>
                <w:tab w:val="left" w:pos="423"/>
              </w:tabs>
              <w:spacing w:line="360" w:lineRule="auto"/>
              <w:ind w:right="840"/>
              <w:rPr>
                <w:rFonts w:ascii="Arial" w:eastAsia="Times New Roman" w:hAnsi="Arial"/>
                <w:sz w:val="24"/>
                <w:szCs w:val="24"/>
              </w:rPr>
            </w:pPr>
            <w:r w:rsidRPr="00BD63AC">
              <w:rPr>
                <w:rFonts w:ascii="Arial" w:eastAsia="Times New Roman" w:hAnsi="Arial"/>
                <w:sz w:val="24"/>
                <w:szCs w:val="24"/>
              </w:rPr>
              <w:t>– Использовать отдельные социокультурные элементы речевого поведенческого этикета, принятые в стране/странах изучаемого языка в некоторых ситуациях общения (приветствие, прощание, знакомство, выражение благодарности, извинение, поздравление с днем рождения, Новым годом, Рождеством);</w:t>
            </w:r>
            <w:bookmarkStart w:id="6" w:name="page12"/>
            <w:bookmarkEnd w:id="6"/>
          </w:p>
          <w:p w:rsidR="00BD63AC" w:rsidRPr="00BD63AC" w:rsidRDefault="00E22602" w:rsidP="00BD63AC">
            <w:pPr>
              <w:tabs>
                <w:tab w:val="left" w:pos="423"/>
              </w:tabs>
              <w:spacing w:line="360" w:lineRule="auto"/>
              <w:ind w:right="840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З</w:t>
            </w:r>
            <w:r w:rsidR="00BD63AC" w:rsidRPr="00BD63AC">
              <w:rPr>
                <w:rFonts w:ascii="Arial" w:eastAsia="Times New Roman" w:hAnsi="Arial"/>
                <w:sz w:val="24"/>
                <w:szCs w:val="24"/>
              </w:rPr>
              <w:t>нать названия родной страны и страны/стран изучаемого языка и их столиц;</w:t>
            </w:r>
          </w:p>
          <w:p w:rsidR="00BD63AC" w:rsidRPr="00BD63AC" w:rsidRDefault="00E22602" w:rsidP="00BD63AC">
            <w:pPr>
              <w:tabs>
                <w:tab w:val="left" w:pos="420"/>
              </w:tabs>
              <w:spacing w:line="360" w:lineRule="auto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П</w:t>
            </w:r>
            <w:r w:rsidR="00BD63AC" w:rsidRPr="00BD63AC">
              <w:rPr>
                <w:rFonts w:ascii="Arial" w:eastAsia="Times New Roman" w:hAnsi="Arial"/>
                <w:sz w:val="24"/>
                <w:szCs w:val="24"/>
              </w:rPr>
              <w:t>исать собственное имя и фамилию на изучаемом иностранном языке;</w:t>
            </w:r>
          </w:p>
          <w:p w:rsidR="00BD63AC" w:rsidRPr="00BD63AC" w:rsidRDefault="00E22602" w:rsidP="00BD63AC">
            <w:pPr>
              <w:tabs>
                <w:tab w:val="left" w:pos="423"/>
              </w:tabs>
              <w:spacing w:line="360" w:lineRule="auto"/>
              <w:ind w:right="72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– З</w:t>
            </w:r>
            <w:r w:rsidR="00BD63AC" w:rsidRPr="00BD63AC">
              <w:rPr>
                <w:rFonts w:ascii="Arial" w:eastAsia="Times New Roman" w:hAnsi="Arial"/>
                <w:sz w:val="24"/>
                <w:szCs w:val="24"/>
              </w:rPr>
              <w:t>нать некоторые произведения детского фольклора (рифмовки, стихи, песни) и детской литературы (в адаптированно</w:t>
            </w:r>
            <w:r w:rsidR="00BD63AC">
              <w:rPr>
                <w:rFonts w:ascii="Arial" w:eastAsia="Times New Roman" w:hAnsi="Arial"/>
                <w:sz w:val="24"/>
                <w:szCs w:val="24"/>
              </w:rPr>
              <w:t>м виде</w:t>
            </w:r>
            <w:r w:rsidR="00BD63AC" w:rsidRPr="00BD63AC">
              <w:rPr>
                <w:rFonts w:ascii="Arial" w:eastAsia="Times New Roman" w:hAnsi="Arial"/>
                <w:sz w:val="24"/>
                <w:szCs w:val="24"/>
              </w:rPr>
              <w:t>).</w:t>
            </w:r>
          </w:p>
        </w:tc>
      </w:tr>
    </w:tbl>
    <w:p w:rsidR="00FF3C63" w:rsidRPr="00BD63AC" w:rsidRDefault="00FF3C63" w:rsidP="00BD63AC">
      <w:pPr>
        <w:spacing w:line="360" w:lineRule="auto"/>
        <w:rPr>
          <w:rFonts w:ascii="Arial" w:hAnsi="Arial"/>
          <w:sz w:val="24"/>
          <w:szCs w:val="24"/>
        </w:rPr>
      </w:pPr>
    </w:p>
    <w:sectPr w:rsidR="00FF3C63" w:rsidRPr="00BD63AC" w:rsidSect="006875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0813864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D"/>
    <w:multiLevelType w:val="hybridMultilevel"/>
    <w:tmpl w:val="1E7FF52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0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1"/>
    <w:multiLevelType w:val="hybridMultilevel"/>
    <w:tmpl w:val="22221A7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2"/>
    <w:multiLevelType w:val="hybridMultilevel"/>
    <w:tmpl w:val="4516DD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3006C83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4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compat/>
  <w:rsids>
    <w:rsidRoot w:val="00FF3C63"/>
    <w:rsid w:val="00085C38"/>
    <w:rsid w:val="00106180"/>
    <w:rsid w:val="00107ACA"/>
    <w:rsid w:val="00473E35"/>
    <w:rsid w:val="005014D0"/>
    <w:rsid w:val="005D4C0B"/>
    <w:rsid w:val="005F4A85"/>
    <w:rsid w:val="00610C9A"/>
    <w:rsid w:val="00687566"/>
    <w:rsid w:val="007D1D75"/>
    <w:rsid w:val="00861EF7"/>
    <w:rsid w:val="00931AA1"/>
    <w:rsid w:val="00AC77DD"/>
    <w:rsid w:val="00AD4CBA"/>
    <w:rsid w:val="00AF4D49"/>
    <w:rsid w:val="00BD63AC"/>
    <w:rsid w:val="00C018D7"/>
    <w:rsid w:val="00C44584"/>
    <w:rsid w:val="00E22602"/>
    <w:rsid w:val="00E84DE2"/>
    <w:rsid w:val="00EC6E1F"/>
    <w:rsid w:val="00F758D5"/>
    <w:rsid w:val="00FF3C63"/>
    <w:rsid w:val="00FF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C6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E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494DD-D0D9-4FD0-A892-90867694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2618</Words>
  <Characters>14925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overmakova</dc:creator>
  <cp:keywords/>
  <dc:description/>
  <cp:lastModifiedBy>overmakova</cp:lastModifiedBy>
  <cp:revision>11</cp:revision>
  <dcterms:created xsi:type="dcterms:W3CDTF">2019-05-13T14:32:00Z</dcterms:created>
  <dcterms:modified xsi:type="dcterms:W3CDTF">2019-05-15T08:59:00Z</dcterms:modified>
</cp:coreProperties>
</file>