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6" w:rsidRDefault="00B167B6" w:rsidP="005A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7B6" w:rsidRDefault="00A20F18" w:rsidP="005A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1270</wp:posOffset>
            </wp:positionV>
            <wp:extent cx="847725" cy="714375"/>
            <wp:effectExtent l="19050" t="0" r="9525" b="0"/>
            <wp:wrapNone/>
            <wp:docPr id="3" name="Picture" descr="логотип агро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агротех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F18" w:rsidRPr="008809FF" w:rsidRDefault="00A20F18" w:rsidP="00A20F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8809FF">
        <w:t xml:space="preserve">Краснодарский край, ст. </w:t>
      </w:r>
      <w:proofErr w:type="gramStart"/>
      <w:r w:rsidRPr="008809FF">
        <w:t>Павловская</w:t>
      </w:r>
      <w:proofErr w:type="gramEnd"/>
      <w:r w:rsidRPr="008809FF">
        <w:t xml:space="preserve">, </w:t>
      </w:r>
    </w:p>
    <w:p w:rsidR="00A20F18" w:rsidRPr="008809FF" w:rsidRDefault="00A20F18" w:rsidP="00A20F18">
      <w:pPr>
        <w:tabs>
          <w:tab w:val="center" w:pos="5386"/>
        </w:tabs>
        <w:spacing w:line="16" w:lineRule="atLeast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18415</wp:posOffset>
            </wp:positionV>
            <wp:extent cx="2571750" cy="238125"/>
            <wp:effectExtent l="19050" t="0" r="0" b="0"/>
            <wp:wrapNone/>
            <wp:docPr id="2" name="Picture" descr="шрифт агро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шрифт агротех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9FF">
        <w:t>ул. Промышленная 2.</w:t>
      </w:r>
    </w:p>
    <w:p w:rsidR="00A20F18" w:rsidRPr="008809FF" w:rsidRDefault="00A20F18" w:rsidP="00A20F18">
      <w:pPr>
        <w:tabs>
          <w:tab w:val="center" w:pos="5386"/>
        </w:tabs>
        <w:spacing w:line="16" w:lineRule="atLeast"/>
        <w:jc w:val="right"/>
      </w:pPr>
      <w:r w:rsidRPr="008809FF">
        <w:t>тел: 8(918)217-91-34, 8(918)192-19-42</w:t>
      </w:r>
    </w:p>
    <w:p w:rsidR="00A20F18" w:rsidRPr="008809FF" w:rsidRDefault="00A20F18" w:rsidP="00A20F18">
      <w:pPr>
        <w:tabs>
          <w:tab w:val="center" w:pos="5386"/>
        </w:tabs>
        <w:spacing w:line="16" w:lineRule="atLeast"/>
        <w:jc w:val="right"/>
      </w:pPr>
      <w:r w:rsidRPr="008809FF">
        <w:t>тел/факс: 8(86191)5-21-15</w:t>
      </w:r>
    </w:p>
    <w:p w:rsidR="00A20F18" w:rsidRPr="008809FF" w:rsidRDefault="00A20F18" w:rsidP="00A20F18">
      <w:pPr>
        <w:tabs>
          <w:tab w:val="center" w:pos="5386"/>
        </w:tabs>
        <w:spacing w:line="16" w:lineRule="atLeast"/>
        <w:jc w:val="right"/>
      </w:pPr>
      <w:proofErr w:type="gramStart"/>
      <w:r w:rsidRPr="008809FF">
        <w:rPr>
          <w:lang w:val="en-US"/>
        </w:rPr>
        <w:t>e</w:t>
      </w:r>
      <w:r w:rsidRPr="008809FF">
        <w:t>-</w:t>
      </w:r>
      <w:r w:rsidRPr="008809FF">
        <w:rPr>
          <w:lang w:val="en-US"/>
        </w:rPr>
        <w:t>mail</w:t>
      </w:r>
      <w:proofErr w:type="gramEnd"/>
      <w:r w:rsidRPr="008809FF">
        <w:t xml:space="preserve">: </w:t>
      </w:r>
      <w:proofErr w:type="spellStart"/>
      <w:r w:rsidRPr="008809FF">
        <w:rPr>
          <w:lang w:val="en-US"/>
        </w:rPr>
        <w:t>agrotehnik</w:t>
      </w:r>
      <w:proofErr w:type="spellEnd"/>
      <w:r w:rsidRPr="008809FF">
        <w:t>2008@</w:t>
      </w:r>
      <w:r w:rsidRPr="008809FF">
        <w:rPr>
          <w:lang w:val="en-US"/>
        </w:rPr>
        <w:t>rambler</w:t>
      </w:r>
      <w:r w:rsidRPr="008809FF">
        <w:t>.</w:t>
      </w:r>
      <w:proofErr w:type="spellStart"/>
      <w:r w:rsidRPr="008809FF">
        <w:rPr>
          <w:lang w:val="en-US"/>
        </w:rPr>
        <w:t>ru</w:t>
      </w:r>
      <w:proofErr w:type="spellEnd"/>
    </w:p>
    <w:p w:rsidR="00A82628" w:rsidRDefault="005A660E" w:rsidP="005A6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0F18">
        <w:rPr>
          <w:rFonts w:ascii="Arial" w:hAnsi="Arial" w:cs="Arial"/>
          <w:b/>
          <w:sz w:val="24"/>
          <w:szCs w:val="24"/>
        </w:rPr>
        <w:t>ПРАЙС</w:t>
      </w:r>
      <w:r w:rsidR="004F1321">
        <w:rPr>
          <w:rFonts w:ascii="Arial" w:hAnsi="Arial" w:cs="Arial"/>
          <w:b/>
          <w:sz w:val="24"/>
          <w:szCs w:val="24"/>
        </w:rPr>
        <w:t>-ЛИСТ ООО «</w:t>
      </w:r>
      <w:r w:rsidR="00BA4FEC">
        <w:rPr>
          <w:rFonts w:ascii="Arial" w:hAnsi="Arial" w:cs="Arial"/>
          <w:b/>
          <w:sz w:val="24"/>
          <w:szCs w:val="24"/>
        </w:rPr>
        <w:t>ЛИСТЕРРА</w:t>
      </w:r>
      <w:r w:rsidR="004F1321">
        <w:rPr>
          <w:rFonts w:ascii="Arial" w:hAnsi="Arial" w:cs="Arial"/>
          <w:b/>
          <w:sz w:val="24"/>
          <w:szCs w:val="24"/>
        </w:rPr>
        <w:t xml:space="preserve">» от  </w:t>
      </w:r>
      <w:r w:rsidR="0000443A">
        <w:rPr>
          <w:rFonts w:ascii="Arial" w:hAnsi="Arial" w:cs="Arial"/>
          <w:b/>
          <w:sz w:val="24"/>
          <w:szCs w:val="24"/>
        </w:rPr>
        <w:t>30 января 2018</w:t>
      </w:r>
      <w:r w:rsidR="004F1321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W w:w="538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4962"/>
        <w:gridCol w:w="1701"/>
        <w:gridCol w:w="1416"/>
        <w:gridCol w:w="1636"/>
      </w:tblGrid>
      <w:tr w:rsidR="00E65EAC" w:rsidRPr="00F42EFB" w:rsidTr="007379AA">
        <w:trPr>
          <w:trHeight w:hRule="exact" w:val="1102"/>
        </w:trPr>
        <w:tc>
          <w:tcPr>
            <w:tcW w:w="849" w:type="pct"/>
            <w:shd w:val="clear" w:color="auto" w:fill="auto"/>
            <w:vAlign w:val="center"/>
          </w:tcPr>
          <w:p w:rsidR="00E56F17" w:rsidRPr="00A20F18" w:rsidRDefault="007111AE" w:rsidP="00D1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BE060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E56F17" w:rsidRPr="00A20F18">
              <w:rPr>
                <w:rFonts w:ascii="Arial" w:eastAsia="Times New Roman" w:hAnsi="Arial" w:cs="Arial"/>
                <w:b/>
                <w:bCs/>
                <w:w w:val="103"/>
                <w:sz w:val="21"/>
                <w:szCs w:val="21"/>
                <w:lang w:eastAsia="ru-RU"/>
              </w:rPr>
              <w:t xml:space="preserve">Наименование и </w:t>
            </w:r>
            <w:proofErr w:type="spellStart"/>
            <w:r w:rsidR="00E56F17" w:rsidRPr="00A20F18">
              <w:rPr>
                <w:rFonts w:ascii="Arial" w:eastAsia="Times New Roman" w:hAnsi="Arial" w:cs="Arial"/>
                <w:b/>
                <w:bCs/>
                <w:w w:val="103"/>
                <w:sz w:val="21"/>
                <w:szCs w:val="21"/>
                <w:lang w:eastAsia="ru-RU"/>
              </w:rPr>
              <w:t>препаративная</w:t>
            </w:r>
            <w:proofErr w:type="spellEnd"/>
            <w:r w:rsidR="00E56F17" w:rsidRPr="00A20F18">
              <w:rPr>
                <w:rFonts w:ascii="Arial" w:eastAsia="Times New Roman" w:hAnsi="Arial" w:cs="Arial"/>
                <w:b/>
                <w:bCs/>
                <w:w w:val="103"/>
                <w:sz w:val="21"/>
                <w:szCs w:val="21"/>
                <w:lang w:eastAsia="ru-RU"/>
              </w:rPr>
              <w:t xml:space="preserve"> форма</w:t>
            </w:r>
          </w:p>
        </w:tc>
        <w:tc>
          <w:tcPr>
            <w:tcW w:w="2120" w:type="pct"/>
            <w:vAlign w:val="center"/>
          </w:tcPr>
          <w:p w:rsidR="00E56F17" w:rsidRPr="00A20F18" w:rsidRDefault="00E56F17" w:rsidP="00D1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20F18">
              <w:rPr>
                <w:rFonts w:ascii="Arial" w:eastAsia="Times New Roman" w:hAnsi="Arial" w:cs="Arial"/>
                <w:b/>
                <w:bCs/>
                <w:w w:val="103"/>
                <w:sz w:val="21"/>
                <w:szCs w:val="21"/>
                <w:lang w:eastAsia="ru-RU"/>
              </w:rPr>
              <w:t>Действующее вещество</w:t>
            </w:r>
          </w:p>
        </w:tc>
        <w:tc>
          <w:tcPr>
            <w:tcW w:w="727" w:type="pct"/>
            <w:vAlign w:val="center"/>
          </w:tcPr>
          <w:p w:rsidR="00E56F17" w:rsidRPr="00A20F18" w:rsidRDefault="00E56F17" w:rsidP="00D1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20F18">
              <w:rPr>
                <w:rFonts w:ascii="Arial" w:eastAsia="Times New Roman" w:hAnsi="Arial" w:cs="Arial"/>
                <w:b/>
                <w:bCs/>
                <w:w w:val="103"/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A20F18" w:rsidRDefault="00E56F17" w:rsidP="00D1460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</w:pPr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Норма расхода</w:t>
            </w:r>
          </w:p>
          <w:p w:rsidR="00E56F17" w:rsidRPr="00A20F18" w:rsidRDefault="00E56F17" w:rsidP="00D1460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</w:pPr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(</w:t>
            </w:r>
            <w:proofErr w:type="gramStart"/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л</w:t>
            </w:r>
            <w:proofErr w:type="gramEnd"/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/га, кг/га;</w:t>
            </w:r>
          </w:p>
          <w:p w:rsidR="00E56F17" w:rsidRPr="00A20F18" w:rsidRDefault="00E56F17" w:rsidP="00D1460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л</w:t>
            </w:r>
            <w:proofErr w:type="gramEnd"/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/т, кг/т)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A20F18" w:rsidRDefault="003F4D6C" w:rsidP="003F4D6C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88" w:right="42"/>
              <w:rPr>
                <w:rFonts w:ascii="Arial" w:eastAsia="Times New Roman" w:hAnsi="Arial" w:cs="Arial"/>
                <w:spacing w:val="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 xml:space="preserve">    </w:t>
            </w:r>
            <w:r w:rsidR="00E56F17" w:rsidRPr="00A20F1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Ц</w:t>
            </w:r>
            <w:r w:rsidR="00E56F17"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е</w:t>
            </w:r>
            <w:r w:rsidR="00E56F17" w:rsidRPr="00A20F18">
              <w:rPr>
                <w:rFonts w:ascii="Arial" w:eastAsia="Times New Roman" w:hAnsi="Arial" w:cs="Arial"/>
                <w:b/>
                <w:bCs/>
                <w:spacing w:val="-2"/>
                <w:w w:val="102"/>
                <w:sz w:val="21"/>
                <w:szCs w:val="21"/>
                <w:lang w:eastAsia="ru-RU"/>
              </w:rPr>
              <w:t>н</w:t>
            </w:r>
            <w:r w:rsidR="00E56F17"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а</w:t>
            </w:r>
          </w:p>
          <w:p w:rsidR="00E56F17" w:rsidRPr="00A20F18" w:rsidRDefault="00E56F17" w:rsidP="00D1460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88" w:right="42"/>
              <w:jc w:val="center"/>
              <w:rPr>
                <w:rFonts w:ascii="Arial" w:eastAsia="Times New Roman" w:hAnsi="Arial" w:cs="Arial"/>
                <w:spacing w:val="1"/>
                <w:sz w:val="21"/>
                <w:szCs w:val="21"/>
                <w:lang w:eastAsia="ru-RU"/>
              </w:rPr>
            </w:pPr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за 1 л (1 кг)</w:t>
            </w:r>
          </w:p>
          <w:p w:rsidR="00E96D63" w:rsidRDefault="00E56F17" w:rsidP="00D1460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88" w:right="42"/>
              <w:jc w:val="center"/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</w:pPr>
            <w:r w:rsidRPr="00A20F18">
              <w:rPr>
                <w:rFonts w:ascii="Arial" w:eastAsia="Times New Roman" w:hAnsi="Arial" w:cs="Arial"/>
                <w:b/>
                <w:bCs/>
                <w:spacing w:val="1"/>
                <w:w w:val="102"/>
                <w:sz w:val="21"/>
                <w:szCs w:val="21"/>
                <w:lang w:eastAsia="ru-RU"/>
              </w:rPr>
              <w:t>(</w:t>
            </w:r>
            <w:r w:rsidR="003F4D6C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без</w:t>
            </w:r>
            <w:r w:rsidRPr="00A20F1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>НД</w:t>
            </w:r>
            <w:r w:rsidRPr="00A20F18">
              <w:rPr>
                <w:rFonts w:ascii="Arial" w:eastAsia="Times New Roman" w:hAnsi="Arial" w:cs="Arial"/>
                <w:b/>
                <w:bCs/>
                <w:spacing w:val="1"/>
                <w:w w:val="102"/>
                <w:sz w:val="21"/>
                <w:szCs w:val="21"/>
                <w:lang w:eastAsia="ru-RU"/>
              </w:rPr>
              <w:t>С</w:t>
            </w:r>
            <w:r w:rsidRPr="00A20F18">
              <w:rPr>
                <w:rFonts w:ascii="Arial" w:eastAsia="Times New Roman" w:hAnsi="Arial" w:cs="Arial"/>
                <w:b/>
                <w:bCs/>
                <w:w w:val="102"/>
                <w:sz w:val="21"/>
                <w:szCs w:val="21"/>
                <w:lang w:eastAsia="ru-RU"/>
              </w:rPr>
              <w:t xml:space="preserve">), </w:t>
            </w:r>
          </w:p>
          <w:p w:rsidR="00E56F17" w:rsidRPr="00A20F18" w:rsidRDefault="00E96D63" w:rsidP="00D1460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88" w:right="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руб.</w:t>
            </w:r>
          </w:p>
        </w:tc>
      </w:tr>
      <w:tr w:rsidR="00BE0607" w:rsidRPr="00B167B6" w:rsidTr="007379AA">
        <w:trPr>
          <w:trHeight w:hRule="exact"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E0607" w:rsidRPr="00BE0607" w:rsidRDefault="00BE0607" w:rsidP="00A20F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>Гербициды</w:t>
            </w:r>
          </w:p>
        </w:tc>
      </w:tr>
      <w:tr w:rsidR="00E65EAC" w:rsidRPr="00B167B6" w:rsidTr="007379AA">
        <w:trPr>
          <w:trHeight w:hRule="exact" w:val="553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Авантикс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Экстра, ЭМВ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69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феноксапроп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-П-этила + 34.5 г/л антидота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0.8 - 1.0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1283</w:t>
            </w:r>
          </w:p>
        </w:tc>
      </w:tr>
      <w:tr w:rsidR="00E65EAC" w:rsidRPr="00B167B6" w:rsidTr="007379AA">
        <w:trPr>
          <w:trHeight w:hRule="exact" w:val="585"/>
        </w:trPr>
        <w:tc>
          <w:tcPr>
            <w:tcW w:w="849" w:type="pct"/>
            <w:shd w:val="clear" w:color="auto" w:fill="auto"/>
            <w:vAlign w:val="center"/>
          </w:tcPr>
          <w:p w:rsidR="00E56F17" w:rsidRPr="00A32164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Агро-</w:t>
            </w:r>
            <w:proofErr w:type="spellStart"/>
            <w:r w:rsidRPr="00A32164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Лайт</w:t>
            </w:r>
            <w:proofErr w:type="spellEnd"/>
            <w:r w:rsidRPr="00A32164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, ВРК</w:t>
            </w:r>
          </w:p>
        </w:tc>
        <w:tc>
          <w:tcPr>
            <w:tcW w:w="2120" w:type="pct"/>
            <w:vAlign w:val="center"/>
          </w:tcPr>
          <w:p w:rsidR="00E56F17" w:rsidRPr="00A32164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 xml:space="preserve">33 г/л </w:t>
            </w:r>
            <w:proofErr w:type="spellStart"/>
            <w:r w:rsidRPr="00A321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>имазамокса</w:t>
            </w:r>
            <w:proofErr w:type="spellEnd"/>
            <w:r w:rsidRPr="00A321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 xml:space="preserve"> + 15 г/л </w:t>
            </w:r>
            <w:proofErr w:type="spellStart"/>
            <w:r w:rsidRPr="00A321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>имазапира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A32164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A32164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>1.0 - 1.2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A32164" w:rsidRDefault="00E96D63" w:rsidP="00A20F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  <w:lang w:eastAsia="ru-RU"/>
              </w:rPr>
              <w:t>2053</w:t>
            </w:r>
          </w:p>
        </w:tc>
      </w:tr>
      <w:tr w:rsidR="00E65EAC" w:rsidRPr="00B167B6" w:rsidTr="007379AA">
        <w:trPr>
          <w:trHeight w:hRule="exact" w:val="567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Аристократ, ВР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480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глифосата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кислоты в виде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изопропиламинной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соли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20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1.5 - 6.0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525</w:t>
            </w:r>
          </w:p>
        </w:tc>
      </w:tr>
      <w:tr w:rsidR="00E65EAC" w:rsidRPr="00B167B6" w:rsidTr="007379AA">
        <w:trPr>
          <w:trHeight w:hRule="exact" w:val="583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Артстар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ВДГ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750 г/кг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трибенурон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-метила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Флакон 0.1 кг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0.015 - 0.025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00443A">
            <w:pPr>
              <w:spacing w:after="0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         </w:t>
            </w:r>
            <w:r w:rsidR="0000443A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6000</w:t>
            </w:r>
          </w:p>
        </w:tc>
      </w:tr>
      <w:tr w:rsidR="00E65EAC" w:rsidRPr="00B167B6" w:rsidTr="007379AA">
        <w:trPr>
          <w:trHeight w:hRule="exact" w:val="54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Балет,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550 г/л 2,4-Д к-ты + 7.4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флорасулама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0.3 - 0.5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880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Бегин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960 г/л С-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метолахлора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1.3 - 1.6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1516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Виадук, ВК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100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имазетапира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0.5 - 0.8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2216</w:t>
            </w:r>
          </w:p>
        </w:tc>
      </w:tr>
      <w:tr w:rsidR="00E65EAC" w:rsidRPr="00B167B6" w:rsidTr="007379AA">
        <w:trPr>
          <w:trHeight w:hRule="exact" w:val="617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Всполох, ВР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344 г/л 2,4-Д кислоты + 120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дикамбы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0.5 - 1.5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875</w:t>
            </w:r>
          </w:p>
        </w:tc>
      </w:tr>
      <w:tr w:rsidR="00E65EAC" w:rsidRPr="00B167B6" w:rsidTr="007379AA">
        <w:trPr>
          <w:trHeight w:hRule="exact" w:val="54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Губернатор, ВР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480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дикамбы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кислоты в виде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диметиламинной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соли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0.15 - 0.8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2100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Зодиак, ВР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40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имазамокса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0.75 - 1.0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2100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Карамболь, СП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500 г/кг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трифлусульфурон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-метила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Пакет 0.6 кг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13400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Корректор, ВР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300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клопиралида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0.16 - 0.66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2391</w:t>
            </w:r>
          </w:p>
        </w:tc>
      </w:tr>
      <w:tr w:rsidR="00E96D63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96D63" w:rsidRPr="00B167B6" w:rsidRDefault="00E96D63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Кратерр</w:t>
            </w:r>
            <w:proofErr w:type="spellEnd"/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КС</w:t>
            </w:r>
          </w:p>
        </w:tc>
        <w:tc>
          <w:tcPr>
            <w:tcW w:w="2120" w:type="pct"/>
            <w:vAlign w:val="center"/>
          </w:tcPr>
          <w:p w:rsidR="00E96D63" w:rsidRPr="00B167B6" w:rsidRDefault="00E96D63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500 г/л </w:t>
            </w:r>
            <w:proofErr w:type="spellStart"/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прометрина</w:t>
            </w:r>
            <w:proofErr w:type="spellEnd"/>
          </w:p>
        </w:tc>
        <w:tc>
          <w:tcPr>
            <w:tcW w:w="727" w:type="pct"/>
            <w:vAlign w:val="center"/>
          </w:tcPr>
          <w:p w:rsidR="00E96D63" w:rsidRPr="00B167B6" w:rsidRDefault="00E96D63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20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96D63" w:rsidRPr="00B167B6" w:rsidRDefault="00E96D63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1,5-3,5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96D63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910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Левират,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550 г/л 2,4-Д эфир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20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0.6 - 0.9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E96D63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758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Полис,</w:t>
            </w:r>
            <w:r w:rsidRPr="00B167B6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150</w:t>
            </w:r>
            <w:r w:rsidRPr="00B167B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г/л</w:t>
            </w:r>
            <w:r w:rsidRPr="00B167B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ди</w:t>
            </w:r>
            <w:r w:rsidRPr="00B167B6">
              <w:rPr>
                <w:rFonts w:ascii="Times New Roman" w:eastAsia="Times New Roman" w:hAnsi="Times New Roman"/>
                <w:spacing w:val="1"/>
                <w:w w:val="103"/>
                <w:sz w:val="24"/>
                <w:szCs w:val="24"/>
                <w:lang w:eastAsia="ru-RU"/>
              </w:rPr>
              <w:t>кв</w:t>
            </w: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Канистра 10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1.0 - 2.0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875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Римэкс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ВДГ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250 г/кг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римсульфурона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Флакон 0.1 кг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0.03 - 0.05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9333</w:t>
            </w:r>
          </w:p>
        </w:tc>
      </w:tr>
      <w:tr w:rsidR="00E65EAC" w:rsidRPr="00B167B6" w:rsidTr="007379AA">
        <w:trPr>
          <w:trHeight w:hRule="exact" w:val="543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Секира,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80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десмедифама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+ 80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фенмедифама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2.0 - 4.0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882</w:t>
            </w:r>
          </w:p>
        </w:tc>
      </w:tr>
      <w:tr w:rsidR="00E65EAC" w:rsidRPr="00B167B6" w:rsidTr="007379AA">
        <w:trPr>
          <w:trHeight w:hRule="exact" w:val="591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Секира Дуэт, КС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160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десмедифама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+ 160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фенмедифама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1.0 - 3.0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1400</w:t>
            </w:r>
          </w:p>
        </w:tc>
      </w:tr>
      <w:tr w:rsidR="00E65EAC" w:rsidRPr="00B167B6" w:rsidTr="007379AA">
        <w:trPr>
          <w:trHeight w:hRule="exact" w:val="982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Секира Трио,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десмедифама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фенмедифама</w:t>
            </w:r>
            <w:proofErr w:type="spellEnd"/>
          </w:p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+ 60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этофумезата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2.0 - 4.0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1283</w:t>
            </w:r>
          </w:p>
        </w:tc>
      </w:tr>
      <w:tr w:rsidR="00E65EAC" w:rsidRPr="00B167B6" w:rsidTr="007379AA">
        <w:trPr>
          <w:trHeight w:hRule="exact" w:val="573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Секира Элит,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112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этофумезата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+ 91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фенмедифама</w:t>
            </w:r>
            <w:proofErr w:type="spellEnd"/>
          </w:p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+ 71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десмедифама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1.0 - 3.0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1516</w:t>
            </w:r>
          </w:p>
        </w:tc>
      </w:tr>
      <w:tr w:rsidR="00E65EAC" w:rsidRPr="00B167B6" w:rsidTr="007379AA">
        <w:trPr>
          <w:trHeight w:hRule="exact" w:val="545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Террамет</w:t>
            </w:r>
            <w:proofErr w:type="spellEnd"/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 г/кг </w:t>
            </w:r>
            <w:proofErr w:type="spellStart"/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метсульфурон</w:t>
            </w:r>
            <w:proofErr w:type="spellEnd"/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-метила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Флакон 0.05 кг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0.008 - 0.01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9333</w:t>
            </w:r>
          </w:p>
        </w:tc>
      </w:tr>
      <w:tr w:rsidR="00E65EAC" w:rsidRPr="00B167B6" w:rsidTr="007379AA">
        <w:trPr>
          <w:trHeight w:hRule="exact" w:val="615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Топтун 100,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г/л </w:t>
            </w:r>
            <w:proofErr w:type="spellStart"/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феноксапроп</w:t>
            </w:r>
            <w:proofErr w:type="spellEnd"/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-П-этила + 27 г/л </w:t>
            </w:r>
            <w:proofErr w:type="spellStart"/>
            <w:r w:rsidRPr="00B1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мефенпирдиэтила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0.4 - 0.9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1283</w:t>
            </w:r>
          </w:p>
        </w:tc>
      </w:tr>
      <w:tr w:rsidR="00E65EAC" w:rsidRPr="00B167B6" w:rsidTr="007379AA">
        <w:trPr>
          <w:trHeight w:hRule="exact"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Триас, ВДГ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750 г/кг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триасульфурона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Флакон 0.1 кг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0.0065 - 0.01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11666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Шкипер, ВР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267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клопиралида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+ 67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пиклорама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0.3 - 0.35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4083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Элефант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240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клетодима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0.2 - 1.0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1808</w:t>
            </w:r>
          </w:p>
        </w:tc>
      </w:tr>
      <w:tr w:rsidR="00BE0607" w:rsidRPr="00B167B6" w:rsidTr="007379AA">
        <w:trPr>
          <w:trHeight w:val="36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E0607" w:rsidRPr="00BE0607" w:rsidRDefault="00BE0607" w:rsidP="00BE0607">
            <w:pPr>
              <w:spacing w:after="0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BE0607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Фунгицидные</w:t>
            </w:r>
            <w:proofErr w:type="spellEnd"/>
            <w:r w:rsidRPr="00BE0607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протравители семян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Ансамбль, СК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тиабендазола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+ 25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флутриафола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1.5 - 2.0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956</w:t>
            </w:r>
          </w:p>
        </w:tc>
      </w:tr>
      <w:tr w:rsidR="00E65EAC" w:rsidRPr="00B167B6" w:rsidTr="007379AA">
        <w:trPr>
          <w:trHeight w:val="453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Аттик, КС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30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дифеноконазола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+ 6.3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ципроконазола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0.75 - 1.5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991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Доспех, КС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тебуконазола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0.4 - 0.5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700</w:t>
            </w:r>
          </w:p>
        </w:tc>
      </w:tr>
      <w:tr w:rsidR="00E65EAC" w:rsidRPr="00B167B6" w:rsidTr="007379AA">
        <w:trPr>
          <w:trHeight w:val="420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Доспех 3, КС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тебуконазола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тиабендазола</w:t>
            </w:r>
            <w:proofErr w:type="spellEnd"/>
          </w:p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+ 40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имазалила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0.4 - 0.5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1750</w:t>
            </w:r>
          </w:p>
        </w:tc>
      </w:tr>
      <w:tr w:rsidR="00BE0607" w:rsidRPr="00B167B6" w:rsidTr="007379AA">
        <w:trPr>
          <w:trHeight w:val="61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E0607" w:rsidRPr="00BE0607" w:rsidRDefault="00BE0607" w:rsidP="00BE0607">
            <w:pPr>
              <w:spacing w:after="0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         </w:t>
            </w:r>
            <w:r w:rsidRPr="00BE0607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Фунгициды</w:t>
            </w:r>
          </w:p>
        </w:tc>
      </w:tr>
      <w:tr w:rsidR="00E65EAC" w:rsidRPr="00B167B6" w:rsidTr="007379AA">
        <w:trPr>
          <w:trHeight w:val="612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Авиаль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125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тебуконазола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</w:t>
            </w:r>
          </w:p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100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триадимефона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0.7 - 1.25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1201</w:t>
            </w:r>
          </w:p>
        </w:tc>
      </w:tr>
      <w:tr w:rsidR="00E65EAC" w:rsidRPr="00B167B6" w:rsidTr="007379AA">
        <w:trPr>
          <w:trHeight w:val="563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Альтруист,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60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азоксистробина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</w:t>
            </w:r>
          </w:p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100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тебуконазола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1.5 - 2.5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1750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Комфорт, КС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500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карбендазима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0.3 - 0.8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875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Манфил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СП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800 г/кг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манкоцеба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Мешок 10 кг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0.4 - 1.6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780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Тимус,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пропиконазола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1166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Тонус, ВДГ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250 г/кг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фамоксадона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</w:t>
            </w:r>
          </w:p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250 г/кг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цимоксанила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Флакон 0.1 кг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0.4 - 0.6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5833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Цимус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Прогресс,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пропиконазола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+ 80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ципроконазола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0.4 - 0.75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1925</w:t>
            </w:r>
          </w:p>
        </w:tc>
      </w:tr>
      <w:tr w:rsidR="007379AA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7379AA" w:rsidRPr="00B167B6" w:rsidRDefault="007379AA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Икарус, КЭ</w:t>
            </w:r>
          </w:p>
        </w:tc>
        <w:tc>
          <w:tcPr>
            <w:tcW w:w="2120" w:type="pct"/>
            <w:vAlign w:val="center"/>
          </w:tcPr>
          <w:p w:rsidR="007379AA" w:rsidRPr="00B167B6" w:rsidRDefault="007379AA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250г/л </w:t>
            </w:r>
            <w:proofErr w:type="spellStart"/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тебуконазола</w:t>
            </w:r>
            <w:proofErr w:type="spellEnd"/>
          </w:p>
        </w:tc>
        <w:tc>
          <w:tcPr>
            <w:tcW w:w="727" w:type="pct"/>
            <w:vAlign w:val="center"/>
          </w:tcPr>
          <w:p w:rsidR="007379AA" w:rsidRPr="00B167B6" w:rsidRDefault="007379AA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7379AA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379AA" w:rsidRPr="00B167B6" w:rsidRDefault="007379AA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0,5-1,0</w:t>
            </w:r>
            <w:bookmarkStart w:id="0" w:name="_GoBack"/>
            <w:bookmarkEnd w:id="0"/>
          </w:p>
        </w:tc>
        <w:tc>
          <w:tcPr>
            <w:tcW w:w="699" w:type="pct"/>
            <w:shd w:val="clear" w:color="auto" w:fill="auto"/>
            <w:vAlign w:val="center"/>
          </w:tcPr>
          <w:p w:rsidR="007379AA" w:rsidRDefault="007379A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1200</w:t>
            </w:r>
          </w:p>
        </w:tc>
      </w:tr>
      <w:tr w:rsidR="00BE0607" w:rsidRPr="00B167B6" w:rsidTr="007379AA">
        <w:trPr>
          <w:trHeight w:val="36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E0607" w:rsidRPr="00BE0607" w:rsidRDefault="00BE0607" w:rsidP="00BE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5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</w:t>
            </w:r>
            <w:r w:rsidRPr="00BE0607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Инсектициды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Атом,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25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дельтаметрина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7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0.1 - 1.0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5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875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ДИ-68,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400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диметоата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0.5 - 2.25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570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Диез 600,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600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диазинона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0.8 - 2.0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1700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Сенсей,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50 г/л лямбда-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цигалотрина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0.1 - 0.48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875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Фагот, КЭ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100 г/л альфа-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циперметрина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0.07 - 0.20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875</w:t>
            </w:r>
          </w:p>
        </w:tc>
      </w:tr>
      <w:tr w:rsidR="004F1321" w:rsidRPr="00B167B6" w:rsidTr="007379AA">
        <w:trPr>
          <w:trHeight w:val="36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F1321" w:rsidRPr="004F1321" w:rsidRDefault="004F1321" w:rsidP="00A20F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321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Инсекто</w:t>
            </w:r>
            <w:proofErr w:type="spellEnd"/>
            <w:r w:rsidRPr="004F1321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-фунгицид</w:t>
            </w:r>
            <w:proofErr w:type="gramEnd"/>
            <w:r w:rsidRPr="004F1321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для обработки клубней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Имикар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КС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280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имидаклоприда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+ 80 г/л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ципроконазола</w:t>
            </w:r>
            <w:proofErr w:type="spellEnd"/>
          </w:p>
        </w:tc>
        <w:tc>
          <w:tcPr>
            <w:tcW w:w="727" w:type="pct"/>
            <w:vAlign w:val="center"/>
          </w:tcPr>
          <w:p w:rsidR="00E56F17" w:rsidRDefault="00BE060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Канистра 5</w:t>
            </w:r>
          </w:p>
          <w:p w:rsidR="00BE0607" w:rsidRPr="00B167B6" w:rsidRDefault="00BE060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0.6 - 0.7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7111AE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2916</w:t>
            </w:r>
          </w:p>
        </w:tc>
      </w:tr>
      <w:tr w:rsidR="004F1321" w:rsidRPr="00B167B6" w:rsidTr="007379AA">
        <w:trPr>
          <w:trHeight w:val="36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F1321" w:rsidRPr="004F1321" w:rsidRDefault="004F1321" w:rsidP="00A20F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r w:rsidRPr="004F1321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>Адъюванты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Агропол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Ж</w:t>
            </w:r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Полиалкиленеоксид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модифицированный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Флакон 1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0.008 - 0.05%</w:t>
            </w:r>
          </w:p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объема рабочей жидкости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1700</w:t>
            </w:r>
          </w:p>
        </w:tc>
      </w:tr>
      <w:tr w:rsidR="00E65EAC" w:rsidRPr="00B167B6" w:rsidTr="007379AA">
        <w:trPr>
          <w:trHeight w:val="369"/>
        </w:trPr>
        <w:tc>
          <w:tcPr>
            <w:tcW w:w="849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 w:firstLine="142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Агропол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Супер, Ж</w:t>
            </w:r>
            <w:proofErr w:type="gramEnd"/>
          </w:p>
        </w:tc>
        <w:tc>
          <w:tcPr>
            <w:tcW w:w="2120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proofErr w:type="gram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Неионогенный</w:t>
            </w:r>
            <w:proofErr w:type="gram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 xml:space="preserve"> ПАВ, </w:t>
            </w:r>
            <w:proofErr w:type="spellStart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пропиленгликоль</w:t>
            </w:r>
            <w:proofErr w:type="spellEnd"/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, вода</w:t>
            </w:r>
          </w:p>
        </w:tc>
        <w:tc>
          <w:tcPr>
            <w:tcW w:w="727" w:type="pct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Флакон 1 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56F17" w:rsidRPr="00B167B6" w:rsidRDefault="00E56F17" w:rsidP="00A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 w:rsidRPr="00B167B6"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0.05 - 0.08 л/га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6F17" w:rsidRPr="00B167B6" w:rsidRDefault="0000443A" w:rsidP="00A20F18">
            <w:pPr>
              <w:spacing w:after="0"/>
              <w:jc w:val="center"/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103"/>
                <w:sz w:val="24"/>
                <w:szCs w:val="24"/>
                <w:lang w:eastAsia="ru-RU"/>
              </w:rPr>
              <w:t>1700</w:t>
            </w:r>
          </w:p>
        </w:tc>
      </w:tr>
    </w:tbl>
    <w:p w:rsidR="002D0BB9" w:rsidRPr="00B167B6" w:rsidRDefault="002D0BB9" w:rsidP="004F1321">
      <w:pPr>
        <w:spacing w:before="60" w:after="0" w:line="276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D0BB9" w:rsidRPr="00B167B6" w:rsidSect="007379AA">
      <w:pgSz w:w="11906" w:h="16838" w:code="9"/>
      <w:pgMar w:top="284" w:right="707" w:bottom="70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3A" w:rsidRDefault="0000443A" w:rsidP="00CA7C90">
      <w:pPr>
        <w:spacing w:after="0" w:line="240" w:lineRule="auto"/>
      </w:pPr>
      <w:r>
        <w:separator/>
      </w:r>
    </w:p>
  </w:endnote>
  <w:endnote w:type="continuationSeparator" w:id="0">
    <w:p w:rsidR="0000443A" w:rsidRDefault="0000443A" w:rsidP="00CA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3A" w:rsidRDefault="0000443A" w:rsidP="00CA7C90">
      <w:pPr>
        <w:spacing w:after="0" w:line="240" w:lineRule="auto"/>
      </w:pPr>
      <w:r>
        <w:separator/>
      </w:r>
    </w:p>
  </w:footnote>
  <w:footnote w:type="continuationSeparator" w:id="0">
    <w:p w:rsidR="0000443A" w:rsidRDefault="0000443A" w:rsidP="00CA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80"/>
    <w:multiLevelType w:val="hybridMultilevel"/>
    <w:tmpl w:val="D50CA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70B"/>
    <w:multiLevelType w:val="multilevel"/>
    <w:tmpl w:val="54A24E90"/>
    <w:lvl w:ilvl="0">
      <w:start w:val="1"/>
      <w:numFmt w:val="decimal"/>
      <w:lvlText w:val="%1.0"/>
      <w:lvlJc w:val="left"/>
      <w:pPr>
        <w:ind w:left="439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8" w:hanging="1440"/>
      </w:pPr>
      <w:rPr>
        <w:rFonts w:hint="default"/>
      </w:rPr>
    </w:lvl>
  </w:abstractNum>
  <w:abstractNum w:abstractNumId="2">
    <w:nsid w:val="576B660B"/>
    <w:multiLevelType w:val="multilevel"/>
    <w:tmpl w:val="2BD6FB62"/>
    <w:lvl w:ilvl="0">
      <w:start w:val="1"/>
      <w:numFmt w:val="decimal"/>
      <w:lvlText w:val="%1.0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8" w:hanging="1440"/>
      </w:pPr>
      <w:rPr>
        <w:rFonts w:hint="default"/>
      </w:rPr>
    </w:lvl>
  </w:abstractNum>
  <w:abstractNum w:abstractNumId="3">
    <w:nsid w:val="5AE00F9F"/>
    <w:multiLevelType w:val="multilevel"/>
    <w:tmpl w:val="0C10352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5D1960D1"/>
    <w:multiLevelType w:val="hybridMultilevel"/>
    <w:tmpl w:val="55400D48"/>
    <w:lvl w:ilvl="0" w:tplc="28D4A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90"/>
    <w:rsid w:val="0000443A"/>
    <w:rsid w:val="00043E64"/>
    <w:rsid w:val="00047AAB"/>
    <w:rsid w:val="00050DAF"/>
    <w:rsid w:val="00065DB3"/>
    <w:rsid w:val="0009213B"/>
    <w:rsid w:val="000A6D59"/>
    <w:rsid w:val="00104019"/>
    <w:rsid w:val="00111495"/>
    <w:rsid w:val="0012553D"/>
    <w:rsid w:val="00136AD5"/>
    <w:rsid w:val="001727BA"/>
    <w:rsid w:val="001A6E70"/>
    <w:rsid w:val="001B1A01"/>
    <w:rsid w:val="0021639D"/>
    <w:rsid w:val="0023763B"/>
    <w:rsid w:val="00250FD4"/>
    <w:rsid w:val="00280B96"/>
    <w:rsid w:val="0029759B"/>
    <w:rsid w:val="002A78F1"/>
    <w:rsid w:val="002D0BB9"/>
    <w:rsid w:val="002D6165"/>
    <w:rsid w:val="00302E88"/>
    <w:rsid w:val="00353C5D"/>
    <w:rsid w:val="00386A77"/>
    <w:rsid w:val="003F4D6C"/>
    <w:rsid w:val="00444745"/>
    <w:rsid w:val="00462B93"/>
    <w:rsid w:val="004F1321"/>
    <w:rsid w:val="005137F6"/>
    <w:rsid w:val="00526602"/>
    <w:rsid w:val="005A53D1"/>
    <w:rsid w:val="005A660E"/>
    <w:rsid w:val="005B6541"/>
    <w:rsid w:val="005F154D"/>
    <w:rsid w:val="005F7CC8"/>
    <w:rsid w:val="006430B6"/>
    <w:rsid w:val="007111AE"/>
    <w:rsid w:val="007379AA"/>
    <w:rsid w:val="00780032"/>
    <w:rsid w:val="007A4448"/>
    <w:rsid w:val="007C0D10"/>
    <w:rsid w:val="007C6ADE"/>
    <w:rsid w:val="007E0A39"/>
    <w:rsid w:val="007F0DC4"/>
    <w:rsid w:val="007F5FE4"/>
    <w:rsid w:val="007F7D88"/>
    <w:rsid w:val="008040BA"/>
    <w:rsid w:val="00831131"/>
    <w:rsid w:val="009248FC"/>
    <w:rsid w:val="0093538C"/>
    <w:rsid w:val="00937C32"/>
    <w:rsid w:val="00953A34"/>
    <w:rsid w:val="00954837"/>
    <w:rsid w:val="0099368D"/>
    <w:rsid w:val="009A02A6"/>
    <w:rsid w:val="009A16D8"/>
    <w:rsid w:val="009B0830"/>
    <w:rsid w:val="009F43BA"/>
    <w:rsid w:val="00A20F18"/>
    <w:rsid w:val="00A25082"/>
    <w:rsid w:val="00A32164"/>
    <w:rsid w:val="00A63C81"/>
    <w:rsid w:val="00A82628"/>
    <w:rsid w:val="00AF2402"/>
    <w:rsid w:val="00B030A9"/>
    <w:rsid w:val="00B167B6"/>
    <w:rsid w:val="00B35378"/>
    <w:rsid w:val="00B64BA5"/>
    <w:rsid w:val="00BA4FEC"/>
    <w:rsid w:val="00BB3469"/>
    <w:rsid w:val="00BE0607"/>
    <w:rsid w:val="00C67D76"/>
    <w:rsid w:val="00CA29FC"/>
    <w:rsid w:val="00CA7C90"/>
    <w:rsid w:val="00CB1DE5"/>
    <w:rsid w:val="00CE3A55"/>
    <w:rsid w:val="00D14604"/>
    <w:rsid w:val="00D15CF5"/>
    <w:rsid w:val="00D3481B"/>
    <w:rsid w:val="00D71958"/>
    <w:rsid w:val="00D740F8"/>
    <w:rsid w:val="00E20A80"/>
    <w:rsid w:val="00E33E81"/>
    <w:rsid w:val="00E56F17"/>
    <w:rsid w:val="00E65EAC"/>
    <w:rsid w:val="00E96D63"/>
    <w:rsid w:val="00ED2E5E"/>
    <w:rsid w:val="00F42EFB"/>
    <w:rsid w:val="00F6104F"/>
    <w:rsid w:val="00F64972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C90"/>
  </w:style>
  <w:style w:type="paragraph" w:styleId="a5">
    <w:name w:val="footer"/>
    <w:basedOn w:val="a"/>
    <w:link w:val="a6"/>
    <w:uiPriority w:val="99"/>
    <w:unhideWhenUsed/>
    <w:rsid w:val="00CA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C90"/>
  </w:style>
  <w:style w:type="table" w:styleId="a7">
    <w:name w:val="Table Grid"/>
    <w:basedOn w:val="a1"/>
    <w:uiPriority w:val="39"/>
    <w:rsid w:val="00CA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8003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C90"/>
  </w:style>
  <w:style w:type="paragraph" w:styleId="a5">
    <w:name w:val="footer"/>
    <w:basedOn w:val="a"/>
    <w:link w:val="a6"/>
    <w:uiPriority w:val="99"/>
    <w:unhideWhenUsed/>
    <w:rsid w:val="00CA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C90"/>
  </w:style>
  <w:style w:type="table" w:styleId="a7">
    <w:name w:val="Table Grid"/>
    <w:basedOn w:val="a1"/>
    <w:uiPriority w:val="39"/>
    <w:rsid w:val="00CA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800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agrorus alliance</dc:creator>
  <cp:lastModifiedBy>Ирина</cp:lastModifiedBy>
  <cp:revision>5</cp:revision>
  <cp:lastPrinted>2018-02-05T07:07:00Z</cp:lastPrinted>
  <dcterms:created xsi:type="dcterms:W3CDTF">2017-01-20T10:35:00Z</dcterms:created>
  <dcterms:modified xsi:type="dcterms:W3CDTF">2018-02-05T07:08:00Z</dcterms:modified>
</cp:coreProperties>
</file>