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6A" w:rsidRPr="00B4243F" w:rsidRDefault="0049126A" w:rsidP="0049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 xml:space="preserve">Задания всероссийской олимпиады школьников по ОБЖ </w:t>
      </w:r>
    </w:p>
    <w:p w:rsidR="0049126A" w:rsidRPr="00B4243F" w:rsidRDefault="0049126A" w:rsidP="0049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Школьный этап.</w:t>
      </w:r>
    </w:p>
    <w:p w:rsidR="0049126A" w:rsidRPr="00B4243F" w:rsidRDefault="0049126A" w:rsidP="0049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49126A" w:rsidRPr="00B4243F" w:rsidRDefault="0049126A" w:rsidP="0049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Олимпиадные задания теоретического тура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Тесты.</w:t>
      </w:r>
      <w:r w:rsidR="00B42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43F">
        <w:rPr>
          <w:rFonts w:ascii="Times New Roman" w:hAnsi="Times New Roman" w:cs="Times New Roman"/>
          <w:b/>
          <w:sz w:val="24"/>
          <w:szCs w:val="24"/>
        </w:rPr>
        <w:t>Ключ.</w:t>
      </w:r>
    </w:p>
    <w:p w:rsidR="0089696B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89696B" w:rsidRPr="00B4243F">
        <w:rPr>
          <w:rFonts w:ascii="Times New Roman" w:hAnsi="Times New Roman" w:cs="Times New Roman"/>
          <w:sz w:val="24"/>
          <w:szCs w:val="24"/>
          <w:u w:val="single"/>
        </w:rPr>
        <w:t>Структурно РСЧС состоит из:</w:t>
      </w:r>
    </w:p>
    <w:p w:rsidR="0089696B" w:rsidRPr="00B4243F" w:rsidRDefault="0089696B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)Ф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ункциональных и территориальных подсистем.</w:t>
      </w:r>
    </w:p>
    <w:p w:rsidR="0089696B" w:rsidRPr="00B4243F" w:rsidRDefault="0089696B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ункциональных подсистем.</w:t>
      </w:r>
    </w:p>
    <w:p w:rsidR="0089696B" w:rsidRPr="00B4243F" w:rsidRDefault="0089696B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ерриториальных подсистем.</w:t>
      </w:r>
    </w:p>
    <w:p w:rsidR="0089696B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89696B" w:rsidRPr="00B4243F">
        <w:rPr>
          <w:rFonts w:ascii="Times New Roman" w:hAnsi="Times New Roman" w:cs="Times New Roman"/>
          <w:sz w:val="24"/>
          <w:szCs w:val="24"/>
          <w:u w:val="single"/>
        </w:rPr>
        <w:t>Руководство гражданской обороной на территориях субъектов РФ и муниципальных образований осуществляют:</w:t>
      </w:r>
    </w:p>
    <w:p w:rsidR="0089696B" w:rsidRPr="00B4243F" w:rsidRDefault="0089696B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лавы органов исполнительной власти субъектов РФ.</w:t>
      </w:r>
    </w:p>
    <w:p w:rsidR="0089696B" w:rsidRPr="00B4243F" w:rsidRDefault="0089696B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уководители органов местного самоуправления.</w:t>
      </w:r>
    </w:p>
    <w:p w:rsidR="0089696B" w:rsidRPr="00B4243F" w:rsidRDefault="0089696B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)Г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лавы органов исполнительной власти субъектов РФ и руководители органов местного самоуправления.</w:t>
      </w:r>
    </w:p>
    <w:p w:rsidR="0089696B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89696B" w:rsidRPr="00B4243F">
        <w:rPr>
          <w:rFonts w:ascii="Times New Roman" w:hAnsi="Times New Roman" w:cs="Times New Roman"/>
          <w:sz w:val="24"/>
          <w:szCs w:val="24"/>
          <w:u w:val="single"/>
        </w:rPr>
        <w:t>Инженерная защита населения и территории это:</w:t>
      </w:r>
    </w:p>
    <w:p w:rsidR="0089696B" w:rsidRPr="00B4243F" w:rsidRDefault="0089696B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троительство защитных сооружений, повышение физической стойкости объектов, рациональное размещение производства.</w:t>
      </w:r>
    </w:p>
    <w:p w:rsidR="0089696B" w:rsidRPr="00B4243F" w:rsidRDefault="0089696B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троительство защитных сооружений и рациональное размещение производства.</w:t>
      </w:r>
    </w:p>
    <w:p w:rsidR="0089696B" w:rsidRPr="00B4243F" w:rsidRDefault="0089696B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овышение физической стойкости объектов и строительство защитных сооружений.</w:t>
      </w:r>
    </w:p>
    <w:p w:rsidR="00305120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 xml:space="preserve">Заведомо ложное сообщение об акте терроризма предусматривает штраф, как одну из мер наказания, </w:t>
      </w:r>
      <w:proofErr w:type="gramStart"/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т 100 до 600 МРОТ</w:t>
      </w:r>
    </w:p>
    <w:p w:rsidR="00305120" w:rsidRPr="00B4243F" w:rsidRDefault="00305120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т 200 до 500 МРОТ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т 300 до 500 МРОТ</w:t>
      </w:r>
    </w:p>
    <w:p w:rsidR="00305120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 xml:space="preserve">Незаконное изготовление, приобретение, хранение, перевозка, пересылка, либо сбыт наркотических средств или психотропных веществ могут повлечь наказание в виде лишения свободы на срок </w:t>
      </w:r>
      <w:proofErr w:type="gramStart"/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05120" w:rsidRPr="00B4243F" w:rsidRDefault="00305120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А)3 лет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Б)5 лет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В)10 лет</w:t>
      </w:r>
    </w:p>
    <w:p w:rsidR="00305120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lastRenderedPageBreak/>
        <w:t>6.</w:t>
      </w:r>
      <w:proofErr w:type="gramStart"/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>Сифилис-венерическая</w:t>
      </w:r>
      <w:proofErr w:type="gramEnd"/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 xml:space="preserve"> болезнь, возбудитель которой: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онококк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 xml:space="preserve">икроорганизм, называемый </w:t>
      </w:r>
      <w:proofErr w:type="spellStart"/>
      <w:r w:rsidRPr="00B4243F">
        <w:rPr>
          <w:rFonts w:ascii="Times New Roman" w:hAnsi="Times New Roman" w:cs="Times New Roman"/>
          <w:sz w:val="24"/>
          <w:szCs w:val="24"/>
        </w:rPr>
        <w:t>хламидией</w:t>
      </w:r>
      <w:proofErr w:type="spellEnd"/>
    </w:p>
    <w:p w:rsidR="00305120" w:rsidRPr="00B4243F" w:rsidRDefault="00305120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)Б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ледная трепонема.</w:t>
      </w:r>
    </w:p>
    <w:p w:rsidR="00305120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>СПИД это: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ачальная стадия инфекционного заболевания, вызываемого ВИЧ.</w:t>
      </w:r>
    </w:p>
    <w:p w:rsidR="00305120" w:rsidRPr="00B4243F" w:rsidRDefault="00305120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)Ф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инальная стадия инфекционного заболевания, вызываемого ВИЧ.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ет никакой стадии инфекционного заболевания, вызываемого ВИЧ.</w:t>
      </w:r>
    </w:p>
    <w:p w:rsidR="00305120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>Порядок заключения брака производится по истечению:</w:t>
      </w:r>
    </w:p>
    <w:p w:rsidR="00305120" w:rsidRPr="00B4243F" w:rsidRDefault="00305120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)М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есяца со дня подачи заявления в ЗАГС.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Б)2 месяцев со дня подачи заявления в ЗАГС.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В)3 месяцев со дня подачи заявления в ЗАГС.</w:t>
      </w:r>
    </w:p>
    <w:p w:rsidR="00305120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9.</w:t>
      </w:r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>Для определения сторон горизонта по солнцу и часам наручные часы держат: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ертикально к солнцу</w:t>
      </w:r>
    </w:p>
    <w:p w:rsidR="00305120" w:rsidRPr="00B4243F" w:rsidRDefault="00305120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)Г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 xml:space="preserve">оризонтально к солнцу 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од углом к солнцу..</w:t>
      </w:r>
    </w:p>
    <w:p w:rsidR="00305120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 xml:space="preserve">Для перехода от истинного меридиана к </w:t>
      </w:r>
      <w:proofErr w:type="gramStart"/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>магнитному</w:t>
      </w:r>
      <w:proofErr w:type="gramEnd"/>
      <w:r w:rsidR="00305120" w:rsidRPr="00B4243F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знать величину: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клонения магнитного и истинного</w:t>
      </w:r>
    </w:p>
    <w:p w:rsidR="00305120" w:rsidRPr="00B4243F" w:rsidRDefault="00305120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)М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агнитного склонения</w:t>
      </w:r>
    </w:p>
    <w:p w:rsidR="00305120" w:rsidRPr="00B4243F" w:rsidRDefault="00305120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клонения истинного</w:t>
      </w:r>
    </w:p>
    <w:p w:rsidR="003A6F6C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11.</w:t>
      </w:r>
      <w:r w:rsidR="003A6F6C" w:rsidRPr="00B4243F">
        <w:rPr>
          <w:rFonts w:ascii="Times New Roman" w:hAnsi="Times New Roman" w:cs="Times New Roman"/>
          <w:sz w:val="24"/>
          <w:szCs w:val="24"/>
          <w:u w:val="single"/>
        </w:rPr>
        <w:t>Арест может быть назначен несовершеннолетним осуждённым, достигшим к моменту вынесения судом приговора: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А)15 лет, на срок от 1 до 6 месяцев.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Б)14 лет, на срок от 1 до 3 месяцев.</w:t>
      </w:r>
    </w:p>
    <w:p w:rsidR="003A6F6C" w:rsidRPr="00B4243F" w:rsidRDefault="003A6F6C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В)16 лет, на срок от 1 до 4 месяцев.</w:t>
      </w:r>
    </w:p>
    <w:p w:rsidR="003A6F6C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12.</w:t>
      </w:r>
      <w:r w:rsidR="003A6F6C" w:rsidRPr="00B4243F">
        <w:rPr>
          <w:rFonts w:ascii="Times New Roman" w:hAnsi="Times New Roman" w:cs="Times New Roman"/>
          <w:sz w:val="24"/>
          <w:szCs w:val="24"/>
          <w:u w:val="single"/>
        </w:rPr>
        <w:t>Положение «О единой государственной системе предупреждения и ликвидации ЧС» утверждено Постановление Правительства РФ: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А)№261 7 мая 1992 года.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Б)№794 28 декабря 1994 года</w:t>
      </w:r>
    </w:p>
    <w:p w:rsidR="003A6F6C" w:rsidRPr="00B4243F" w:rsidRDefault="003A6F6C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lastRenderedPageBreak/>
        <w:t>В)№794 30 декабря 2003.</w:t>
      </w:r>
    </w:p>
    <w:p w:rsidR="003A6F6C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13.</w:t>
      </w:r>
      <w:r w:rsidR="003A6F6C" w:rsidRPr="00B4243F">
        <w:rPr>
          <w:rFonts w:ascii="Times New Roman" w:hAnsi="Times New Roman" w:cs="Times New Roman"/>
          <w:sz w:val="24"/>
          <w:szCs w:val="24"/>
          <w:u w:val="single"/>
        </w:rPr>
        <w:t>Граждане РФ, согласно закону «О защите населения и территории от ЧС природного и техногенного характера» обязаны:</w:t>
      </w:r>
    </w:p>
    <w:p w:rsidR="003A6F6C" w:rsidRPr="00B4243F" w:rsidRDefault="003A6F6C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ри необходимости оказывать содействие в проведении АСР.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сегда обязаны оказывать содействие при проведении АСР.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олько по требованию работников МЧС участвовать в проведении АСР.</w:t>
      </w:r>
    </w:p>
    <w:p w:rsidR="003A6F6C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14.</w:t>
      </w:r>
      <w:r w:rsidR="003A6F6C" w:rsidRPr="00B4243F">
        <w:rPr>
          <w:rFonts w:ascii="Times New Roman" w:hAnsi="Times New Roman" w:cs="Times New Roman"/>
          <w:sz w:val="24"/>
          <w:szCs w:val="24"/>
          <w:u w:val="single"/>
        </w:rPr>
        <w:t xml:space="preserve">Гражданская оборона организуется в РФ </w:t>
      </w:r>
      <w:proofErr w:type="gramStart"/>
      <w:r w:rsidR="003A6F6C" w:rsidRPr="00B4243F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="003A6F6C" w:rsidRPr="00B424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ерриториальному признаку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роизводственному признаку</w:t>
      </w:r>
    </w:p>
    <w:p w:rsidR="003A6F6C" w:rsidRPr="00B4243F" w:rsidRDefault="003A6F6C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)Т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ерриториально-производственному признаку.</w:t>
      </w:r>
    </w:p>
    <w:p w:rsidR="003A6F6C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15.</w:t>
      </w:r>
      <w:r w:rsidR="003A6F6C" w:rsidRPr="00B4243F">
        <w:rPr>
          <w:rFonts w:ascii="Times New Roman" w:hAnsi="Times New Roman" w:cs="Times New Roman"/>
          <w:sz w:val="24"/>
          <w:szCs w:val="24"/>
          <w:u w:val="single"/>
        </w:rPr>
        <w:t>Руководство ГО в РФ осуществляет:</w:t>
      </w:r>
    </w:p>
    <w:p w:rsidR="003A6F6C" w:rsidRPr="00B4243F" w:rsidRDefault="003A6F6C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равительство РФ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резидент РФ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осударственная дума.</w:t>
      </w:r>
    </w:p>
    <w:p w:rsidR="003A6F6C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16.</w:t>
      </w:r>
      <w:r w:rsidR="003A6F6C" w:rsidRPr="00B4243F">
        <w:rPr>
          <w:rFonts w:ascii="Times New Roman" w:hAnsi="Times New Roman" w:cs="Times New Roman"/>
          <w:sz w:val="24"/>
          <w:szCs w:val="24"/>
          <w:u w:val="single"/>
        </w:rPr>
        <w:t>Ионизирующее излучение есть поток: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амма лучей.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ейтронов.</w:t>
      </w:r>
    </w:p>
    <w:p w:rsidR="003A6F6C" w:rsidRPr="00B4243F" w:rsidRDefault="003A6F6C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)Г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амма лучей и нейтронов.</w:t>
      </w:r>
    </w:p>
    <w:p w:rsidR="003A6F6C" w:rsidRPr="00B4243F" w:rsidRDefault="004912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17.</w:t>
      </w:r>
      <w:r w:rsidR="003A6F6C" w:rsidRPr="00B4243F">
        <w:rPr>
          <w:rFonts w:ascii="Times New Roman" w:hAnsi="Times New Roman" w:cs="Times New Roman"/>
          <w:sz w:val="24"/>
          <w:szCs w:val="24"/>
          <w:u w:val="single"/>
        </w:rPr>
        <w:t>ОВ кожно-нарывного действия – это: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4243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азген</w:t>
      </w:r>
      <w:proofErr w:type="spellEnd"/>
      <w:r w:rsidRPr="00B4243F">
        <w:rPr>
          <w:rFonts w:ascii="Times New Roman" w:hAnsi="Times New Roman" w:cs="Times New Roman"/>
          <w:sz w:val="24"/>
          <w:szCs w:val="24"/>
        </w:rPr>
        <w:t>, хлорциан, иприт.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 xml:space="preserve">прит, </w:t>
      </w:r>
      <w:proofErr w:type="spellStart"/>
      <w:r w:rsidRPr="00B4243F">
        <w:rPr>
          <w:rFonts w:ascii="Times New Roman" w:hAnsi="Times New Roman" w:cs="Times New Roman"/>
          <w:sz w:val="24"/>
          <w:szCs w:val="24"/>
        </w:rPr>
        <w:t>адамеит</w:t>
      </w:r>
      <w:proofErr w:type="spellEnd"/>
      <w:r w:rsidRPr="00B4243F">
        <w:rPr>
          <w:rFonts w:ascii="Times New Roman" w:hAnsi="Times New Roman" w:cs="Times New Roman"/>
          <w:sz w:val="24"/>
          <w:szCs w:val="24"/>
        </w:rPr>
        <w:t>.</w:t>
      </w:r>
    </w:p>
    <w:p w:rsidR="003A6F6C" w:rsidRPr="00B4243F" w:rsidRDefault="003A6F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243F">
        <w:rPr>
          <w:rFonts w:ascii="Times New Roman" w:hAnsi="Times New Roman" w:cs="Times New Roman"/>
          <w:b/>
          <w:sz w:val="24"/>
          <w:szCs w:val="24"/>
        </w:rPr>
        <w:t>В</w:t>
      </w:r>
      <w:bookmarkEnd w:id="0"/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)И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прит.</w:t>
      </w:r>
    </w:p>
    <w:p w:rsidR="002E471E" w:rsidRPr="00B4243F" w:rsidRDefault="0049126A" w:rsidP="002E47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2E471E" w:rsidRPr="00B4243F">
        <w:rPr>
          <w:rFonts w:ascii="Times New Roman" w:hAnsi="Times New Roman" w:cs="Times New Roman"/>
          <w:sz w:val="24"/>
          <w:szCs w:val="24"/>
          <w:u w:val="single"/>
        </w:rPr>
        <w:t xml:space="preserve">. Гражданский противогаз ГП-7 предназначен для защиты органов дыхания, зрения и кожи лица </w:t>
      </w:r>
      <w:proofErr w:type="gramStart"/>
      <w:r w:rsidR="002E471E" w:rsidRPr="00B4243F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="002E471E" w:rsidRPr="00B424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471E" w:rsidRPr="00B4243F" w:rsidRDefault="002E471E" w:rsidP="002E471E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т дыма и боевых отравляющих веществ.</w:t>
      </w:r>
    </w:p>
    <w:p w:rsidR="002E471E" w:rsidRPr="00B4243F" w:rsidRDefault="002E471E" w:rsidP="002E471E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т дыма, АХОВ, боевых отравляющих веществ.</w:t>
      </w:r>
    </w:p>
    <w:p w:rsidR="002E471E" w:rsidRPr="00B4243F" w:rsidRDefault="002E471E" w:rsidP="002E471E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т боевых отравляющих веществ.</w:t>
      </w:r>
    </w:p>
    <w:p w:rsidR="002E471E" w:rsidRPr="00B4243F" w:rsidRDefault="0049126A" w:rsidP="002E47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2E471E" w:rsidRPr="00B4243F">
        <w:rPr>
          <w:rFonts w:ascii="Times New Roman" w:hAnsi="Times New Roman" w:cs="Times New Roman"/>
          <w:sz w:val="24"/>
          <w:szCs w:val="24"/>
          <w:u w:val="single"/>
        </w:rPr>
        <w:t>. В лесу, в местах пересечения просек устанавливают квартальные столбы. Грань между двумя:</w:t>
      </w:r>
    </w:p>
    <w:p w:rsidR="002E471E" w:rsidRPr="00B4243F" w:rsidRDefault="002E471E" w:rsidP="002E471E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аибольшими номерами ориентирована на север.</w:t>
      </w:r>
    </w:p>
    <w:p w:rsidR="002E471E" w:rsidRPr="00B4243F" w:rsidRDefault="002E471E" w:rsidP="002E471E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)Н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аименьшими номерами ориентирована на север.</w:t>
      </w:r>
    </w:p>
    <w:p w:rsidR="002E471E" w:rsidRPr="00B4243F" w:rsidRDefault="002E471E" w:rsidP="002E471E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аибольшим и наименьшим номерами ориентирована на север.</w:t>
      </w:r>
    </w:p>
    <w:p w:rsidR="002E471E" w:rsidRPr="00B4243F" w:rsidRDefault="0049126A" w:rsidP="002E47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243F">
        <w:rPr>
          <w:rFonts w:ascii="Times New Roman" w:hAnsi="Times New Roman" w:cs="Times New Roman"/>
          <w:sz w:val="24"/>
          <w:szCs w:val="24"/>
          <w:u w:val="single"/>
        </w:rPr>
        <w:t>20.</w:t>
      </w:r>
      <w:r w:rsidR="002E471E" w:rsidRPr="00B4243F">
        <w:rPr>
          <w:rFonts w:ascii="Times New Roman" w:hAnsi="Times New Roman" w:cs="Times New Roman"/>
          <w:sz w:val="24"/>
          <w:szCs w:val="24"/>
          <w:u w:val="single"/>
        </w:rPr>
        <w:t xml:space="preserve">Азимутом называется угол, отсчитываемый по ходу головой стрелки </w:t>
      </w:r>
      <w:proofErr w:type="gramStart"/>
      <w:r w:rsidR="002E471E" w:rsidRPr="00B4243F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="002E471E" w:rsidRPr="00B424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471E" w:rsidRPr="00B4243F" w:rsidRDefault="002E471E" w:rsidP="002E471E">
      <w:pPr>
        <w:rPr>
          <w:rFonts w:ascii="Times New Roman" w:hAnsi="Times New Roman" w:cs="Times New Roman"/>
          <w:b/>
          <w:sz w:val="24"/>
          <w:szCs w:val="24"/>
        </w:rPr>
      </w:pPr>
      <w:r w:rsidRPr="00B4243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B4243F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B4243F">
        <w:rPr>
          <w:rFonts w:ascii="Times New Roman" w:hAnsi="Times New Roman" w:cs="Times New Roman"/>
          <w:b/>
          <w:sz w:val="24"/>
          <w:szCs w:val="24"/>
        </w:rPr>
        <w:t>еверного направления меридиана по направлению движения.</w:t>
      </w:r>
    </w:p>
    <w:p w:rsidR="002E471E" w:rsidRPr="00B4243F" w:rsidRDefault="002E471E" w:rsidP="002E471E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)Ю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жного направления меридиана по направлению движения.</w:t>
      </w:r>
    </w:p>
    <w:p w:rsidR="002E471E" w:rsidRPr="00B4243F" w:rsidRDefault="002E471E" w:rsidP="002E471E">
      <w:pPr>
        <w:rPr>
          <w:rFonts w:ascii="Times New Roman" w:hAnsi="Times New Roman" w:cs="Times New Roman"/>
          <w:sz w:val="24"/>
          <w:szCs w:val="24"/>
        </w:rPr>
      </w:pPr>
      <w:r w:rsidRPr="00B4243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4243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4243F">
        <w:rPr>
          <w:rFonts w:ascii="Times New Roman" w:hAnsi="Times New Roman" w:cs="Times New Roman"/>
          <w:sz w:val="24"/>
          <w:szCs w:val="24"/>
        </w:rPr>
        <w:t>осточного направления меридиана по направлению движения.</w:t>
      </w: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</w:p>
    <w:p w:rsidR="003A6F6C" w:rsidRPr="00B4243F" w:rsidRDefault="003A6F6C">
      <w:pPr>
        <w:rPr>
          <w:rFonts w:ascii="Times New Roman" w:hAnsi="Times New Roman" w:cs="Times New Roman"/>
          <w:sz w:val="24"/>
          <w:szCs w:val="24"/>
        </w:rPr>
      </w:pPr>
    </w:p>
    <w:sectPr w:rsidR="003A6F6C" w:rsidRPr="00B4243F" w:rsidSect="00EB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7B5A"/>
    <w:rsid w:val="001657C1"/>
    <w:rsid w:val="0019551A"/>
    <w:rsid w:val="002B094B"/>
    <w:rsid w:val="002E471E"/>
    <w:rsid w:val="00305120"/>
    <w:rsid w:val="003A6F6C"/>
    <w:rsid w:val="0049126A"/>
    <w:rsid w:val="00847B5A"/>
    <w:rsid w:val="00884B5C"/>
    <w:rsid w:val="0089696B"/>
    <w:rsid w:val="008E734F"/>
    <w:rsid w:val="009C1731"/>
    <w:rsid w:val="00B4243F"/>
    <w:rsid w:val="00D11E69"/>
    <w:rsid w:val="00EB2975"/>
    <w:rsid w:val="00F1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A5CB-F612-4605-94B3-1A19AF7F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anikina</cp:lastModifiedBy>
  <cp:revision>3</cp:revision>
  <dcterms:created xsi:type="dcterms:W3CDTF">2013-09-03T07:17:00Z</dcterms:created>
  <dcterms:modified xsi:type="dcterms:W3CDTF">2013-09-03T07:18:00Z</dcterms:modified>
</cp:coreProperties>
</file>