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shd w:val="clear" w:color="auto" w:fill="FFFFFF"/>
        <w:tblLook w:val="01E0" w:firstRow="1" w:lastRow="1" w:firstColumn="1" w:lastColumn="1" w:noHBand="0" w:noVBand="0"/>
      </w:tblPr>
      <w:tblGrid>
        <w:gridCol w:w="10188"/>
      </w:tblGrid>
      <w:tr w:rsidR="004C3839" w:rsidRPr="00C3072C" w:rsidTr="007C2800">
        <w:trPr>
          <w:trHeight w:val="684"/>
          <w:jc w:val="center"/>
        </w:trPr>
        <w:tc>
          <w:tcPr>
            <w:tcW w:w="1018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hideMark/>
          </w:tcPr>
          <w:p w:rsidR="004C3839" w:rsidRPr="00C3072C" w:rsidRDefault="00A97AF2" w:rsidP="007C2800">
            <w:pPr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>Пациент</w:t>
            </w:r>
            <w:r w:rsidR="004C3839" w:rsidRPr="00C3072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 xml:space="preserve">: </w:t>
            </w:r>
            <w:r w:rsidR="00C3072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>Ноздрин Алексей</w:t>
            </w:r>
            <w:r w:rsidR="004C3839" w:rsidRPr="00C3072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 xml:space="preserve"> </w:t>
            </w:r>
          </w:p>
          <w:p w:rsidR="004C3839" w:rsidRPr="00AA1C45" w:rsidRDefault="00A97AF2" w:rsidP="007C2800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>Возраст</w:t>
            </w:r>
            <w:r w:rsidR="004C3839" w:rsidRPr="00C3072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 xml:space="preserve">: </w:t>
            </w:r>
            <w:r w:rsidR="00C3072C" w:rsidRPr="00C3072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 xml:space="preserve">26 </w:t>
            </w:r>
            <w:r w:rsidR="00AA1C4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ru-RU"/>
              </w:rPr>
              <w:t>лет</w:t>
            </w:r>
          </w:p>
        </w:tc>
      </w:tr>
    </w:tbl>
    <w:p w:rsidR="004C3839" w:rsidRPr="00C3072C" w:rsidRDefault="004C3839" w:rsidP="004C3839">
      <w:pPr>
        <w:rPr>
          <w:rFonts w:ascii="Arial" w:hAnsi="Arial" w:cs="Arial"/>
          <w:lang w:val="ru-RU"/>
        </w:rPr>
      </w:pPr>
    </w:p>
    <w:tbl>
      <w:tblPr>
        <w:tblW w:w="10188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shd w:val="clear" w:color="auto" w:fill="FFFFCC"/>
        <w:tblLook w:val="01E0" w:firstRow="1" w:lastRow="1" w:firstColumn="1" w:lastColumn="1" w:noHBand="0" w:noVBand="0"/>
      </w:tblPr>
      <w:tblGrid>
        <w:gridCol w:w="10188"/>
      </w:tblGrid>
      <w:tr w:rsidR="004C3839" w:rsidRPr="00C3072C" w:rsidTr="007C2800">
        <w:trPr>
          <w:trHeight w:val="387"/>
          <w:jc w:val="center"/>
        </w:trPr>
        <w:tc>
          <w:tcPr>
            <w:tcW w:w="10188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shd w:val="clear" w:color="auto" w:fill="auto"/>
            <w:hideMark/>
          </w:tcPr>
          <w:p w:rsidR="004C3839" w:rsidRPr="004C3839" w:rsidRDefault="004C3839" w:rsidP="007C2800">
            <w:pPr>
              <w:tabs>
                <w:tab w:val="left" w:pos="630"/>
                <w:tab w:val="center" w:pos="4986"/>
              </w:tabs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4C383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ru-RU"/>
              </w:rPr>
              <w:tab/>
            </w:r>
            <w:r w:rsidRPr="004C3839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ru-RU"/>
              </w:rPr>
              <w:tab/>
              <w:t>МЕДИЦИНСКОЕ ЗАКЛЮЧЕНИЕ</w:t>
            </w:r>
          </w:p>
          <w:p w:rsidR="004C3839" w:rsidRPr="004C3839" w:rsidRDefault="004C3839" w:rsidP="007C2800">
            <w:pPr>
              <w:tabs>
                <w:tab w:val="left" w:pos="630"/>
                <w:tab w:val="center" w:pos="4986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4C38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В НАСТОЯЩЕМ ДОКУМЕНТЕ ИЗЛОЖЕНЫ ОСНОВНЫЕ РЕЗУЛЬТАТЫ МЕДИЦИНСКИХ ОБСЛЕДОВАНИЙ И ВЫВОДЫ ВРАЧЕЙ</w:t>
            </w:r>
          </w:p>
        </w:tc>
      </w:tr>
    </w:tbl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tbl>
      <w:tblPr>
        <w:tblW w:w="102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C3839" w:rsidRPr="00C3072C" w:rsidTr="007C2800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839" w:rsidRPr="004C3839" w:rsidRDefault="00C3072C" w:rsidP="007C280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>Результаты ПЭТ КТ от 04.08.2016</w:t>
            </w:r>
          </w:p>
        </w:tc>
      </w:tr>
      <w:tr w:rsidR="004C3839" w:rsidRPr="00C3072C" w:rsidTr="007C2800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839" w:rsidRDefault="00C3072C" w:rsidP="007C280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Сравнение с результатами ПЭТ КТ от 31.07.16 и 29.05.2016. </w:t>
            </w:r>
          </w:p>
          <w:p w:rsidR="00C3072C" w:rsidRDefault="00C3072C" w:rsidP="007C2800">
            <w:pPr>
              <w:rPr>
                <w:rFonts w:ascii="Arial" w:hAnsi="Arial" w:cs="Arial"/>
                <w:lang w:val="ru-RU"/>
              </w:rPr>
            </w:pPr>
          </w:p>
          <w:p w:rsid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Утолщение плевры в основании правого легкого и небольшой плевральный выпот справа – без изменений по сравнению с двумя предыдущими исследованиями. </w:t>
            </w:r>
          </w:p>
          <w:p w:rsid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Известное опухолевое образование в области перикарда справа - </w:t>
            </w:r>
            <w:r w:rsidRPr="00C3072C">
              <w:rPr>
                <w:rFonts w:ascii="Arial" w:hAnsi="Arial" w:cs="Arial"/>
                <w:lang w:val="ru-RU"/>
              </w:rPr>
              <w:t xml:space="preserve">без </w:t>
            </w:r>
            <w:r>
              <w:rPr>
                <w:rFonts w:ascii="Arial" w:hAnsi="Arial" w:cs="Arial"/>
                <w:lang w:val="ru-RU"/>
              </w:rPr>
              <w:t xml:space="preserve">значительных </w:t>
            </w:r>
            <w:r w:rsidRPr="00C3072C">
              <w:rPr>
                <w:rFonts w:ascii="Arial" w:hAnsi="Arial" w:cs="Arial"/>
                <w:lang w:val="ru-RU"/>
              </w:rPr>
              <w:t>изменений по сравнению с двумя предыдущими исследованиями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Тромб в левом предсердии. Нет возможности выполнить сравнение, поскольку не выполнялось внутривенное введение контраста.</w:t>
            </w:r>
          </w:p>
          <w:p w:rsid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Известная опухоль в хвосте поджелудочной железы </w:t>
            </w:r>
            <w:r w:rsidRPr="00C3072C">
              <w:rPr>
                <w:rFonts w:ascii="Arial" w:hAnsi="Arial" w:cs="Arial"/>
                <w:lang w:val="ru-RU"/>
              </w:rPr>
              <w:t>без изменений по сравнению с предыдущим исследовани</w:t>
            </w:r>
            <w:r>
              <w:rPr>
                <w:rFonts w:ascii="Arial" w:hAnsi="Arial" w:cs="Arial"/>
                <w:lang w:val="ru-RU"/>
              </w:rPr>
              <w:t>е</w:t>
            </w:r>
            <w:r w:rsidRPr="00C3072C">
              <w:rPr>
                <w:rFonts w:ascii="Arial" w:hAnsi="Arial" w:cs="Arial"/>
                <w:lang w:val="ru-RU"/>
              </w:rPr>
              <w:t>м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Стабильное состояние многочисленных костных метастазов.</w:t>
            </w:r>
          </w:p>
          <w:p w:rsidR="00C3072C" w:rsidRPr="00C3072C" w:rsidRDefault="00C3072C" w:rsidP="00C3072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C3072C">
              <w:rPr>
                <w:rFonts w:ascii="Arial" w:hAnsi="Arial" w:cs="Arial"/>
                <w:lang w:val="ru-RU"/>
              </w:rPr>
              <w:t xml:space="preserve">Инфильтрация на уровне позвонков </w:t>
            </w:r>
            <w:r w:rsidRPr="00C3072C">
              <w:rPr>
                <w:rFonts w:ascii="Arial" w:hAnsi="Arial" w:cs="Arial"/>
                <w:lang w:bidi="he-IL"/>
              </w:rPr>
              <w:t>D</w:t>
            </w:r>
            <w:r w:rsidRPr="00C3072C">
              <w:rPr>
                <w:rFonts w:ascii="Arial" w:hAnsi="Arial" w:cs="Arial"/>
                <w:lang w:val="ru-RU" w:bidi="he-IL"/>
              </w:rPr>
              <w:t xml:space="preserve">11-12 справа, проникающая в правое межпозвоночное отверстие - </w:t>
            </w:r>
            <w:r w:rsidRPr="00C3072C">
              <w:rPr>
                <w:rFonts w:ascii="Arial" w:hAnsi="Arial" w:cs="Arial"/>
                <w:lang w:val="ru-RU"/>
              </w:rPr>
              <w:t>без изменений по сравнению с предыдущим исследованием.</w:t>
            </w:r>
          </w:p>
          <w:p w:rsidR="00C3072C" w:rsidRDefault="00C3072C" w:rsidP="00C3072C">
            <w:pPr>
              <w:rPr>
                <w:rFonts w:ascii="Arial" w:hAnsi="Arial" w:cs="Arial"/>
                <w:lang w:val="ru-RU"/>
              </w:rPr>
            </w:pPr>
          </w:p>
          <w:p w:rsidR="00C3072C" w:rsidRDefault="00C3072C" w:rsidP="00C3072C">
            <w:pPr>
              <w:rPr>
                <w:rFonts w:ascii="Arial" w:hAnsi="Arial" w:cs="Arial"/>
                <w:lang w:val="ru-RU"/>
              </w:rPr>
            </w:pPr>
          </w:p>
          <w:p w:rsidR="00AA1C45" w:rsidRDefault="00C3072C" w:rsidP="00C3072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Заключение: на основании сравнения результатов трех исследований можно сделать вывод о стабильности заболевания</w:t>
            </w:r>
            <w:r w:rsidR="00AA1C45">
              <w:rPr>
                <w:rFonts w:ascii="Arial" w:hAnsi="Arial" w:cs="Arial"/>
                <w:lang w:val="ru-RU"/>
              </w:rPr>
              <w:t>, за исключением состояния тромба, сравнительная оценка которого не была выполнена по техническим причинам.</w:t>
            </w:r>
          </w:p>
          <w:p w:rsidR="00AA1C45" w:rsidRDefault="00AA1C45" w:rsidP="00C3072C">
            <w:pPr>
              <w:rPr>
                <w:rFonts w:ascii="Arial" w:hAnsi="Arial" w:cs="Arial"/>
                <w:lang w:val="ru-RU"/>
              </w:rPr>
            </w:pPr>
          </w:p>
          <w:p w:rsidR="00AA1C45" w:rsidRDefault="00AA1C45" w:rsidP="00C3072C">
            <w:pPr>
              <w:rPr>
                <w:rFonts w:ascii="Arial" w:hAnsi="Arial" w:cs="Arial"/>
                <w:lang w:val="ru-RU"/>
              </w:rPr>
            </w:pPr>
          </w:p>
          <w:p w:rsidR="00AA1C45" w:rsidRDefault="00AA1C45" w:rsidP="00C3072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Доктор Штерн</w:t>
            </w:r>
          </w:p>
          <w:p w:rsidR="00C3072C" w:rsidRPr="00C3072C" w:rsidRDefault="00AA1C45" w:rsidP="00C3072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Профессор </w:t>
            </w:r>
            <w:proofErr w:type="spellStart"/>
            <w:r>
              <w:rPr>
                <w:rFonts w:ascii="Arial" w:hAnsi="Arial" w:cs="Arial"/>
                <w:lang w:val="ru-RU"/>
              </w:rPr>
              <w:t>Грошар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4C3839" w:rsidRDefault="009660C4" w:rsidP="009660C4">
      <w:pPr>
        <w:tabs>
          <w:tab w:val="left" w:pos="1376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tbl>
      <w:tblPr>
        <w:tblW w:w="102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660C4" w:rsidRPr="004C3839" w:rsidTr="00CC5F76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0C4" w:rsidRPr="004C3839" w:rsidRDefault="009660C4" w:rsidP="00CC5F7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 xml:space="preserve">Консультация онколога, профессора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>Меримского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>, от 03.08.2016</w:t>
            </w:r>
          </w:p>
        </w:tc>
      </w:tr>
      <w:tr w:rsidR="009660C4" w:rsidRPr="004C3839" w:rsidTr="00CC5F76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0C4" w:rsidRDefault="009660C4" w:rsidP="00CC5F76">
            <w:pPr>
              <w:rPr>
                <w:rFonts w:ascii="Arial" w:hAnsi="Arial" w:cs="Arial"/>
                <w:lang w:val="ru-RU"/>
              </w:rPr>
            </w:pPr>
            <w:r w:rsidRPr="009660C4">
              <w:rPr>
                <w:rFonts w:ascii="Arial" w:hAnsi="Arial" w:cs="Arial"/>
                <w:lang w:val="ru-RU"/>
              </w:rPr>
              <w:t xml:space="preserve">Имеются признаки общей стабилизации заболевания на фоне лечения </w:t>
            </w:r>
            <w:proofErr w:type="spellStart"/>
            <w:r w:rsidRPr="009660C4">
              <w:rPr>
                <w:rFonts w:ascii="Arial" w:hAnsi="Arial" w:cs="Arial"/>
                <w:lang w:val="ru-RU"/>
              </w:rPr>
              <w:t>Вотриентом</w:t>
            </w:r>
            <w:proofErr w:type="spellEnd"/>
            <w:r w:rsidRPr="009660C4">
              <w:rPr>
                <w:rFonts w:ascii="Arial" w:hAnsi="Arial" w:cs="Arial"/>
                <w:lang w:val="ru-RU"/>
              </w:rPr>
              <w:t xml:space="preserve">, за исключением левой </w:t>
            </w:r>
            <w:proofErr w:type="spellStart"/>
            <w:r>
              <w:rPr>
                <w:rFonts w:ascii="Arial" w:hAnsi="Arial" w:cs="Arial"/>
                <w:lang w:val="ru-RU"/>
              </w:rPr>
              <w:t>стерно-клавикулярной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660C4">
              <w:rPr>
                <w:rFonts w:ascii="Arial" w:hAnsi="Arial" w:cs="Arial"/>
                <w:lang w:val="ru-RU"/>
              </w:rPr>
              <w:t>области</w:t>
            </w:r>
            <w:r>
              <w:rPr>
                <w:rFonts w:ascii="Arial" w:hAnsi="Arial" w:cs="Arial"/>
                <w:lang w:val="ru-RU"/>
              </w:rPr>
              <w:t>, где находится болезненная опухоль.</w:t>
            </w:r>
          </w:p>
          <w:p w:rsidR="009660C4" w:rsidRPr="004C3839" w:rsidRDefault="009660C4" w:rsidP="00CC5F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Рекомендуется </w:t>
            </w:r>
            <w:r w:rsidRPr="009660C4">
              <w:rPr>
                <w:rFonts w:ascii="Arial" w:hAnsi="Arial" w:cs="Arial"/>
                <w:lang w:val="ru-RU"/>
              </w:rPr>
              <w:t xml:space="preserve">паллиативная радиотерапия на область левой ключицы – 15 фракций по 3 </w:t>
            </w:r>
            <w:proofErr w:type="spellStart"/>
            <w:r w:rsidRPr="009660C4">
              <w:rPr>
                <w:rFonts w:ascii="Arial" w:hAnsi="Arial" w:cs="Arial"/>
                <w:lang w:val="ru-RU"/>
              </w:rPr>
              <w:t>Gy</w:t>
            </w:r>
            <w:proofErr w:type="spellEnd"/>
            <w:r w:rsidRPr="009660C4">
              <w:rPr>
                <w:rFonts w:ascii="Arial" w:hAnsi="Arial" w:cs="Arial"/>
                <w:lang w:val="ru-RU"/>
              </w:rPr>
              <w:t>.</w:t>
            </w:r>
          </w:p>
        </w:tc>
      </w:tr>
    </w:tbl>
    <w:p w:rsidR="009660C4" w:rsidRDefault="009660C4" w:rsidP="009660C4">
      <w:pPr>
        <w:tabs>
          <w:tab w:val="left" w:pos="1376"/>
        </w:tabs>
        <w:rPr>
          <w:rFonts w:ascii="Arial" w:hAnsi="Arial" w:cs="Arial"/>
          <w:sz w:val="28"/>
          <w:szCs w:val="28"/>
          <w:lang w:val="ru-RU"/>
        </w:rPr>
      </w:pPr>
    </w:p>
    <w:p w:rsidR="009660C4" w:rsidRDefault="009660C4" w:rsidP="009660C4">
      <w:pPr>
        <w:tabs>
          <w:tab w:val="left" w:pos="1376"/>
        </w:tabs>
        <w:rPr>
          <w:rFonts w:ascii="Arial" w:hAnsi="Arial" w:cs="Arial"/>
          <w:sz w:val="28"/>
          <w:szCs w:val="28"/>
          <w:lang w:val="ru-RU"/>
        </w:rPr>
      </w:pPr>
    </w:p>
    <w:p w:rsidR="009660C4" w:rsidRDefault="009660C4" w:rsidP="009660C4">
      <w:pPr>
        <w:tabs>
          <w:tab w:val="left" w:pos="1376"/>
        </w:tabs>
        <w:rPr>
          <w:rFonts w:ascii="Arial" w:hAnsi="Arial" w:cs="Arial"/>
          <w:sz w:val="28"/>
          <w:szCs w:val="28"/>
          <w:lang w:val="ru-RU"/>
        </w:rPr>
      </w:pPr>
    </w:p>
    <w:tbl>
      <w:tblPr>
        <w:tblW w:w="102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C3839" w:rsidRPr="00C3072C" w:rsidTr="007C2800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839" w:rsidRPr="004C3839" w:rsidRDefault="00AA1C45" w:rsidP="007C280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Консультация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>онко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>-радиолога, доктора Сойфера, от 04.08.2016</w:t>
            </w:r>
          </w:p>
        </w:tc>
      </w:tr>
      <w:tr w:rsidR="004C3839" w:rsidRPr="00C3072C" w:rsidTr="007C2800">
        <w:trPr>
          <w:jc w:val="center"/>
        </w:trPr>
        <w:tc>
          <w:tcPr>
            <w:tcW w:w="10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C45" w:rsidRDefault="00AA1C45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/>
              </w:rPr>
              <w:t xml:space="preserve">Пациент 26 лет с 4 стадией </w:t>
            </w:r>
            <w:r>
              <w:rPr>
                <w:rFonts w:ascii="Arial" w:hAnsi="Arial" w:cs="Arial"/>
                <w:lang w:bidi="he-IL"/>
              </w:rPr>
              <w:t>HGSTS</w:t>
            </w:r>
            <w:r w:rsidRPr="00AA1C45">
              <w:rPr>
                <w:rFonts w:ascii="Arial" w:hAnsi="Arial" w:cs="Arial"/>
                <w:lang w:val="ru-RU" w:bidi="he-IL"/>
              </w:rPr>
              <w:t xml:space="preserve">. </w:t>
            </w:r>
            <w:r>
              <w:rPr>
                <w:rFonts w:ascii="Arial" w:hAnsi="Arial" w:cs="Arial"/>
                <w:lang w:val="ru-RU" w:bidi="he-IL"/>
              </w:rPr>
              <w:t xml:space="preserve">Диагноз поставлен в 2014 году. Обширное распространение заболевания обнаружено в левом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подвздошно</w:t>
            </w:r>
            <w:proofErr w:type="spellEnd"/>
            <w:r>
              <w:rPr>
                <w:rFonts w:ascii="Arial" w:hAnsi="Arial" w:cs="Arial"/>
                <w:lang w:val="ru-RU" w:bidi="he-IL"/>
              </w:rPr>
              <w:t xml:space="preserve"> – крестцовом сочленении, поджелудочной железе, легких и костях. Биопсия поджелудочной железы показала </w:t>
            </w:r>
            <w:r>
              <w:rPr>
                <w:rFonts w:ascii="Arial" w:hAnsi="Arial" w:cs="Arial"/>
                <w:lang w:bidi="he-IL"/>
              </w:rPr>
              <w:t>HGSTS</w:t>
            </w:r>
            <w:r w:rsidRPr="00AA1C45">
              <w:rPr>
                <w:rFonts w:ascii="Arial" w:hAnsi="Arial" w:cs="Arial"/>
                <w:lang w:val="ru-RU" w:bidi="he-IL"/>
              </w:rPr>
              <w:t xml:space="preserve"> </w:t>
            </w:r>
            <w:r>
              <w:rPr>
                <w:rFonts w:ascii="Arial" w:hAnsi="Arial" w:cs="Arial"/>
                <w:lang w:val="ru-RU" w:bidi="he-IL"/>
              </w:rPr>
              <w:t xml:space="preserve">с мышечной дифференциацией. Пациент получил паллиативную радиотерапию на левую половину таза в апреле 2015 года в дозе 20 </w:t>
            </w:r>
            <w:proofErr w:type="spellStart"/>
            <w:r>
              <w:rPr>
                <w:rFonts w:ascii="Arial" w:hAnsi="Arial" w:cs="Arial" w:hint="cs"/>
                <w:lang w:val="ru-RU" w:bidi="he-IL"/>
              </w:rPr>
              <w:t>G</w:t>
            </w:r>
            <w:r>
              <w:rPr>
                <w:rFonts w:ascii="Arial" w:hAnsi="Arial" w:cs="Arial"/>
                <w:lang w:val="ru-RU" w:bidi="he-IL"/>
              </w:rPr>
              <w:t>у</w:t>
            </w:r>
            <w:proofErr w:type="spellEnd"/>
            <w:r>
              <w:rPr>
                <w:rFonts w:ascii="Arial" w:hAnsi="Arial" w:cs="Arial" w:hint="cs"/>
                <w:rtl/>
                <w:lang w:val="ru-RU" w:bidi="he-IL"/>
              </w:rPr>
              <w:t xml:space="preserve"> </w:t>
            </w:r>
            <w:r w:rsidRPr="00AA1C45">
              <w:rPr>
                <w:rFonts w:ascii="Arial" w:hAnsi="Arial" w:cs="Arial"/>
                <w:lang w:val="ru-RU" w:bidi="he-IL"/>
              </w:rPr>
              <w:t>5-</w:t>
            </w:r>
            <w:r>
              <w:rPr>
                <w:rFonts w:ascii="Arial" w:hAnsi="Arial" w:cs="Arial"/>
                <w:lang w:val="ru-RU" w:bidi="he-IL"/>
              </w:rPr>
              <w:t xml:space="preserve">ю фракциями, а также на область </w:t>
            </w:r>
            <w:r>
              <w:rPr>
                <w:rFonts w:ascii="Arial" w:hAnsi="Arial" w:cs="Arial"/>
                <w:lang w:bidi="he-IL"/>
              </w:rPr>
              <w:t>D</w:t>
            </w:r>
            <w:r w:rsidRPr="00AA1C45">
              <w:rPr>
                <w:rFonts w:ascii="Arial" w:hAnsi="Arial" w:cs="Arial"/>
                <w:lang w:val="ru-RU" w:bidi="he-IL"/>
              </w:rPr>
              <w:t>11-</w:t>
            </w:r>
            <w:r>
              <w:rPr>
                <w:rFonts w:ascii="Arial" w:hAnsi="Arial" w:cs="Arial"/>
                <w:lang w:bidi="he-IL"/>
              </w:rPr>
              <w:t>L</w:t>
            </w:r>
            <w:r w:rsidRPr="00AA1C45">
              <w:rPr>
                <w:rFonts w:ascii="Arial" w:hAnsi="Arial" w:cs="Arial"/>
                <w:lang w:val="ru-RU" w:bidi="he-IL"/>
              </w:rPr>
              <w:t xml:space="preserve">2 </w:t>
            </w:r>
            <w:r>
              <w:rPr>
                <w:rFonts w:ascii="Arial" w:hAnsi="Arial" w:cs="Arial"/>
                <w:lang w:val="ru-RU" w:bidi="he-IL"/>
              </w:rPr>
              <w:t xml:space="preserve">в ноябре 2015 года в дозе </w:t>
            </w:r>
            <w:r w:rsidRPr="00AA1C45">
              <w:rPr>
                <w:rFonts w:ascii="Arial" w:hAnsi="Arial" w:cs="Arial"/>
                <w:lang w:val="ru-RU" w:bidi="he-IL"/>
              </w:rPr>
              <w:t xml:space="preserve">20 </w:t>
            </w:r>
            <w:proofErr w:type="spellStart"/>
            <w:r w:rsidRPr="00AA1C45">
              <w:rPr>
                <w:rFonts w:ascii="Arial" w:hAnsi="Arial" w:cs="Arial"/>
                <w:lang w:val="ru-RU" w:bidi="he-IL"/>
              </w:rPr>
              <w:t>G</w:t>
            </w:r>
            <w:r>
              <w:rPr>
                <w:rFonts w:ascii="Arial" w:hAnsi="Arial" w:cs="Arial"/>
                <w:lang w:val="ru-RU" w:bidi="he-IL"/>
              </w:rPr>
              <w:t>у</w:t>
            </w:r>
            <w:proofErr w:type="spellEnd"/>
            <w:r w:rsidRPr="00AA1C45">
              <w:rPr>
                <w:rFonts w:ascii="Arial" w:hAnsi="Arial" w:cs="Arial"/>
                <w:lang w:val="ru-RU" w:bidi="he-IL"/>
              </w:rPr>
              <w:t xml:space="preserve"> 5-ю фракциями</w:t>
            </w:r>
            <w:r>
              <w:rPr>
                <w:rFonts w:ascii="Arial" w:hAnsi="Arial" w:cs="Arial"/>
                <w:lang w:val="ru-RU" w:bidi="he-IL"/>
              </w:rPr>
              <w:t>.</w:t>
            </w:r>
          </w:p>
          <w:p w:rsidR="00AA1C45" w:rsidRDefault="00AA1C45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 xml:space="preserve">Принимал лечение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Адриамицином</w:t>
            </w:r>
            <w:proofErr w:type="spellEnd"/>
            <w:r>
              <w:rPr>
                <w:rFonts w:ascii="Arial" w:hAnsi="Arial" w:cs="Arial"/>
                <w:lang w:val="ru-RU" w:bidi="he-IL"/>
              </w:rPr>
              <w:t xml:space="preserve">, которое в апреле 2016 года было заменено на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Вотриент</w:t>
            </w:r>
            <w:proofErr w:type="spellEnd"/>
            <w:r>
              <w:rPr>
                <w:rFonts w:ascii="Arial" w:hAnsi="Arial" w:cs="Arial"/>
                <w:lang w:val="ru-RU" w:bidi="he-IL"/>
              </w:rPr>
              <w:t xml:space="preserve"> ввиду прогресса заболевания в легких.</w:t>
            </w:r>
          </w:p>
          <w:p w:rsidR="00AA1C45" w:rsidRDefault="00AA1C45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 xml:space="preserve">Вчера пациент был консультирован лечащим онкологом, профессором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Меримским</w:t>
            </w:r>
            <w:proofErr w:type="spellEnd"/>
            <w:r w:rsidR="00A860B6">
              <w:rPr>
                <w:rFonts w:ascii="Arial" w:hAnsi="Arial" w:cs="Arial"/>
                <w:lang w:val="ru-RU" w:bidi="he-IL"/>
              </w:rPr>
              <w:t>, по результатам нового ПЭТ КТ.</w:t>
            </w:r>
          </w:p>
          <w:p w:rsidR="00A860B6" w:rsidRDefault="00A860B6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 xml:space="preserve">Имеются признаки общей стабилизации заболевания на фоне лечения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Вотриентом</w:t>
            </w:r>
            <w:proofErr w:type="spellEnd"/>
            <w:r>
              <w:rPr>
                <w:rFonts w:ascii="Arial" w:hAnsi="Arial" w:cs="Arial"/>
                <w:lang w:val="ru-RU" w:bidi="he-IL"/>
              </w:rPr>
              <w:t>, за исключением левой надключичной области, в которой пациент отмечает усиление боли и отечность, распространяющуюся на левую руку.</w:t>
            </w:r>
          </w:p>
          <w:p w:rsidR="00A860B6" w:rsidRDefault="00922412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 xml:space="preserve">На ПЭТ КТ – патологическое поглощение ФДГ в левом </w:t>
            </w:r>
            <w:proofErr w:type="spellStart"/>
            <w:r>
              <w:rPr>
                <w:rFonts w:ascii="Arial" w:hAnsi="Arial" w:cs="Arial"/>
                <w:lang w:val="ru-RU" w:bidi="he-IL"/>
              </w:rPr>
              <w:t>стерноклавикулярном</w:t>
            </w:r>
            <w:proofErr w:type="spellEnd"/>
            <w:r>
              <w:rPr>
                <w:rFonts w:ascii="Arial" w:hAnsi="Arial" w:cs="Arial"/>
                <w:lang w:val="ru-RU" w:bidi="he-IL"/>
              </w:rPr>
              <w:t xml:space="preserve"> суставе, разрушенном литической массой с распространением за пределы скелета.</w:t>
            </w:r>
            <w:r w:rsidR="00A860B6">
              <w:rPr>
                <w:rFonts w:ascii="Arial" w:hAnsi="Arial" w:cs="Arial"/>
                <w:lang w:val="ru-RU" w:bidi="he-IL"/>
              </w:rPr>
              <w:t xml:space="preserve"> </w:t>
            </w:r>
          </w:p>
          <w:p w:rsidR="00922412" w:rsidRDefault="00922412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>Другие известные очаги заболевания: плевра, легкие и другие кости на настоящий момент бессимптомны и не причиняют дискомфорта пациенту.</w:t>
            </w:r>
          </w:p>
          <w:p w:rsidR="00922412" w:rsidRDefault="00922412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>Несколько месяцев назад пациент перенес тромбоз в центральной системе кровеносных сосудов с лечением антикоагулянтами, а также образование в перикарде, которое уменьшилось в размерах.</w:t>
            </w:r>
          </w:p>
          <w:p w:rsidR="00922412" w:rsidRDefault="00922412" w:rsidP="007C2800">
            <w:pPr>
              <w:rPr>
                <w:rFonts w:ascii="Arial" w:hAnsi="Arial" w:cs="Arial"/>
                <w:lang w:val="ru-RU" w:bidi="he-IL"/>
              </w:rPr>
            </w:pPr>
          </w:p>
          <w:p w:rsidR="00922412" w:rsidRDefault="00922412" w:rsidP="007C2800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>При осмотре: выглядит хорошо, без признаков острого стресса, бледный.</w:t>
            </w:r>
          </w:p>
          <w:p w:rsidR="00922412" w:rsidRDefault="00922412" w:rsidP="007C2800">
            <w:pPr>
              <w:rPr>
                <w:rFonts w:ascii="Arial" w:hAnsi="Arial" w:cs="Arial"/>
                <w:lang w:val="ru-RU" w:bidi="he-IL"/>
              </w:rPr>
            </w:pPr>
            <w:r w:rsidRPr="00922412">
              <w:rPr>
                <w:rFonts w:ascii="Arial" w:hAnsi="Arial" w:cs="Arial"/>
                <w:lang w:val="ru-RU" w:bidi="he-IL"/>
              </w:rPr>
              <w:t xml:space="preserve">Общее состояние нормальное. Голова и шея в норме, нет набухания шейных вен. Нет периферийной </w:t>
            </w:r>
            <w:proofErr w:type="spellStart"/>
            <w:r w:rsidRPr="00922412">
              <w:rPr>
                <w:rFonts w:ascii="Arial" w:hAnsi="Arial" w:cs="Arial"/>
                <w:lang w:val="ru-RU" w:bidi="he-IL"/>
              </w:rPr>
              <w:t>лимфаденопатии</w:t>
            </w:r>
            <w:proofErr w:type="spellEnd"/>
            <w:r w:rsidRPr="00922412">
              <w:rPr>
                <w:rFonts w:ascii="Arial" w:hAnsi="Arial" w:cs="Arial"/>
                <w:lang w:val="ru-RU" w:bidi="he-IL"/>
              </w:rPr>
              <w:t>.</w:t>
            </w:r>
          </w:p>
          <w:p w:rsidR="00922412" w:rsidRDefault="00922412" w:rsidP="00922412">
            <w:pPr>
              <w:rPr>
                <w:rFonts w:ascii="Arial" w:hAnsi="Arial" w:cs="Arial"/>
                <w:lang w:val="ru-RU" w:bidi="he-IL"/>
              </w:rPr>
            </w:pPr>
            <w:r w:rsidRPr="00922412">
              <w:rPr>
                <w:rFonts w:ascii="Arial" w:hAnsi="Arial" w:cs="Arial"/>
                <w:lang w:val="ru-RU" w:bidi="he-IL"/>
              </w:rPr>
              <w:t>Грудная клетка</w:t>
            </w:r>
            <w:r>
              <w:rPr>
                <w:rFonts w:ascii="Arial" w:hAnsi="Arial" w:cs="Arial"/>
                <w:lang w:val="ru-RU" w:bidi="he-IL"/>
              </w:rPr>
              <w:t>: выпуклая болезненная опухоль размером 3 – 5 см над левой ключицей.</w:t>
            </w:r>
            <w:r w:rsidRPr="00922412">
              <w:rPr>
                <w:rFonts w:ascii="Arial" w:hAnsi="Arial" w:cs="Arial"/>
                <w:lang w:val="ru-RU" w:bidi="he-IL"/>
              </w:rPr>
              <w:t xml:space="preserve"> Живот мягкий и безболезненный, печень и селезенка не увеличены, нет пальпируемых уплотнений. Нижние конечности без патологии. </w:t>
            </w:r>
          </w:p>
          <w:p w:rsidR="00922412" w:rsidRDefault="00922412" w:rsidP="00922412">
            <w:pPr>
              <w:rPr>
                <w:rFonts w:ascii="Arial" w:hAnsi="Arial" w:cs="Arial"/>
                <w:lang w:val="ru-RU" w:bidi="he-IL"/>
              </w:rPr>
            </w:pPr>
          </w:p>
          <w:p w:rsidR="004C3839" w:rsidRPr="00AA1C45" w:rsidRDefault="00922412" w:rsidP="00922412">
            <w:pPr>
              <w:rPr>
                <w:rFonts w:ascii="Arial" w:hAnsi="Arial" w:cs="Arial"/>
                <w:lang w:val="ru-RU" w:bidi="he-IL"/>
              </w:rPr>
            </w:pPr>
            <w:r>
              <w:rPr>
                <w:rFonts w:ascii="Arial" w:hAnsi="Arial" w:cs="Arial"/>
                <w:lang w:val="ru-RU" w:bidi="he-IL"/>
              </w:rPr>
              <w:t xml:space="preserve">Пациенту назначается паллиативная радиотерапия на область левой ключицы – 15 фракций по 3 </w:t>
            </w:r>
            <w:proofErr w:type="spellStart"/>
            <w:r>
              <w:rPr>
                <w:rFonts w:ascii="Arial" w:hAnsi="Arial" w:cs="Arial"/>
                <w:lang w:bidi="he-IL"/>
              </w:rPr>
              <w:t>Gy</w:t>
            </w:r>
            <w:proofErr w:type="spellEnd"/>
            <w:r w:rsidRPr="00922412">
              <w:rPr>
                <w:rFonts w:ascii="Arial" w:hAnsi="Arial" w:cs="Arial"/>
                <w:lang w:val="ru-RU" w:bidi="he-IL"/>
              </w:rPr>
              <w:t>.</w:t>
            </w:r>
          </w:p>
        </w:tc>
      </w:tr>
    </w:tbl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4C3839" w:rsidRDefault="004C3839" w:rsidP="004C3839">
      <w:pPr>
        <w:rPr>
          <w:rFonts w:ascii="Arial" w:hAnsi="Arial" w:cs="Arial"/>
          <w:sz w:val="28"/>
          <w:szCs w:val="28"/>
          <w:lang w:val="ru-RU"/>
        </w:rPr>
      </w:pPr>
    </w:p>
    <w:p w:rsidR="004C3839" w:rsidRPr="00C3072C" w:rsidRDefault="004C3839" w:rsidP="00A97AF2">
      <w:pPr>
        <w:rPr>
          <w:rFonts w:ascii="Arial" w:hAnsi="Arial" w:cs="Arial"/>
          <w:sz w:val="28"/>
          <w:szCs w:val="28"/>
          <w:lang w:val="ru-RU"/>
        </w:rPr>
      </w:pPr>
      <w:r w:rsidRPr="00C3072C">
        <w:rPr>
          <w:rFonts w:ascii="Arial" w:hAnsi="Arial" w:cs="Arial"/>
          <w:sz w:val="28"/>
          <w:szCs w:val="28"/>
          <w:lang w:val="ru-RU"/>
        </w:rPr>
        <w:t xml:space="preserve">С </w:t>
      </w:r>
      <w:r w:rsidR="00A97AF2">
        <w:rPr>
          <w:rFonts w:ascii="Arial" w:hAnsi="Arial" w:cs="Arial"/>
          <w:sz w:val="28"/>
          <w:szCs w:val="28"/>
          <w:lang w:val="ru-RU"/>
        </w:rPr>
        <w:t>уважением</w:t>
      </w:r>
      <w:r w:rsidRPr="00C3072C">
        <w:rPr>
          <w:rFonts w:ascii="Arial" w:hAnsi="Arial" w:cs="Arial"/>
          <w:sz w:val="28"/>
          <w:szCs w:val="28"/>
          <w:lang w:val="ru-RU"/>
        </w:rPr>
        <w:t>,</w:t>
      </w:r>
    </w:p>
    <w:p w:rsidR="004C3839" w:rsidRPr="00C3072C" w:rsidRDefault="004C3839" w:rsidP="00AB78B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TOP</w:t>
      </w:r>
      <w:r w:rsidRPr="00C307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Experts</w:t>
      </w:r>
      <w:r w:rsidRPr="00C307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="00AB78B6">
        <w:rPr>
          <w:rFonts w:ascii="Arial" w:hAnsi="Arial" w:cs="Arial"/>
          <w:sz w:val="28"/>
          <w:szCs w:val="28"/>
        </w:rPr>
        <w:t>enter</w:t>
      </w:r>
    </w:p>
    <w:sectPr w:rsidR="004C3839" w:rsidRPr="00C3072C" w:rsidSect="009B6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98" w:right="1800" w:bottom="79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6E" w:rsidRDefault="005D106E" w:rsidP="00476360">
      <w:r>
        <w:separator/>
      </w:r>
    </w:p>
  </w:endnote>
  <w:endnote w:type="continuationSeparator" w:id="0">
    <w:p w:rsidR="005D106E" w:rsidRDefault="005D106E" w:rsidP="004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D6" w:rsidRDefault="00CF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93" w:rsidRDefault="00424F33" w:rsidP="00203CA3">
    <w:pPr>
      <w:pStyle w:val="Footer"/>
      <w:ind w:left="-1418" w:right="-1198"/>
    </w:pPr>
    <w:r>
      <w:rPr>
        <w:rFonts w:hint="eastAsia"/>
        <w:noProof/>
        <w:lang w:bidi="he-IL"/>
      </w:rPr>
      <w:drawing>
        <wp:inline distT="0" distB="0" distL="0" distR="0">
          <wp:extent cx="7448550" cy="863600"/>
          <wp:effectExtent l="0" t="0" r="0" b="0"/>
          <wp:docPr id="2" name="Picture 2" descr="STORE N GO:flaer_2014_1 Folder:buttom_a4_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RE N GO:flaer_2014_1 Folder:buttom_a4_a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D6" w:rsidRDefault="00CF6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6E" w:rsidRDefault="005D106E" w:rsidP="00476360">
      <w:r>
        <w:separator/>
      </w:r>
    </w:p>
  </w:footnote>
  <w:footnote w:type="continuationSeparator" w:id="0">
    <w:p w:rsidR="005D106E" w:rsidRDefault="005D106E" w:rsidP="0047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8516"/>
    </w:tblGrid>
    <w:tr w:rsidR="005A1093" w:rsidTr="00476360">
      <w:tc>
        <w:tcPr>
          <w:tcW w:w="5000" w:type="pct"/>
          <w:shd w:val="clear" w:color="auto" w:fill="DBE5F1" w:themeFill="accent1" w:themeFillTint="33"/>
        </w:tcPr>
        <w:p w:rsidR="005A1093" w:rsidRPr="00217D74" w:rsidRDefault="000837A0" w:rsidP="00476360">
          <w:r w:rsidRPr="00217D74">
            <w:rPr>
              <w:rFonts w:ascii="Calibri" w:hAnsi="Calibri"/>
              <w:b/>
            </w:rPr>
            <w:fldChar w:fldCharType="begin"/>
          </w:r>
          <w:r w:rsidR="005A1093" w:rsidRPr="00217D74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 w:rsidR="009B6155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5A1093" w:rsidRDefault="005A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93" w:rsidRDefault="00424F33" w:rsidP="00203CA3">
    <w:pPr>
      <w:pStyle w:val="Header"/>
      <w:ind w:left="-1560" w:right="-914"/>
    </w:pPr>
    <w:r>
      <w:rPr>
        <w:rFonts w:hint="eastAsia"/>
        <w:noProof/>
        <w:lang w:bidi="he-IL"/>
      </w:rPr>
      <w:drawing>
        <wp:inline distT="0" distB="0" distL="0" distR="0">
          <wp:extent cx="7322185" cy="1282785"/>
          <wp:effectExtent l="19050" t="0" r="0" b="0"/>
          <wp:docPr id="1" name="Picture 1" descr="STORE N GO:flaer_2014_1 Folder:letter_page_a4_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RE N GO:flaer_2014_1 Folder:letter_page_a4_a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701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D6" w:rsidRDefault="00CF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332"/>
    <w:multiLevelType w:val="hybridMultilevel"/>
    <w:tmpl w:val="78167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A"/>
    <w:rsid w:val="000837A0"/>
    <w:rsid w:val="00123529"/>
    <w:rsid w:val="001B3078"/>
    <w:rsid w:val="00203CA3"/>
    <w:rsid w:val="00277486"/>
    <w:rsid w:val="003B1D23"/>
    <w:rsid w:val="00424F33"/>
    <w:rsid w:val="00476360"/>
    <w:rsid w:val="004C3839"/>
    <w:rsid w:val="005A1093"/>
    <w:rsid w:val="005D106E"/>
    <w:rsid w:val="005F51E1"/>
    <w:rsid w:val="006168A4"/>
    <w:rsid w:val="007F2600"/>
    <w:rsid w:val="00845380"/>
    <w:rsid w:val="00885242"/>
    <w:rsid w:val="00922412"/>
    <w:rsid w:val="009506F3"/>
    <w:rsid w:val="009660C4"/>
    <w:rsid w:val="009B6155"/>
    <w:rsid w:val="009E12B9"/>
    <w:rsid w:val="00A860B6"/>
    <w:rsid w:val="00A97AF2"/>
    <w:rsid w:val="00AA1C45"/>
    <w:rsid w:val="00AB78B6"/>
    <w:rsid w:val="00B1325F"/>
    <w:rsid w:val="00B73E60"/>
    <w:rsid w:val="00B91F86"/>
    <w:rsid w:val="00BA036E"/>
    <w:rsid w:val="00C06CE6"/>
    <w:rsid w:val="00C3072C"/>
    <w:rsid w:val="00C8100A"/>
    <w:rsid w:val="00CF6CD6"/>
    <w:rsid w:val="00DA09E7"/>
    <w:rsid w:val="00E4681A"/>
    <w:rsid w:val="00E82DE9"/>
    <w:rsid w:val="00E95B8B"/>
    <w:rsid w:val="00EA515B"/>
    <w:rsid w:val="00F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DA4A9D"/>
  <w15:docId w15:val="{F03CB72A-F5FC-4338-A527-C17932A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8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1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60"/>
  </w:style>
  <w:style w:type="paragraph" w:styleId="Footer">
    <w:name w:val="footer"/>
    <w:basedOn w:val="Normal"/>
    <w:link w:val="FooterChar"/>
    <w:uiPriority w:val="99"/>
    <w:unhideWhenUsed/>
    <w:rsid w:val="00476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60"/>
  </w:style>
  <w:style w:type="table" w:styleId="LightShading-Accent1">
    <w:name w:val="Light Shading Accent 1"/>
    <w:basedOn w:val="TableNormal"/>
    <w:uiPriority w:val="60"/>
    <w:rsid w:val="0047636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C3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46322C-CB05-4292-8BAD-409CBF59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bio</dc:creator>
  <cp:lastModifiedBy>svetas</cp:lastModifiedBy>
  <cp:revision>3</cp:revision>
  <dcterms:created xsi:type="dcterms:W3CDTF">2016-08-31T12:06:00Z</dcterms:created>
  <dcterms:modified xsi:type="dcterms:W3CDTF">2016-08-31T12:56:00Z</dcterms:modified>
</cp:coreProperties>
</file>