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8"/>
        <w:gridCol w:w="1004"/>
        <w:gridCol w:w="3840"/>
      </w:tblGrid>
      <w:tr w:rsidR="00824E1F" w:rsidRPr="00824E1F" w:rsidTr="00772D72">
        <w:trPr>
          <w:tblCellSpacing w:w="0" w:type="dxa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 xml:space="preserve">Введено в действие приказом 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от _____________________ № ______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Директор МБОУ «</w:t>
            </w:r>
            <w:proofErr w:type="spellStart"/>
            <w:r w:rsidRPr="00824E1F">
              <w:rPr>
                <w:rFonts w:ascii="Times New Roman" w:eastAsia="Calibri" w:hAnsi="Times New Roman"/>
                <w:lang w:eastAsia="ru-RU"/>
              </w:rPr>
              <w:t>Мунгатская</w:t>
            </w:r>
            <w:proofErr w:type="spellEnd"/>
            <w:r w:rsidRPr="00824E1F">
              <w:rPr>
                <w:rFonts w:ascii="Times New Roman" w:eastAsia="Calibri" w:hAnsi="Times New Roman"/>
                <w:lang w:eastAsia="ru-RU"/>
              </w:rPr>
              <w:t xml:space="preserve"> основная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общеобразовательная школа»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_______ Устименко Л.И.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УТВЕРЖДЕНО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 xml:space="preserve">на Совете Учреждения 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 xml:space="preserve">протокол № ___ </w:t>
            </w:r>
            <w:proofErr w:type="gramStart"/>
            <w:r w:rsidRPr="00824E1F">
              <w:rPr>
                <w:rFonts w:ascii="Times New Roman" w:eastAsia="Calibri" w:hAnsi="Times New Roman"/>
                <w:lang w:eastAsia="ru-RU"/>
              </w:rPr>
              <w:t>от</w:t>
            </w:r>
            <w:proofErr w:type="gramEnd"/>
            <w:r w:rsidRPr="00824E1F">
              <w:rPr>
                <w:rFonts w:ascii="Times New Roman" w:eastAsia="Calibri" w:hAnsi="Times New Roman"/>
                <w:lang w:eastAsia="ru-RU"/>
              </w:rPr>
              <w:t xml:space="preserve"> ______________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Председатель Совета Учреждения</w:t>
            </w:r>
          </w:p>
          <w:p w:rsidR="00824E1F" w:rsidRPr="00824E1F" w:rsidRDefault="00824E1F" w:rsidP="00824E1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824E1F">
              <w:rPr>
                <w:rFonts w:ascii="Times New Roman" w:eastAsia="Calibri" w:hAnsi="Times New Roman"/>
                <w:lang w:eastAsia="ru-RU"/>
              </w:rPr>
              <w:t>________ Божок Н.А.</w:t>
            </w:r>
          </w:p>
        </w:tc>
      </w:tr>
    </w:tbl>
    <w:p w:rsidR="00824E1F" w:rsidRPr="00824E1F" w:rsidRDefault="00824E1F" w:rsidP="00824E1F">
      <w:pPr>
        <w:widowControl w:val="0"/>
        <w:jc w:val="center"/>
        <w:rPr>
          <w:rFonts w:ascii="Times New Roman" w:eastAsia="Courier New" w:hAnsi="Times New Roman" w:cs="Courier New"/>
          <w:b/>
          <w:color w:val="000000"/>
          <w:lang w:eastAsia="ru-RU"/>
        </w:rPr>
      </w:pPr>
    </w:p>
    <w:p w:rsidR="00824E1F" w:rsidRPr="00824E1F" w:rsidRDefault="00824E1F" w:rsidP="00824E1F">
      <w:pPr>
        <w:widowControl w:val="0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24E1F" w:rsidRPr="00824E1F" w:rsidRDefault="00824E1F" w:rsidP="00824E1F">
      <w:pPr>
        <w:widowControl w:val="0"/>
        <w:spacing w:line="250" w:lineRule="exact"/>
        <w:ind w:left="1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РАБОЧЕЙ ПРОГРАММЕ ПО ПРЕДМЕТУ</w:t>
      </w:r>
    </w:p>
    <w:p w:rsidR="00824E1F" w:rsidRDefault="00824E1F" w:rsidP="00824E1F">
      <w:pPr>
        <w:widowControl w:val="0"/>
        <w:spacing w:line="250" w:lineRule="exact"/>
        <w:ind w:left="1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ОСНОВНОЙ ШКОЛЫ</w:t>
      </w:r>
      <w:r w:rsidRPr="00824E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РЕАЛИЗУЮЩЕГО ФГОС,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824E1F" w:rsidRPr="00824E1F" w:rsidRDefault="00824E1F" w:rsidP="00824E1F">
      <w:pPr>
        <w:widowControl w:val="0"/>
        <w:spacing w:line="250" w:lineRule="exact"/>
        <w:ind w:left="1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МУНИЦИПАЛЬНОМ БЮДЖЕТНОМ ОБЩЕОБРАЗОВАТЕЛЬНОМ УЧРЕЖДЕНИИ «МУНГАТСКАЯ ОСНОВНАЯ ОБЩЕОБРАЗОВАТЕЛЬНАЯ ШКОЛА» МБОУ «МУНГАТСКАЯ ОСНОВНАЯ ОБЩЕОБРАЗОВАТЕЛЬНАЯ ШКОЛА»</w:t>
      </w:r>
    </w:p>
    <w:p w:rsidR="00824E1F" w:rsidRPr="00824E1F" w:rsidRDefault="00824E1F" w:rsidP="00824E1F">
      <w:pPr>
        <w:widowControl w:val="0"/>
        <w:spacing w:line="250" w:lineRule="exac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spacing w:line="250" w:lineRule="exact"/>
        <w:ind w:left="10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24E1F" w:rsidRDefault="00824E1F" w:rsidP="00824E1F">
      <w:pPr>
        <w:widowControl w:val="0"/>
        <w:numPr>
          <w:ilvl w:val="0"/>
          <w:numId w:val="10"/>
        </w:numPr>
        <w:spacing w:line="250" w:lineRule="exact"/>
        <w:ind w:left="10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824E1F" w:rsidRDefault="00824E1F" w:rsidP="00824E1F">
      <w:pPr>
        <w:widowControl w:val="0"/>
        <w:spacing w:line="250" w:lineRule="exact"/>
        <w:ind w:left="-567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spacing w:line="250" w:lineRule="exact"/>
        <w:ind w:left="-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Положение разработано в соответствии с Федеральным законом от 29.12.2012 N 273-ФЗ «Об образовании в Российской Федерации»,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ами 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РФ от 17.12.2010г. №1897 «Об утверждении и введении в действие федерального государственного образовательного стандарт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а основного общего образования», 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от 29.12.2014г. №1644 «О внесении изменений в приказ Министерства образования и науки Российской Федерации от 17.12.2010г. №1897 «Об утверждении и введении в</w:t>
      </w:r>
      <w:proofErr w:type="gramEnd"/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действие федерального государственного образовательного стандарт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 основного общего образования».</w:t>
      </w:r>
    </w:p>
    <w:p w:rsidR="00824E1F" w:rsidRPr="00824E1F" w:rsidRDefault="00824E1F" w:rsidP="00824E1F">
      <w:pPr>
        <w:pStyle w:val="aa"/>
        <w:widowControl w:val="0"/>
        <w:numPr>
          <w:ilvl w:val="1"/>
          <w:numId w:val="11"/>
        </w:numPr>
        <w:tabs>
          <w:tab w:val="left" w:pos="-709"/>
          <w:tab w:val="left" w:pos="-567"/>
        </w:tabs>
        <w:spacing w:after="177" w:line="245" w:lineRule="exact"/>
        <w:ind w:left="-567" w:right="2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Рабочая программа учебного предмета является основным документом, определяющим цели, задачи и содержание предмета, распределение учебного времени по разделам программы.</w:t>
      </w:r>
    </w:p>
    <w:p w:rsidR="00824E1F" w:rsidRPr="00824E1F" w:rsidRDefault="00824E1F" w:rsidP="00824E1F">
      <w:pPr>
        <w:pStyle w:val="aa"/>
        <w:widowControl w:val="0"/>
        <w:numPr>
          <w:ilvl w:val="1"/>
          <w:numId w:val="11"/>
        </w:numPr>
        <w:tabs>
          <w:tab w:val="left" w:pos="-709"/>
          <w:tab w:val="left" w:pos="468"/>
        </w:tabs>
        <w:spacing w:after="180" w:line="249" w:lineRule="exact"/>
        <w:ind w:left="-567" w:right="2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Рабочая программа составляется по каждому предмету учебного плана, плана внеурочной деятельности в соответствии с требованиями, содержащимися в Федеральном государственном образовательном стандарте начального общего образования и с учетом примерных программ. Возможно внесение изменений и дополнений в содержание программы учебного предмета.</w:t>
      </w:r>
    </w:p>
    <w:p w:rsidR="00824E1F" w:rsidRPr="00824E1F" w:rsidRDefault="00824E1F" w:rsidP="00824E1F">
      <w:pPr>
        <w:pStyle w:val="aa"/>
        <w:widowControl w:val="0"/>
        <w:numPr>
          <w:ilvl w:val="1"/>
          <w:numId w:val="11"/>
        </w:numPr>
        <w:tabs>
          <w:tab w:val="left" w:pos="-709"/>
          <w:tab w:val="left" w:pos="462"/>
        </w:tabs>
        <w:spacing w:after="180" w:line="249" w:lineRule="exact"/>
        <w:ind w:left="-567" w:right="2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Рабочая программа каждого учебного предмета может корректироваться в связи с изменениями в организации образовательной деятельности и должна быть утверждена на начало учебного года приказом директора школы.</w:t>
      </w:r>
    </w:p>
    <w:p w:rsidR="00824E1F" w:rsidRPr="00824E1F" w:rsidRDefault="00824E1F" w:rsidP="00824E1F">
      <w:pPr>
        <w:pStyle w:val="aa"/>
        <w:widowControl w:val="0"/>
        <w:numPr>
          <w:ilvl w:val="1"/>
          <w:numId w:val="11"/>
        </w:numPr>
        <w:tabs>
          <w:tab w:val="left" w:pos="-709"/>
          <w:tab w:val="left" w:pos="426"/>
        </w:tabs>
        <w:spacing w:after="227" w:line="249" w:lineRule="exact"/>
        <w:ind w:left="-567" w:right="20" w:firstLine="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Рабочая программа рассматривается на методическом объединении учителей - предметников, принимается на педагогическом совете, утверждается приказом директора школы.</w:t>
      </w:r>
    </w:p>
    <w:p w:rsidR="00824E1F" w:rsidRPr="00824E1F" w:rsidRDefault="00824E1F" w:rsidP="00824E1F">
      <w:pPr>
        <w:widowControl w:val="0"/>
        <w:tabs>
          <w:tab w:val="left" w:pos="0"/>
        </w:tabs>
        <w:spacing w:after="186" w:line="190" w:lineRule="exact"/>
        <w:ind w:left="20" w:hanging="587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2. Цель, задачи и функции рабочей программы</w:t>
      </w:r>
    </w:p>
    <w:p w:rsidR="00824E1F" w:rsidRDefault="00824E1F" w:rsidP="00824E1F">
      <w:pPr>
        <w:pStyle w:val="aa"/>
        <w:widowControl w:val="0"/>
        <w:numPr>
          <w:ilvl w:val="1"/>
          <w:numId w:val="12"/>
        </w:numPr>
        <w:tabs>
          <w:tab w:val="left" w:pos="-426"/>
        </w:tabs>
        <w:spacing w:after="250" w:line="288" w:lineRule="exact"/>
        <w:ind w:left="-567" w:right="20" w:firstLine="141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4E1F">
        <w:rPr>
          <w:rFonts w:ascii="Times New Roman" w:eastAsia="Courier New" w:hAnsi="Times New Roman"/>
          <w:bCs/>
          <w:i/>
          <w:iCs/>
          <w:color w:val="000000"/>
          <w:sz w:val="28"/>
          <w:szCs w:val="28"/>
          <w:lang w:eastAsia="ru-RU"/>
        </w:rPr>
        <w:t>Цель рабочей программы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— создание условий для планирования, организации и управления образовательной деятельности по определенной учебной дисциплине (образовательной области), курсу. Программы отдельных предметов, курсов должны обеспечить достижение планируемых результатов освоения основной образовательной программы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основного 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общего образования.</w:t>
      </w:r>
    </w:p>
    <w:p w:rsidR="00824E1F" w:rsidRDefault="00824E1F" w:rsidP="00824E1F">
      <w:pPr>
        <w:pStyle w:val="aa"/>
        <w:widowControl w:val="0"/>
        <w:tabs>
          <w:tab w:val="left" w:pos="-426"/>
        </w:tabs>
        <w:spacing w:after="250" w:line="288" w:lineRule="exact"/>
        <w:ind w:left="-426" w:right="20"/>
        <w:jc w:val="both"/>
        <w:rPr>
          <w:rFonts w:ascii="Times New Roman" w:eastAsia="Courier New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pStyle w:val="aa"/>
        <w:widowControl w:val="0"/>
        <w:tabs>
          <w:tab w:val="left" w:pos="-426"/>
        </w:tabs>
        <w:spacing w:after="250" w:line="288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pStyle w:val="aa"/>
        <w:widowControl w:val="0"/>
        <w:numPr>
          <w:ilvl w:val="1"/>
          <w:numId w:val="12"/>
        </w:numPr>
        <w:tabs>
          <w:tab w:val="left" w:pos="0"/>
        </w:tabs>
        <w:spacing w:after="211" w:line="200" w:lineRule="exact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 </w:t>
      </w:r>
      <w:r w:rsidRPr="00824E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Задачи программы:</w:t>
      </w:r>
    </w:p>
    <w:p w:rsidR="00824E1F" w:rsidRPr="00824E1F" w:rsidRDefault="00824E1F" w:rsidP="00824E1F">
      <w:pPr>
        <w:widowControl w:val="0"/>
        <w:numPr>
          <w:ilvl w:val="0"/>
          <w:numId w:val="3"/>
        </w:numPr>
        <w:tabs>
          <w:tab w:val="left" w:pos="-426"/>
        </w:tabs>
        <w:spacing w:line="24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дать представление о практической реализации компонентов федерального государственного образовательного стандарта при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изучении конкретного предмета, курса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;</w:t>
      </w:r>
    </w:p>
    <w:p w:rsidR="00824E1F" w:rsidRPr="00824E1F" w:rsidRDefault="00824E1F" w:rsidP="00824E1F">
      <w:pPr>
        <w:widowControl w:val="0"/>
        <w:numPr>
          <w:ilvl w:val="0"/>
          <w:numId w:val="3"/>
        </w:numPr>
        <w:tabs>
          <w:tab w:val="left" w:pos="-426"/>
        </w:tabs>
        <w:spacing w:line="249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конкретно определить содержание,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объем, порядок изучения учебного предмета, курса </w:t>
      </w:r>
      <w:r w:rsidRPr="00824E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 учетом целей, задач, особенностей образовательной деятельности школы и контингента учащихся.</w:t>
      </w:r>
    </w:p>
    <w:p w:rsidR="00824E1F" w:rsidRPr="00824E1F" w:rsidRDefault="00824E1F" w:rsidP="00824E1F">
      <w:pPr>
        <w:widowControl w:val="0"/>
        <w:tabs>
          <w:tab w:val="left" w:pos="0"/>
        </w:tabs>
        <w:ind w:right="2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tabs>
          <w:tab w:val="left" w:pos="0"/>
        </w:tabs>
        <w:spacing w:after="150" w:line="200" w:lineRule="exact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24E1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2.3. </w:t>
      </w:r>
      <w:r w:rsidRPr="00824E1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Функции рабочей программы: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-426"/>
        </w:tabs>
        <w:spacing w:line="25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нормативная</w:t>
      </w:r>
      <w:proofErr w:type="gramEnd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- является документом, обязательным для выполнения в полном объеме;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-426"/>
        </w:tabs>
        <w:spacing w:line="25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целеполагания - определяет ценности и цели, ради достижения которых она введена в ту или иную образовательную область;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-426"/>
        </w:tabs>
        <w:spacing w:line="25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определения содержания образования - фиксирует состав элементов содержания, подлежащих усвоению учащимися, а также степень их трудности;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-426"/>
        </w:tabs>
        <w:spacing w:line="25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процессуальная - определяет логическую последовательность усвоения элементов содержания, организационные формы и методы, средства и условия обучения;</w:t>
      </w:r>
      <w:proofErr w:type="gramEnd"/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-426"/>
        </w:tabs>
        <w:spacing w:after="292" w:line="25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оценочная</w:t>
      </w:r>
      <w:proofErr w:type="gramEnd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- выявляет уровни усвоения элементов содержания, объекты контроля.</w:t>
      </w:r>
    </w:p>
    <w:p w:rsidR="00824E1F" w:rsidRPr="00824E1F" w:rsidRDefault="00824E1F" w:rsidP="00824E1F">
      <w:pPr>
        <w:widowControl w:val="0"/>
        <w:tabs>
          <w:tab w:val="left" w:pos="0"/>
        </w:tabs>
        <w:spacing w:after="123" w:line="190" w:lineRule="exact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3. Разработка рабочей программы</w:t>
      </w:r>
    </w:p>
    <w:p w:rsidR="00824E1F" w:rsidRPr="00824E1F" w:rsidRDefault="00824E1F" w:rsidP="00824E1F">
      <w:pPr>
        <w:widowControl w:val="0"/>
        <w:numPr>
          <w:ilvl w:val="0"/>
          <w:numId w:val="5"/>
        </w:numPr>
        <w:spacing w:after="123" w:line="288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Разработка и утверждение рабочих программ по обязательным учебным предметам, курсам, внеурочной деятельности относится к компетенции образовательного учреждения и реализуется им самостоятельно.</w:t>
      </w:r>
    </w:p>
    <w:p w:rsidR="00824E1F" w:rsidRPr="00824E1F" w:rsidRDefault="00824E1F" w:rsidP="00824E1F">
      <w:pPr>
        <w:widowControl w:val="0"/>
        <w:numPr>
          <w:ilvl w:val="0"/>
          <w:numId w:val="5"/>
        </w:numPr>
        <w:spacing w:after="188" w:line="28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Рабочая программа разрабатывается учителем (группой учителей, специалистов по данному предмету).</w:t>
      </w:r>
    </w:p>
    <w:p w:rsidR="00824E1F" w:rsidRPr="00824E1F" w:rsidRDefault="00824E1F" w:rsidP="00824E1F">
      <w:pPr>
        <w:widowControl w:val="0"/>
        <w:numPr>
          <w:ilvl w:val="0"/>
          <w:numId w:val="5"/>
        </w:numPr>
        <w:tabs>
          <w:tab w:val="left" w:pos="389"/>
        </w:tabs>
        <w:spacing w:after="124" w:line="200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Рабочие программы составляются на год, несколько лет, уровень обучения.</w:t>
      </w:r>
    </w:p>
    <w:p w:rsidR="00824E1F" w:rsidRPr="00824E1F" w:rsidRDefault="00824E1F" w:rsidP="00824E1F">
      <w:pPr>
        <w:widowControl w:val="0"/>
        <w:numPr>
          <w:ilvl w:val="0"/>
          <w:numId w:val="5"/>
        </w:numPr>
        <w:spacing w:after="154" w:line="288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При составлении рабочей программы должно быть обеспечено ее соответствие следующим документам: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line="24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федеральному государственному образовательному стандарту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основного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общего образования;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line="245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требованиям к результатам освоения основной образовательной программы </w:t>
      </w:r>
      <w:r w:rsid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основного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общего образования;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after="80" w:line="200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программе формирования универсальных учебных действий;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after="35" w:line="200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основной образовательной программе </w:t>
      </w:r>
      <w:r w:rsid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основного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общего образования;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line="249" w:lineRule="exact"/>
        <w:ind w:left="-426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824E1F" w:rsidRPr="00824E1F" w:rsidRDefault="00824E1F" w:rsidP="00824E1F">
      <w:pPr>
        <w:widowControl w:val="0"/>
        <w:numPr>
          <w:ilvl w:val="0"/>
          <w:numId w:val="4"/>
        </w:numPr>
        <w:tabs>
          <w:tab w:val="left" w:pos="0"/>
        </w:tabs>
        <w:spacing w:line="200" w:lineRule="exact"/>
        <w:ind w:left="-426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федеральному перечню учебников.</w:t>
      </w:r>
    </w:p>
    <w:p w:rsidR="00824E1F" w:rsidRPr="00824E1F" w:rsidRDefault="00824E1F" w:rsidP="00824E1F">
      <w:pPr>
        <w:widowControl w:val="0"/>
        <w:tabs>
          <w:tab w:val="left" w:pos="0"/>
          <w:tab w:val="left" w:pos="578"/>
        </w:tabs>
        <w:spacing w:line="20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tabs>
          <w:tab w:val="left" w:pos="0"/>
          <w:tab w:val="left" w:pos="578"/>
        </w:tabs>
        <w:spacing w:line="200" w:lineRule="exact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tabs>
          <w:tab w:val="left" w:pos="-567"/>
          <w:tab w:val="left" w:pos="0"/>
        </w:tabs>
        <w:spacing w:line="200" w:lineRule="exact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24E1F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4. Оформление рабочей программы</w:t>
      </w:r>
    </w:p>
    <w:p w:rsidR="00824E1F" w:rsidRPr="00824E1F" w:rsidRDefault="00824E1F" w:rsidP="00824E1F">
      <w:pPr>
        <w:widowControl w:val="0"/>
        <w:tabs>
          <w:tab w:val="left" w:pos="-567"/>
          <w:tab w:val="left" w:pos="0"/>
        </w:tabs>
        <w:spacing w:line="200" w:lineRule="exact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tabs>
          <w:tab w:val="left" w:pos="-567"/>
          <w:tab w:val="left" w:pos="0"/>
        </w:tabs>
        <w:spacing w:line="200" w:lineRule="exact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824E1F" w:rsidRPr="00824E1F" w:rsidSect="00824E1F">
          <w:headerReference w:type="even" r:id="rId6"/>
          <w:footerReference w:type="even" r:id="rId7"/>
          <w:footerReference w:type="first" r:id="rId8"/>
          <w:pgSz w:w="11909" w:h="16834"/>
          <w:pgMar w:top="1418" w:right="1136" w:bottom="1276" w:left="1891" w:header="0" w:footer="3" w:gutter="166"/>
          <w:cols w:space="720"/>
          <w:noEndnote/>
          <w:titlePg/>
          <w:docGrid w:linePitch="360"/>
        </w:sectPr>
      </w:pPr>
    </w:p>
    <w:p w:rsidR="00824E1F" w:rsidRPr="00824E1F" w:rsidRDefault="00824E1F" w:rsidP="00824E1F">
      <w:pPr>
        <w:widowControl w:val="0"/>
        <w:numPr>
          <w:ilvl w:val="0"/>
          <w:numId w:val="6"/>
        </w:numPr>
        <w:tabs>
          <w:tab w:val="left" w:pos="-567"/>
        </w:tabs>
        <w:spacing w:line="249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lastRenderedPageBreak/>
        <w:t>Рабочая программа учебного предмета</w:t>
      </w:r>
      <w:r w:rsid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, курса, внеурочной деятельности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должна быть оформлена по образцу, аккуратно, без исправлений, выполнена на компьютере. Текст набирается в редакторе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val="en-US" w:eastAsia="ru-RU"/>
        </w:rPr>
        <w:t>Word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шрифтом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val="en-US" w:eastAsia="ru-RU"/>
        </w:rPr>
        <w:t>Times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val="en-US" w:eastAsia="ru-RU"/>
        </w:rPr>
        <w:t>New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val="en-US" w:eastAsia="ru-RU"/>
        </w:rPr>
        <w:t>Roman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, кегль 12-14, выравнивание по ширине, поля со всех сторон 1- 2 см; центровка заголовков и абзацы в тексте выполняются при помощи средств 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val="en-US" w:eastAsia="ru-RU"/>
        </w:rPr>
        <w:t>Word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, листы формата А</w:t>
      </w:r>
      <w:proofErr w:type="gramStart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4</w:t>
      </w:r>
      <w:proofErr w:type="gramEnd"/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. Таблицы вставляются непосредственно в текст.</w:t>
      </w:r>
    </w:p>
    <w:p w:rsidR="00824E1F" w:rsidRPr="00824E1F" w:rsidRDefault="00824E1F" w:rsidP="00826AF5">
      <w:pPr>
        <w:widowControl w:val="0"/>
        <w:tabs>
          <w:tab w:val="left" w:pos="-567"/>
        </w:tabs>
        <w:spacing w:after="151" w:line="291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lastRenderedPageBreak/>
        <w:t>Список литературы (при наличии) строится в алфавитном порядке, с указанием полных выходных данных (города и названия издательства, года выпуска).</w:t>
      </w:r>
    </w:p>
    <w:p w:rsidR="00824E1F" w:rsidRPr="00824E1F" w:rsidRDefault="00824E1F" w:rsidP="00824E1F">
      <w:pPr>
        <w:widowControl w:val="0"/>
        <w:numPr>
          <w:ilvl w:val="0"/>
          <w:numId w:val="6"/>
        </w:numPr>
        <w:tabs>
          <w:tab w:val="left" w:pos="-567"/>
        </w:tabs>
        <w:spacing w:after="162" w:line="252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 зависимости от степени корректировки примерной или авторской программы рабочая программа может быть двух видов:</w:t>
      </w:r>
    </w:p>
    <w:p w:rsidR="00824E1F" w:rsidRPr="00824E1F" w:rsidRDefault="00824E1F" w:rsidP="00824E1F">
      <w:pPr>
        <w:widowControl w:val="0"/>
        <w:numPr>
          <w:ilvl w:val="0"/>
          <w:numId w:val="7"/>
        </w:numPr>
        <w:tabs>
          <w:tab w:val="left" w:pos="-567"/>
          <w:tab w:val="left" w:pos="0"/>
        </w:tabs>
        <w:spacing w:after="147" w:line="200" w:lineRule="exact"/>
        <w:ind w:left="-567"/>
        <w:jc w:val="both"/>
        <w:rPr>
          <w:rFonts w:ascii="Times New Roman" w:eastAsia="Century Schoolbook" w:hAnsi="Times New Roman"/>
          <w:spacing w:val="1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shd w:val="clear" w:color="auto" w:fill="FFFFFF"/>
          <w:lang w:eastAsia="ru-RU"/>
        </w:rPr>
        <w:t>вид: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line="255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рабочая программа в полном объеме соответствует примерной или авторской программе по предмету;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after="404" w:line="255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 примерной учебной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</w:t>
      </w:r>
    </w:p>
    <w:p w:rsidR="00824E1F" w:rsidRPr="00824E1F" w:rsidRDefault="00824E1F" w:rsidP="00824E1F">
      <w:pPr>
        <w:widowControl w:val="0"/>
        <w:numPr>
          <w:ilvl w:val="0"/>
          <w:numId w:val="7"/>
        </w:numPr>
        <w:tabs>
          <w:tab w:val="left" w:pos="-567"/>
          <w:tab w:val="left" w:pos="0"/>
        </w:tabs>
        <w:spacing w:after="152" w:line="200" w:lineRule="exact"/>
        <w:ind w:left="-567"/>
        <w:jc w:val="both"/>
        <w:rPr>
          <w:rFonts w:ascii="Times New Roman" w:eastAsia="Century Schoolbook" w:hAnsi="Times New Roman"/>
          <w:spacing w:val="10"/>
          <w:sz w:val="28"/>
          <w:szCs w:val="28"/>
          <w:lang w:eastAsia="ru-RU"/>
        </w:rPr>
      </w:pPr>
      <w:proofErr w:type="gramStart"/>
      <w:r w:rsidRPr="00824E1F">
        <w:rPr>
          <w:rFonts w:ascii="Times New Roman" w:eastAsia="Century Schoolbook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4E1F">
        <w:rPr>
          <w:rFonts w:ascii="Times New Roman" w:eastAsia="Century Schoolbook" w:hAnsi="Times New Roman"/>
          <w:color w:val="000000"/>
          <w:sz w:val="28"/>
          <w:szCs w:val="28"/>
          <w:shd w:val="clear" w:color="auto" w:fill="FFFFFF"/>
          <w:lang w:eastAsia="ru-RU"/>
        </w:rPr>
        <w:t>ид: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line="252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от количества учебных недель в общеобр</w:t>
      </w:r>
      <w:r w:rsid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азовательном учреждении (34 учебные недели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);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line="252" w:lineRule="exact"/>
        <w:ind w:left="-567"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распределение резервного времени производится учителем самостоятельно и не является корректировкой программы;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line="252" w:lineRule="exact"/>
        <w:ind w:left="-567" w:right="2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есть необходимость разработать интегрированный курс, включающий два и более предмета; рабочую программу по интегрированному курсу разрабатывают с учетом наибольшего взаимопроникновения </w:t>
      </w:r>
    </w:p>
    <w:p w:rsidR="00824E1F" w:rsidRPr="00824E1F" w:rsidRDefault="00824E1F" w:rsidP="00824E1F">
      <w:pPr>
        <w:widowControl w:val="0"/>
        <w:tabs>
          <w:tab w:val="left" w:pos="-567"/>
          <w:tab w:val="left" w:pos="0"/>
        </w:tabs>
        <w:spacing w:line="252" w:lineRule="exact"/>
        <w:ind w:left="-567" w:right="2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тем учебных предметов, входящих в интегрированный курс;</w:t>
      </w:r>
    </w:p>
    <w:p w:rsidR="00824E1F" w:rsidRPr="00824E1F" w:rsidRDefault="00824E1F" w:rsidP="00824E1F">
      <w:pPr>
        <w:widowControl w:val="0"/>
        <w:numPr>
          <w:ilvl w:val="0"/>
          <w:numId w:val="8"/>
        </w:numPr>
        <w:tabs>
          <w:tab w:val="left" w:pos="-567"/>
          <w:tab w:val="left" w:pos="0"/>
        </w:tabs>
        <w:spacing w:line="252" w:lineRule="exact"/>
        <w:ind w:left="-567" w:right="2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рабочие программы по курсам</w:t>
      </w:r>
      <w:r w:rsid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, внеурочной деятельности</w:t>
      </w: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составлены на основе учебной литературы при отсутствии авторской программы и учебно-методического комплекта.</w:t>
      </w:r>
    </w:p>
    <w:p w:rsidR="00824E1F" w:rsidRPr="00824E1F" w:rsidRDefault="00824E1F" w:rsidP="00824E1F">
      <w:pPr>
        <w:widowControl w:val="0"/>
        <w:tabs>
          <w:tab w:val="left" w:pos="-567"/>
          <w:tab w:val="left" w:pos="0"/>
          <w:tab w:val="left" w:pos="581"/>
        </w:tabs>
        <w:spacing w:line="252" w:lineRule="exact"/>
        <w:ind w:left="-567" w:right="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824E1F" w:rsidRPr="00824E1F" w:rsidRDefault="00824E1F" w:rsidP="00824E1F">
      <w:pPr>
        <w:widowControl w:val="0"/>
        <w:tabs>
          <w:tab w:val="left" w:pos="0"/>
          <w:tab w:val="left" w:pos="581"/>
        </w:tabs>
        <w:spacing w:line="252" w:lineRule="exact"/>
        <w:ind w:right="-809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5. Структура рабочей программы</w:t>
      </w:r>
    </w:p>
    <w:p w:rsidR="00824E1F" w:rsidRPr="00824E1F" w:rsidRDefault="00824E1F" w:rsidP="00824E1F">
      <w:pPr>
        <w:widowControl w:val="0"/>
        <w:tabs>
          <w:tab w:val="left" w:pos="0"/>
          <w:tab w:val="left" w:pos="581"/>
        </w:tabs>
        <w:spacing w:line="252" w:lineRule="exact"/>
        <w:ind w:left="580" w:right="2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26AF5" w:rsidRDefault="00824E1F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824E1F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Титульный лист.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ояснительную записку, в которой конкретизируются общие цели основного общего образования с учё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том специфики учебного предмета.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бщую характеристику учебного пре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дмета, курса.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писание места учебного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предмета, курса в учебном плане.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Л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ичностные, метапредметные и предметные результаты освоения конкр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етного учебного предмета, курса.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оде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ржание учебного предмета, курса.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ематическое планирование с определением основ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ных видов учебной деятельности.</w:t>
      </w:r>
    </w:p>
    <w:p w:rsidR="00826AF5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писание учебно-методического и материально-технического обеспеч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ения образовательной деятельности</w:t>
      </w:r>
      <w:bookmarkStart w:id="0" w:name="_GoBack"/>
      <w:bookmarkEnd w:id="0"/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.</w:t>
      </w:r>
    </w:p>
    <w:p w:rsidR="00A36D87" w:rsidRPr="00826AF5" w:rsidRDefault="00826AF5" w:rsidP="00826AF5">
      <w:pPr>
        <w:widowControl w:val="0"/>
        <w:numPr>
          <w:ilvl w:val="0"/>
          <w:numId w:val="9"/>
        </w:numPr>
        <w:tabs>
          <w:tab w:val="left" w:pos="-426"/>
          <w:tab w:val="left" w:pos="0"/>
        </w:tabs>
        <w:spacing w:line="255" w:lineRule="exact"/>
        <w:ind w:left="-426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</w:t>
      </w:r>
      <w:r w:rsidRPr="00826AF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ланируемые результаты изучения учебного предмета, курса.</w:t>
      </w:r>
    </w:p>
    <w:sectPr w:rsidR="00A36D87" w:rsidRPr="00826AF5" w:rsidSect="00C04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851" w:right="994" w:bottom="1135" w:left="1966" w:header="0" w:footer="3" w:gutter="139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AADEFC" wp14:editId="7639439C">
              <wp:simplePos x="0" y="0"/>
              <wp:positionH relativeFrom="page">
                <wp:posOffset>3659505</wp:posOffset>
              </wp:positionH>
              <wp:positionV relativeFrom="page">
                <wp:posOffset>8712200</wp:posOffset>
              </wp:positionV>
              <wp:extent cx="57785" cy="154305"/>
              <wp:effectExtent l="190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pPr>
                            <w:pStyle w:val="a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9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8.15pt;margin-top:686pt;width:4.55pt;height:12.1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RRqg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" filled="f" stroked="f">
              <v:textbox style="mso-fit-shape-to-text:t" inset="0,0,0,0">
                <w:txbxContent>
                  <w:p w:rsidR="005D2151" w:rsidRDefault="00826AF5">
                    <w:pPr>
                      <w:pStyle w:val="af4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9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DE39E41" wp14:editId="703ACA59">
              <wp:simplePos x="0" y="0"/>
              <wp:positionH relativeFrom="page">
                <wp:posOffset>3659505</wp:posOffset>
              </wp:positionH>
              <wp:positionV relativeFrom="page">
                <wp:posOffset>8712200</wp:posOffset>
              </wp:positionV>
              <wp:extent cx="57785" cy="154305"/>
              <wp:effectExtent l="190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pPr>
                            <w:pStyle w:val="af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9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8.15pt;margin-top:686pt;width:4.55pt;height:12.1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" filled="f" stroked="f">
              <v:textbox style="mso-fit-shape-to-text:t" inset="0,0,0,0">
                <w:txbxContent>
                  <w:p w:rsidR="005D2151" w:rsidRDefault="00826AF5">
                    <w:pPr>
                      <w:pStyle w:val="af4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9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61B75C3" wp14:editId="7681A49C">
              <wp:simplePos x="0" y="0"/>
              <wp:positionH relativeFrom="page">
                <wp:posOffset>3728085</wp:posOffset>
              </wp:positionH>
              <wp:positionV relativeFrom="page">
                <wp:posOffset>8952230</wp:posOffset>
              </wp:positionV>
              <wp:extent cx="48260" cy="109220"/>
              <wp:effectExtent l="381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04150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4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3.55pt;margin-top:704.9pt;width:3.8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" filled="f" stroked="f">
              <v:textbox style="mso-fit-shape-to-text:t" inset="0,0,0,0">
                <w:txbxContent>
                  <w:p w:rsidR="005D2151" w:rsidRDefault="00826AF5"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separate"/>
                    </w:r>
                    <w:r w:rsidRPr="00C04150">
                      <w:rPr>
                        <w:rStyle w:val="2TimesNewRoman75pt"/>
                        <w:rFonts w:eastAsia="Palatino Linotype"/>
                        <w:noProof/>
                      </w:rPr>
                      <w:t>4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45645B0" wp14:editId="6CBC4B13">
              <wp:simplePos x="0" y="0"/>
              <wp:positionH relativeFrom="page">
                <wp:posOffset>3728085</wp:posOffset>
              </wp:positionH>
              <wp:positionV relativeFrom="page">
                <wp:posOffset>8952230</wp:posOffset>
              </wp:positionV>
              <wp:extent cx="48260" cy="109220"/>
              <wp:effectExtent l="381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26AF5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3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3.55pt;margin-top:704.9pt;width:3.8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CWrQIAAKw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" filled="f" stroked="f">
              <v:textbox style="mso-fit-shape-to-text:t" inset="0,0,0,0">
                <w:txbxContent>
                  <w:p w:rsidR="005D2151" w:rsidRDefault="00826AF5"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separate"/>
                    </w:r>
                    <w:r w:rsidRPr="00826AF5">
                      <w:rPr>
                        <w:rStyle w:val="2TimesNewRoman75pt"/>
                        <w:rFonts w:eastAsia="Palatino Linotype"/>
                        <w:noProof/>
                      </w:rPr>
                      <w:t>3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F1DD554" wp14:editId="668DFA43">
              <wp:simplePos x="0" y="0"/>
              <wp:positionH relativeFrom="page">
                <wp:posOffset>3698240</wp:posOffset>
              </wp:positionH>
              <wp:positionV relativeFrom="page">
                <wp:posOffset>8852535</wp:posOffset>
              </wp:positionV>
              <wp:extent cx="50165" cy="68580"/>
              <wp:effectExtent l="2540" t="381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D7617"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t>3</w:t>
                          </w:r>
                          <w:r>
                            <w:rPr>
                              <w:rStyle w:val="2TimesNewRoman75pt"/>
                              <w:rFonts w:eastAsia="Palatino Linotype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1.2pt;margin-top:697.05pt;width:3.95pt;height:5.4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" filled="f" stroked="f">
              <v:textbox style="mso-fit-shape-to-text:t" inset="0,0,0,0">
                <w:txbxContent>
                  <w:p w:rsidR="005D2151" w:rsidRDefault="00826AF5"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fldChar w:fldCharType="separate"/>
                    </w:r>
                    <w:r w:rsidRPr="000D7617">
                      <w:rPr>
                        <w:rStyle w:val="2TimesNewRoman75pt"/>
                        <w:rFonts w:eastAsia="Palatino Linotype"/>
                        <w:noProof/>
                      </w:rPr>
                      <w:t>3</w:t>
                    </w:r>
                    <w:r>
                      <w:rPr>
                        <w:rStyle w:val="2TimesNewRoman75pt"/>
                        <w:rFonts w:eastAsia="Palatino Linotype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47EE35" wp14:editId="518A45F6">
              <wp:simplePos x="0" y="0"/>
              <wp:positionH relativeFrom="page">
                <wp:posOffset>1242695</wp:posOffset>
              </wp:positionH>
              <wp:positionV relativeFrom="page">
                <wp:posOffset>1586230</wp:posOffset>
              </wp:positionV>
              <wp:extent cx="92075" cy="17272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0B11BA" w:rsidRDefault="00826AF5" w:rsidP="000B11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7.85pt;margin-top:124.9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rEqQ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JxgJ0gJF93QwaCMHlNj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" filled="f" stroked="f">
              <v:textbox style="mso-fit-shape-to-text:t" inset="0,0,0,0">
                <w:txbxContent>
                  <w:p w:rsidR="005D2151" w:rsidRPr="000B11BA" w:rsidRDefault="00826AF5" w:rsidP="000B11B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75035B" wp14:editId="1E0E9A45">
              <wp:simplePos x="0" y="0"/>
              <wp:positionH relativeFrom="page">
                <wp:posOffset>1259205</wp:posOffset>
              </wp:positionH>
              <wp:positionV relativeFrom="page">
                <wp:posOffset>1647190</wp:posOffset>
              </wp:positionV>
              <wp:extent cx="92075" cy="172720"/>
              <wp:effectExtent l="190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0B11BA" w:rsidRDefault="00826AF5" w:rsidP="000B11B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9.15pt;margin-top:129.7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" filled="f" stroked="f">
              <v:textbox style="mso-fit-shape-to-text:t" inset="0,0,0,0">
                <w:txbxContent>
                  <w:p w:rsidR="005D2151" w:rsidRPr="000B11BA" w:rsidRDefault="00826AF5" w:rsidP="000B11B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BBFFFFB" wp14:editId="6FCC26D5">
              <wp:simplePos x="0" y="0"/>
              <wp:positionH relativeFrom="page">
                <wp:posOffset>1259205</wp:posOffset>
              </wp:positionH>
              <wp:positionV relativeFrom="page">
                <wp:posOffset>809625</wp:posOffset>
              </wp:positionV>
              <wp:extent cx="92075" cy="518795"/>
              <wp:effectExtent l="190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Pr="006553FD" w:rsidRDefault="00826AF5" w:rsidP="006553FD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99.15pt;margin-top:63.75pt;width:7.25pt;height:40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sVrwIAAKw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" filled="f" stroked="f">
              <v:textbox inset="0,0,0,0">
                <w:txbxContent>
                  <w:p w:rsidR="005D2151" w:rsidRPr="006553FD" w:rsidRDefault="00826AF5" w:rsidP="006553FD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51" w:rsidRDefault="00826A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10AFF44" wp14:editId="2DEFB509">
              <wp:simplePos x="0" y="0"/>
              <wp:positionH relativeFrom="page">
                <wp:posOffset>1254125</wp:posOffset>
              </wp:positionH>
              <wp:positionV relativeFrom="page">
                <wp:posOffset>1655445</wp:posOffset>
              </wp:positionV>
              <wp:extent cx="3133725" cy="12446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51" w:rsidRDefault="00826AF5">
                          <w:r>
                            <w:rPr>
                              <w:rStyle w:val="23"/>
                            </w:rPr>
                            <w:t xml:space="preserve">4. Оформление и </w:t>
                          </w:r>
                          <w:r>
                            <w:rPr>
                              <w:rStyle w:val="23"/>
                            </w:rPr>
                            <w:t>структура рабочей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8.75pt;margin-top:130.35pt;width:246.75pt;height:9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" filled="f" stroked="f">
              <v:textbox style="mso-fit-shape-to-text:t" inset="0,0,0,0">
                <w:txbxContent>
                  <w:p w:rsidR="005D2151" w:rsidRDefault="00826AF5">
                    <w:r>
                      <w:rPr>
                        <w:rStyle w:val="23"/>
                      </w:rPr>
                      <w:t xml:space="preserve">4. Оформление и </w:t>
                    </w:r>
                    <w:r>
                      <w:rPr>
                        <w:rStyle w:val="23"/>
                      </w:rPr>
                      <w:t>структура рабочей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43B"/>
    <w:multiLevelType w:val="multilevel"/>
    <w:tmpl w:val="954C0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AA3C05"/>
    <w:multiLevelType w:val="multilevel"/>
    <w:tmpl w:val="75BE8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0736A"/>
    <w:multiLevelType w:val="multilevel"/>
    <w:tmpl w:val="EF7060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945B6"/>
    <w:multiLevelType w:val="multilevel"/>
    <w:tmpl w:val="12CC6F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45002"/>
    <w:multiLevelType w:val="multilevel"/>
    <w:tmpl w:val="B88A26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60EE4"/>
    <w:multiLevelType w:val="multilevel"/>
    <w:tmpl w:val="C2B64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4C5DF4"/>
    <w:multiLevelType w:val="multilevel"/>
    <w:tmpl w:val="6686B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2767E"/>
    <w:multiLevelType w:val="multilevel"/>
    <w:tmpl w:val="B4F4AC30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720"/>
      </w:pPr>
      <w:rPr>
        <w:rFonts w:eastAsia="Courier New"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eastAsia="Courier New"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eastAsia="Courier New" w:hint="default"/>
        <w:b w:val="0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eastAsia="Courier New" w:hint="default"/>
        <w:b w:val="0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40" w:hanging="1440"/>
      </w:pPr>
      <w:rPr>
        <w:rFonts w:eastAsia="Courier New" w:hint="default"/>
        <w:b w:val="0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00" w:hanging="1800"/>
      </w:pPr>
      <w:rPr>
        <w:rFonts w:eastAsia="Courier New" w:hint="default"/>
        <w:b w:val="0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00" w:hanging="1800"/>
      </w:pPr>
      <w:rPr>
        <w:rFonts w:eastAsia="Courier New" w:hint="default"/>
        <w:b w:val="0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60" w:hanging="2160"/>
      </w:pPr>
      <w:rPr>
        <w:rFonts w:eastAsia="Courier New" w:hint="default"/>
        <w:b w:val="0"/>
        <w:i w:val="0"/>
        <w:color w:val="000000"/>
      </w:rPr>
    </w:lvl>
  </w:abstractNum>
  <w:abstractNum w:abstractNumId="8">
    <w:nsid w:val="5AF10630"/>
    <w:multiLevelType w:val="multilevel"/>
    <w:tmpl w:val="065A2364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814CC"/>
    <w:multiLevelType w:val="multilevel"/>
    <w:tmpl w:val="361A1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  <w:b/>
        <w:i/>
      </w:rPr>
    </w:lvl>
  </w:abstractNum>
  <w:abstractNum w:abstractNumId="10">
    <w:nsid w:val="659668F3"/>
    <w:multiLevelType w:val="multilevel"/>
    <w:tmpl w:val="E14A83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96446"/>
    <w:multiLevelType w:val="multilevel"/>
    <w:tmpl w:val="1C5C6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1F"/>
    <w:rsid w:val="00305BD1"/>
    <w:rsid w:val="00824E1F"/>
    <w:rsid w:val="00826AF5"/>
    <w:rsid w:val="00A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B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B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B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B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B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B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B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B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B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B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5B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5B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5B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5B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5B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5B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5B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5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5B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5BD1"/>
    <w:rPr>
      <w:b/>
      <w:bCs/>
    </w:rPr>
  </w:style>
  <w:style w:type="character" w:styleId="a8">
    <w:name w:val="Emphasis"/>
    <w:basedOn w:val="a0"/>
    <w:uiPriority w:val="20"/>
    <w:qFormat/>
    <w:rsid w:val="00305B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5BD1"/>
    <w:rPr>
      <w:szCs w:val="32"/>
    </w:rPr>
  </w:style>
  <w:style w:type="paragraph" w:styleId="aa">
    <w:name w:val="List Paragraph"/>
    <w:basedOn w:val="a"/>
    <w:uiPriority w:val="34"/>
    <w:qFormat/>
    <w:rsid w:val="00305B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BD1"/>
    <w:rPr>
      <w:i/>
    </w:rPr>
  </w:style>
  <w:style w:type="character" w:customStyle="1" w:styleId="22">
    <w:name w:val="Цитата 2 Знак"/>
    <w:basedOn w:val="a0"/>
    <w:link w:val="21"/>
    <w:uiPriority w:val="29"/>
    <w:rsid w:val="00305B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5B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5BD1"/>
    <w:rPr>
      <w:b/>
      <w:i/>
      <w:sz w:val="24"/>
    </w:rPr>
  </w:style>
  <w:style w:type="character" w:styleId="ad">
    <w:name w:val="Subtle Emphasis"/>
    <w:uiPriority w:val="19"/>
    <w:qFormat/>
    <w:rsid w:val="00305B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5B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5B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5B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5B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5BD1"/>
    <w:pPr>
      <w:outlineLvl w:val="9"/>
    </w:pPr>
  </w:style>
  <w:style w:type="character" w:customStyle="1" w:styleId="af3">
    <w:name w:val="Колонтитул_"/>
    <w:basedOn w:val="a0"/>
    <w:link w:val="af4"/>
    <w:rsid w:val="00824E1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PalatinoLinotype9pt">
    <w:name w:val="Колонтитул + Palatino Linotype;9 pt"/>
    <w:basedOn w:val="af3"/>
    <w:rsid w:val="00824E1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Колонтитул (2)"/>
    <w:basedOn w:val="a0"/>
    <w:rsid w:val="00824E1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75pt">
    <w:name w:val="Колонтитул (2) + Times New Roman;7;5 pt"/>
    <w:basedOn w:val="a0"/>
    <w:rsid w:val="0082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f4">
    <w:name w:val="Колонтитул"/>
    <w:basedOn w:val="a"/>
    <w:link w:val="af3"/>
    <w:rsid w:val="00824E1F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24E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B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B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B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B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B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B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B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B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B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B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5B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5B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5B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5B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5B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5B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5B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5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5B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5BD1"/>
    <w:rPr>
      <w:b/>
      <w:bCs/>
    </w:rPr>
  </w:style>
  <w:style w:type="character" w:styleId="a8">
    <w:name w:val="Emphasis"/>
    <w:basedOn w:val="a0"/>
    <w:uiPriority w:val="20"/>
    <w:qFormat/>
    <w:rsid w:val="00305B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5BD1"/>
    <w:rPr>
      <w:szCs w:val="32"/>
    </w:rPr>
  </w:style>
  <w:style w:type="paragraph" w:styleId="aa">
    <w:name w:val="List Paragraph"/>
    <w:basedOn w:val="a"/>
    <w:uiPriority w:val="34"/>
    <w:qFormat/>
    <w:rsid w:val="00305B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BD1"/>
    <w:rPr>
      <w:i/>
    </w:rPr>
  </w:style>
  <w:style w:type="character" w:customStyle="1" w:styleId="22">
    <w:name w:val="Цитата 2 Знак"/>
    <w:basedOn w:val="a0"/>
    <w:link w:val="21"/>
    <w:uiPriority w:val="29"/>
    <w:rsid w:val="00305B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5B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5BD1"/>
    <w:rPr>
      <w:b/>
      <w:i/>
      <w:sz w:val="24"/>
    </w:rPr>
  </w:style>
  <w:style w:type="character" w:styleId="ad">
    <w:name w:val="Subtle Emphasis"/>
    <w:uiPriority w:val="19"/>
    <w:qFormat/>
    <w:rsid w:val="00305B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5B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5B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5B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5B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5BD1"/>
    <w:pPr>
      <w:outlineLvl w:val="9"/>
    </w:pPr>
  </w:style>
  <w:style w:type="character" w:customStyle="1" w:styleId="af3">
    <w:name w:val="Колонтитул_"/>
    <w:basedOn w:val="a0"/>
    <w:link w:val="af4"/>
    <w:rsid w:val="00824E1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PalatinoLinotype9pt">
    <w:name w:val="Колонтитул + Palatino Linotype;9 pt"/>
    <w:basedOn w:val="af3"/>
    <w:rsid w:val="00824E1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Колонтитул (2)"/>
    <w:basedOn w:val="a0"/>
    <w:rsid w:val="00824E1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TimesNewRoman75pt">
    <w:name w:val="Колонтитул (2) + Times New Roman;7;5 pt"/>
    <w:basedOn w:val="a0"/>
    <w:rsid w:val="00824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af4">
    <w:name w:val="Колонтитул"/>
    <w:basedOn w:val="a"/>
    <w:link w:val="af3"/>
    <w:rsid w:val="00824E1F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24E1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Батаник-2</dc:creator>
  <cp:lastModifiedBy>Батаник-2</cp:lastModifiedBy>
  <cp:revision>1</cp:revision>
  <cp:lastPrinted>2015-11-19T11:08:00Z</cp:lastPrinted>
  <dcterms:created xsi:type="dcterms:W3CDTF">2015-11-19T10:49:00Z</dcterms:created>
  <dcterms:modified xsi:type="dcterms:W3CDTF">2015-11-19T11:08:00Z</dcterms:modified>
</cp:coreProperties>
</file>