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1C2" w:rsidRPr="00532FC0" w:rsidRDefault="004561C2" w:rsidP="004561C2">
      <w:pPr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  <w:r w:rsidRPr="00532FC0">
        <w:rPr>
          <w:rFonts w:ascii="Times New Roman" w:hAnsi="Times New Roman" w:cs="Times New Roman"/>
          <w:b/>
          <w:sz w:val="32"/>
          <w:szCs w:val="28"/>
        </w:rPr>
        <w:t>Стадия осмысления в технологии развития критического мышления</w:t>
      </w:r>
    </w:p>
    <w:p w:rsidR="008E7270" w:rsidRPr="00532FC0" w:rsidRDefault="005D2C82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Второй фазой модели урока, построенной в рамках технологии развития критического мышления, является осмысление учебного материала.</w:t>
      </w:r>
    </w:p>
    <w:p w:rsidR="005D2C82" w:rsidRPr="00532FC0" w:rsidRDefault="005D2C82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b/>
          <w:sz w:val="28"/>
          <w:szCs w:val="28"/>
        </w:rPr>
        <w:t>Умение осмысленно, осознанно воспринимать информацию</w:t>
      </w:r>
      <w:r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Pr="00532FC0">
        <w:rPr>
          <w:rFonts w:ascii="Times New Roman" w:hAnsi="Times New Roman" w:cs="Times New Roman"/>
          <w:b/>
          <w:sz w:val="28"/>
          <w:szCs w:val="28"/>
        </w:rPr>
        <w:t>– важнейшая составляющая общей культуры современного человека</w:t>
      </w:r>
      <w:r w:rsidRPr="00532FC0">
        <w:rPr>
          <w:rFonts w:ascii="Times New Roman" w:hAnsi="Times New Roman" w:cs="Times New Roman"/>
          <w:sz w:val="28"/>
          <w:szCs w:val="28"/>
        </w:rPr>
        <w:t xml:space="preserve">, залог его успешного развития и функционирования. </w:t>
      </w:r>
      <w:r w:rsidR="00D23F22" w:rsidRPr="00532FC0">
        <w:rPr>
          <w:rFonts w:ascii="Times New Roman" w:hAnsi="Times New Roman" w:cs="Times New Roman"/>
          <w:sz w:val="28"/>
          <w:szCs w:val="28"/>
        </w:rPr>
        <w:t xml:space="preserve">Необходимо научиться не просто понимать, но и </w:t>
      </w:r>
      <w:r w:rsidR="00FF24F8" w:rsidRPr="00532FC0">
        <w:rPr>
          <w:rFonts w:ascii="Times New Roman" w:hAnsi="Times New Roman" w:cs="Times New Roman"/>
          <w:sz w:val="28"/>
          <w:szCs w:val="28"/>
        </w:rPr>
        <w:t xml:space="preserve">анализировать и </w:t>
      </w:r>
      <w:r w:rsidR="00D23F22" w:rsidRPr="00532FC0">
        <w:rPr>
          <w:rFonts w:ascii="Times New Roman" w:hAnsi="Times New Roman" w:cs="Times New Roman"/>
          <w:sz w:val="28"/>
          <w:szCs w:val="28"/>
        </w:rPr>
        <w:t xml:space="preserve">систематизировать прочитанное и услышанное. Находить то, что поможет ответить на поставленный вопрос, решить какую-либо проблему. Отделять правдивую, доказуемую (аргументированную) информацию от ложной или сомнительной, нуждающейся в проверке. 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541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6F1A" w:rsidRPr="00532FC0" w:rsidRDefault="00FF24F8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Получаемые на уроке навыки работы с информацией (поиск, анализ, систематизация) не мене</w:t>
      </w:r>
      <w:r w:rsidR="00A1045F" w:rsidRPr="00532FC0">
        <w:rPr>
          <w:rFonts w:ascii="Times New Roman" w:hAnsi="Times New Roman" w:cs="Times New Roman"/>
          <w:sz w:val="28"/>
          <w:szCs w:val="28"/>
        </w:rPr>
        <w:t>е</w:t>
      </w:r>
      <w:r w:rsidRPr="00532FC0">
        <w:rPr>
          <w:rFonts w:ascii="Times New Roman" w:hAnsi="Times New Roman" w:cs="Times New Roman"/>
          <w:sz w:val="28"/>
          <w:szCs w:val="28"/>
        </w:rPr>
        <w:t xml:space="preserve"> важны, чем её усвоение. А возможно и более. Забудутся многие математические формулы, останется логика мышления, сформированная на уроках. Сотрутся в памяти даты исторических событий, но умение видеть причинно-следственные связи</w:t>
      </w:r>
      <w:r w:rsidR="00036F1A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5D77E7" w:rsidRPr="00532FC0">
        <w:rPr>
          <w:rFonts w:ascii="Times New Roman" w:hAnsi="Times New Roman" w:cs="Times New Roman"/>
          <w:sz w:val="28"/>
          <w:szCs w:val="28"/>
        </w:rPr>
        <w:t xml:space="preserve">между ними </w:t>
      </w:r>
      <w:r w:rsidRPr="00532FC0">
        <w:rPr>
          <w:rFonts w:ascii="Times New Roman" w:hAnsi="Times New Roman" w:cs="Times New Roman"/>
          <w:sz w:val="28"/>
          <w:szCs w:val="28"/>
        </w:rPr>
        <w:t xml:space="preserve">никуда не денется. </w:t>
      </w:r>
    </w:p>
    <w:p w:rsidR="00DE24BC" w:rsidRPr="00532FC0" w:rsidRDefault="005D77E7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b/>
          <w:sz w:val="28"/>
          <w:szCs w:val="28"/>
        </w:rPr>
        <w:t xml:space="preserve">На фазе </w:t>
      </w:r>
      <w:proofErr w:type="gramStart"/>
      <w:r w:rsidRPr="00532FC0">
        <w:rPr>
          <w:rFonts w:ascii="Times New Roman" w:hAnsi="Times New Roman" w:cs="Times New Roman"/>
          <w:b/>
          <w:sz w:val="28"/>
          <w:szCs w:val="28"/>
        </w:rPr>
        <w:t>осмысления</w:t>
      </w:r>
      <w:proofErr w:type="gramEnd"/>
      <w:r w:rsidRPr="00532FC0">
        <w:rPr>
          <w:rFonts w:ascii="Times New Roman" w:hAnsi="Times New Roman" w:cs="Times New Roman"/>
          <w:b/>
          <w:sz w:val="28"/>
          <w:szCs w:val="28"/>
        </w:rPr>
        <w:t xml:space="preserve"> учащиеся осуществляют</w:t>
      </w:r>
      <w:r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Pr="00532FC0">
        <w:rPr>
          <w:rFonts w:ascii="Times New Roman" w:hAnsi="Times New Roman" w:cs="Times New Roman"/>
          <w:b/>
          <w:sz w:val="28"/>
          <w:szCs w:val="28"/>
        </w:rPr>
        <w:t>непосредственный контакт с новой для них информацией</w:t>
      </w:r>
      <w:r w:rsidRPr="00532FC0">
        <w:rPr>
          <w:rFonts w:ascii="Times New Roman" w:hAnsi="Times New Roman" w:cs="Times New Roman"/>
          <w:sz w:val="28"/>
          <w:szCs w:val="28"/>
        </w:rPr>
        <w:t>. Её может предлагать учитель, объясняя материал. Либо ученики (студенты) получают её из иных источников: читают учебники и дополнительную литературу (в том числе в Интернете), смотрят фильмы, проводят наблюдения и эксперименты, анализируют статистические данные и так далее. Собственно говоря, и эту информацию или возможности её получения тоже предлагает учитель, но за собой при этом он оставляет роль организатора работы и консультанта.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420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7E7" w:rsidRPr="00532FC0" w:rsidRDefault="005D77E7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b/>
          <w:sz w:val="28"/>
          <w:szCs w:val="28"/>
        </w:rPr>
        <w:t>Объяснение материала учителем или самостоятельная работа учащихся</w:t>
      </w:r>
      <w:r w:rsidRPr="00532FC0">
        <w:rPr>
          <w:rFonts w:ascii="Times New Roman" w:hAnsi="Times New Roman" w:cs="Times New Roman"/>
          <w:sz w:val="28"/>
          <w:szCs w:val="28"/>
        </w:rPr>
        <w:t xml:space="preserve"> – </w:t>
      </w:r>
      <w:r w:rsidR="008E7270" w:rsidRPr="00532FC0">
        <w:rPr>
          <w:rFonts w:ascii="Times New Roman" w:hAnsi="Times New Roman" w:cs="Times New Roman"/>
          <w:sz w:val="28"/>
          <w:szCs w:val="28"/>
        </w:rPr>
        <w:t>что</w:t>
      </w:r>
      <w:r w:rsidRPr="00532FC0">
        <w:rPr>
          <w:rFonts w:ascii="Times New Roman" w:hAnsi="Times New Roman" w:cs="Times New Roman"/>
          <w:sz w:val="28"/>
          <w:szCs w:val="28"/>
        </w:rPr>
        <w:t xml:space="preserve"> более соответствует идеологии технологии развития критического мышления? </w:t>
      </w:r>
      <w:r w:rsidR="008E7270" w:rsidRPr="00532FC0">
        <w:rPr>
          <w:rFonts w:ascii="Times New Roman" w:hAnsi="Times New Roman" w:cs="Times New Roman"/>
          <w:sz w:val="28"/>
          <w:szCs w:val="28"/>
        </w:rPr>
        <w:t>На самом деле</w:t>
      </w:r>
      <w:r w:rsidR="004561C2" w:rsidRPr="00532FC0">
        <w:rPr>
          <w:rFonts w:ascii="Times New Roman" w:hAnsi="Times New Roman" w:cs="Times New Roman"/>
          <w:sz w:val="28"/>
          <w:szCs w:val="28"/>
        </w:rPr>
        <w:t>,</w:t>
      </w:r>
      <w:r w:rsidR="008E7270" w:rsidRPr="00532FC0">
        <w:rPr>
          <w:rFonts w:ascii="Times New Roman" w:hAnsi="Times New Roman" w:cs="Times New Roman"/>
          <w:sz w:val="28"/>
          <w:szCs w:val="28"/>
        </w:rPr>
        <w:t xml:space="preserve"> способ предоставления информации не имеет существенного значения. Важно, что происходит в процессе её усвоения.</w:t>
      </w:r>
    </w:p>
    <w:p w:rsidR="00A1045F" w:rsidRPr="00532FC0" w:rsidRDefault="008E7270" w:rsidP="00B10A96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Учащиеся сопоставляют новую информац</w:t>
      </w:r>
      <w:r w:rsidR="00354195" w:rsidRPr="00532FC0">
        <w:rPr>
          <w:rFonts w:ascii="Times New Roman" w:hAnsi="Times New Roman" w:cs="Times New Roman"/>
          <w:sz w:val="28"/>
          <w:szCs w:val="28"/>
        </w:rPr>
        <w:t>ию с уже имеющимися у них знани</w:t>
      </w:r>
      <w:r w:rsidR="008A1441" w:rsidRPr="00532FC0">
        <w:rPr>
          <w:rFonts w:ascii="Times New Roman" w:hAnsi="Times New Roman" w:cs="Times New Roman"/>
          <w:sz w:val="28"/>
          <w:szCs w:val="28"/>
        </w:rPr>
        <w:t>ями</w:t>
      </w:r>
      <w:r w:rsidRPr="00532FC0">
        <w:rPr>
          <w:rFonts w:ascii="Times New Roman" w:hAnsi="Times New Roman" w:cs="Times New Roman"/>
          <w:sz w:val="28"/>
          <w:szCs w:val="28"/>
        </w:rPr>
        <w:t>, с личным опытом?</w:t>
      </w:r>
    </w:p>
    <w:p w:rsidR="00A1045F" w:rsidRPr="00532FC0" w:rsidRDefault="008E7270" w:rsidP="00B10A96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Ищут ответы на сформулированные на стадии вызова вопросы, а не получают их в готовом виде?</w:t>
      </w:r>
    </w:p>
    <w:p w:rsidR="00A1045F" w:rsidRPr="00532FC0" w:rsidRDefault="00B10A96" w:rsidP="00B10A96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Фиксируют то, что непонятно или</w:t>
      </w:r>
      <w:r w:rsidR="004561C2" w:rsidRPr="00532FC0">
        <w:rPr>
          <w:rFonts w:ascii="Times New Roman" w:hAnsi="Times New Roman" w:cs="Times New Roman"/>
          <w:sz w:val="28"/>
          <w:szCs w:val="28"/>
        </w:rPr>
        <w:t xml:space="preserve"> вызывает сомнения, и формулирую</w:t>
      </w:r>
      <w:r w:rsidRPr="00532FC0">
        <w:rPr>
          <w:rFonts w:ascii="Times New Roman" w:hAnsi="Times New Roman" w:cs="Times New Roman"/>
          <w:sz w:val="28"/>
          <w:szCs w:val="28"/>
        </w:rPr>
        <w:t>т новые вопросы?</w:t>
      </w:r>
    </w:p>
    <w:p w:rsidR="00A1045F" w:rsidRPr="00532FC0" w:rsidRDefault="004561C2" w:rsidP="008E7270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Анализируют и обсуждаю</w:t>
      </w:r>
      <w:r w:rsidR="00B10A96" w:rsidRPr="00532FC0">
        <w:rPr>
          <w:rFonts w:ascii="Times New Roman" w:hAnsi="Times New Roman" w:cs="Times New Roman"/>
          <w:sz w:val="28"/>
          <w:szCs w:val="28"/>
        </w:rPr>
        <w:t>т полученную информацию?</w:t>
      </w:r>
    </w:p>
    <w:p w:rsidR="00B10A96" w:rsidRPr="00532FC0" w:rsidRDefault="00B10A96" w:rsidP="008E7270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Могут сформулировать и аргументировать собственную точку зрения, личное отношение к увиденному, услышанному и прочитанному?</w:t>
      </w:r>
    </w:p>
    <w:p w:rsidR="008A1441" w:rsidRPr="00532FC0" w:rsidRDefault="00B10A96" w:rsidP="008E72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Значит, работа на уроке была организована таким образом, </w:t>
      </w:r>
      <w:r w:rsidR="008A1441" w:rsidRPr="00532FC0">
        <w:rPr>
          <w:rFonts w:ascii="Times New Roman" w:hAnsi="Times New Roman" w:cs="Times New Roman"/>
          <w:sz w:val="28"/>
          <w:szCs w:val="28"/>
        </w:rPr>
        <w:t>ч</w:t>
      </w:r>
      <w:r w:rsidRPr="00532FC0">
        <w:rPr>
          <w:rFonts w:ascii="Times New Roman" w:hAnsi="Times New Roman" w:cs="Times New Roman"/>
          <w:sz w:val="28"/>
          <w:szCs w:val="28"/>
        </w:rPr>
        <w:t>то способствовала развитию критического мышления.</w:t>
      </w:r>
      <w:r w:rsidR="001F020F" w:rsidRPr="00532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A96" w:rsidRPr="00532FC0" w:rsidRDefault="00B10A96" w:rsidP="008E72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Тем не менее</w:t>
      </w:r>
      <w:r w:rsidR="004561C2" w:rsidRPr="00532FC0">
        <w:rPr>
          <w:rFonts w:ascii="Times New Roman" w:hAnsi="Times New Roman" w:cs="Times New Roman"/>
          <w:sz w:val="28"/>
          <w:szCs w:val="28"/>
        </w:rPr>
        <w:t>,</w:t>
      </w:r>
      <w:r w:rsidRPr="00532FC0">
        <w:rPr>
          <w:rFonts w:ascii="Times New Roman" w:hAnsi="Times New Roman" w:cs="Times New Roman"/>
          <w:sz w:val="28"/>
          <w:szCs w:val="28"/>
        </w:rPr>
        <w:t xml:space="preserve"> у обоих вариантов представления новой информации есть свои </w:t>
      </w:r>
      <w:r w:rsidRPr="00532FC0">
        <w:rPr>
          <w:rFonts w:ascii="Times New Roman" w:hAnsi="Times New Roman" w:cs="Times New Roman"/>
          <w:b/>
          <w:sz w:val="28"/>
          <w:szCs w:val="28"/>
        </w:rPr>
        <w:t>«плюсы» и «минусы», которые необходимо учитывать</w:t>
      </w:r>
      <w:r w:rsidRPr="00532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7270" w:rsidRPr="00532FC0" w:rsidRDefault="001F020F" w:rsidP="008E72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Достаточно часто бывает трудно предсказать результат работы на стадии вызова – какие именно вопросы и проблемы будут сформулированы учащимися. Если в предлагаемых источниках нет или недостаточно информации для их решения, учащиеся могут потерять интерес к работе. Учителю достаточно трудно по ходу урока «вынуть из рукава» какие-то новые тексты. Перестроить свой рассказ всё же проще (разумеется, мы исходим из того, что учитель </w:t>
      </w:r>
      <w:r w:rsidR="004561C2" w:rsidRPr="00532FC0">
        <w:rPr>
          <w:rFonts w:ascii="Times New Roman" w:hAnsi="Times New Roman" w:cs="Times New Roman"/>
          <w:sz w:val="28"/>
          <w:szCs w:val="28"/>
        </w:rPr>
        <w:t xml:space="preserve">– </w:t>
      </w:r>
      <w:r w:rsidRPr="00532FC0">
        <w:rPr>
          <w:rFonts w:ascii="Times New Roman" w:hAnsi="Times New Roman" w:cs="Times New Roman"/>
          <w:sz w:val="28"/>
          <w:szCs w:val="28"/>
        </w:rPr>
        <w:t xml:space="preserve">профессионал в своей предметной </w:t>
      </w:r>
      <w:r w:rsidRPr="00532FC0">
        <w:rPr>
          <w:rFonts w:ascii="Times New Roman" w:hAnsi="Times New Roman" w:cs="Times New Roman"/>
          <w:sz w:val="28"/>
          <w:szCs w:val="28"/>
        </w:rPr>
        <w:lastRenderedPageBreak/>
        <w:t>сфере). Одну часть сократить, если материал оказался достаточно простым, другую – наоборот, насытить дополнительной информацией.</w:t>
      </w:r>
    </w:p>
    <w:p w:rsidR="001F020F" w:rsidRPr="00532FC0" w:rsidRDefault="001F020F" w:rsidP="008E727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С другой стороны, во время лекции, объяснения учитель работает со всем классом одновременно. Он не может в полной мере учитывать </w:t>
      </w:r>
      <w:r w:rsidR="008A1441" w:rsidRPr="00532FC0">
        <w:rPr>
          <w:rFonts w:ascii="Times New Roman" w:hAnsi="Times New Roman" w:cs="Times New Roman"/>
          <w:sz w:val="28"/>
          <w:szCs w:val="28"/>
        </w:rPr>
        <w:t>отличия в</w:t>
      </w:r>
      <w:r w:rsidRPr="00532FC0">
        <w:rPr>
          <w:rFonts w:ascii="Times New Roman" w:hAnsi="Times New Roman" w:cs="Times New Roman"/>
          <w:sz w:val="28"/>
          <w:szCs w:val="28"/>
        </w:rPr>
        <w:t xml:space="preserve"> познавательны</w:t>
      </w:r>
      <w:r w:rsidR="008A1441" w:rsidRPr="00532FC0">
        <w:rPr>
          <w:rFonts w:ascii="Times New Roman" w:hAnsi="Times New Roman" w:cs="Times New Roman"/>
          <w:sz w:val="28"/>
          <w:szCs w:val="28"/>
        </w:rPr>
        <w:t>х способностях</w:t>
      </w:r>
      <w:r w:rsidRPr="00532FC0">
        <w:rPr>
          <w:rFonts w:ascii="Times New Roman" w:hAnsi="Times New Roman" w:cs="Times New Roman"/>
          <w:sz w:val="28"/>
          <w:szCs w:val="28"/>
        </w:rPr>
        <w:t xml:space="preserve"> учащихся, </w:t>
      </w:r>
      <w:r w:rsidR="008A1441" w:rsidRPr="00532FC0">
        <w:rPr>
          <w:rFonts w:ascii="Times New Roman" w:hAnsi="Times New Roman" w:cs="Times New Roman"/>
          <w:sz w:val="28"/>
          <w:szCs w:val="28"/>
        </w:rPr>
        <w:t>в скорости</w:t>
      </w:r>
      <w:r w:rsidRPr="00532FC0">
        <w:rPr>
          <w:rFonts w:ascii="Times New Roman" w:hAnsi="Times New Roman" w:cs="Times New Roman"/>
          <w:sz w:val="28"/>
          <w:szCs w:val="28"/>
        </w:rPr>
        <w:t xml:space="preserve"> усвоения информации. </w:t>
      </w:r>
      <w:r w:rsidR="008A1441" w:rsidRPr="00532FC0">
        <w:rPr>
          <w:rFonts w:ascii="Times New Roman" w:hAnsi="Times New Roman" w:cs="Times New Roman"/>
          <w:sz w:val="28"/>
          <w:szCs w:val="28"/>
        </w:rPr>
        <w:t>При</w:t>
      </w:r>
      <w:r w:rsidR="00A1045F" w:rsidRPr="00532FC0">
        <w:rPr>
          <w:rFonts w:ascii="Times New Roman" w:hAnsi="Times New Roman" w:cs="Times New Roman"/>
          <w:sz w:val="28"/>
          <w:szCs w:val="28"/>
        </w:rPr>
        <w:t xml:space="preserve"> самостоятельной </w:t>
      </w:r>
      <w:r w:rsidR="008A1441" w:rsidRPr="00532FC0">
        <w:rPr>
          <w:rFonts w:ascii="Times New Roman" w:hAnsi="Times New Roman" w:cs="Times New Roman"/>
          <w:sz w:val="28"/>
          <w:szCs w:val="28"/>
        </w:rPr>
        <w:t xml:space="preserve">индивидуальной работе (в сочетании с парной и групповой) эта проблема решается более успешно. </w:t>
      </w:r>
    </w:p>
    <w:p w:rsidR="008E7270" w:rsidRPr="00532FC0" w:rsidRDefault="008A1441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П</w:t>
      </w:r>
      <w:r w:rsidR="004561C2" w:rsidRPr="00532FC0">
        <w:rPr>
          <w:rFonts w:ascii="Times New Roman" w:hAnsi="Times New Roman" w:cs="Times New Roman"/>
          <w:sz w:val="28"/>
          <w:szCs w:val="28"/>
        </w:rPr>
        <w:t>е</w:t>
      </w:r>
      <w:r w:rsidRPr="00532FC0">
        <w:rPr>
          <w:rFonts w:ascii="Times New Roman" w:hAnsi="Times New Roman" w:cs="Times New Roman"/>
          <w:sz w:val="28"/>
          <w:szCs w:val="28"/>
        </w:rPr>
        <w:t xml:space="preserve">рейдём к характеристике некоторых </w:t>
      </w:r>
      <w:r w:rsidRPr="00532FC0">
        <w:rPr>
          <w:rFonts w:ascii="Times New Roman" w:hAnsi="Times New Roman" w:cs="Times New Roman"/>
          <w:b/>
          <w:sz w:val="28"/>
          <w:szCs w:val="28"/>
        </w:rPr>
        <w:t>приёмов организации урока</w:t>
      </w:r>
      <w:r w:rsidRPr="00532FC0">
        <w:rPr>
          <w:rFonts w:ascii="Times New Roman" w:hAnsi="Times New Roman" w:cs="Times New Roman"/>
          <w:sz w:val="28"/>
          <w:szCs w:val="28"/>
        </w:rPr>
        <w:t xml:space="preserve"> на стадии осмысления.</w:t>
      </w:r>
    </w:p>
    <w:p w:rsidR="008A1441" w:rsidRPr="00532FC0" w:rsidRDefault="008A1441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Один из самых широко известных – </w:t>
      </w:r>
      <w:r w:rsidRPr="00532FC0">
        <w:rPr>
          <w:rFonts w:ascii="Times New Roman" w:hAnsi="Times New Roman" w:cs="Times New Roman"/>
          <w:b/>
          <w:sz w:val="28"/>
          <w:szCs w:val="28"/>
        </w:rPr>
        <w:t>ИНСЕРТ</w:t>
      </w:r>
      <w:r w:rsidRPr="00532FC0">
        <w:rPr>
          <w:rFonts w:ascii="Times New Roman" w:hAnsi="Times New Roman" w:cs="Times New Roman"/>
          <w:sz w:val="28"/>
          <w:szCs w:val="28"/>
        </w:rPr>
        <w:t>. Эта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аббревиатура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образована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от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английского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2FC0">
        <w:rPr>
          <w:rFonts w:ascii="Times New Roman" w:hAnsi="Times New Roman" w:cs="Times New Roman"/>
          <w:i/>
          <w:sz w:val="28"/>
          <w:szCs w:val="28"/>
          <w:lang w:val="en-US"/>
        </w:rPr>
        <w:t>Interactive Noting System for Effective Reading and Thinking.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В дословном переводе – интерактивная система записи для эффективного чтения и размышления. Иначе этот приём можно назвать «чтение с маркировкой».</w:t>
      </w:r>
    </w:p>
    <w:p w:rsidR="00354195" w:rsidRPr="00532FC0" w:rsidRDefault="00354195" w:rsidP="00B9606B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Во время чтения текста учащиеся делают пометки, которые отражают их отношение к прочитанному. Существует сложившаяся система таких пометок-маркеров:</w:t>
      </w:r>
    </w:p>
    <w:p w:rsidR="00354195" w:rsidRPr="00532FC0" w:rsidRDefault="00354195" w:rsidP="0035419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«</w:t>
      </w:r>
      <w:r w:rsidRPr="00532FC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32FC0">
        <w:rPr>
          <w:rFonts w:ascii="Times New Roman" w:hAnsi="Times New Roman" w:cs="Times New Roman"/>
          <w:sz w:val="28"/>
          <w:szCs w:val="28"/>
        </w:rPr>
        <w:t>» – это я знал (-а) раньше, это мне известно;</w:t>
      </w:r>
    </w:p>
    <w:p w:rsidR="00354195" w:rsidRPr="00532FC0" w:rsidRDefault="00354195" w:rsidP="0035419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«+» – эта информация является новой для меня;</w:t>
      </w:r>
    </w:p>
    <w:p w:rsidR="00354195" w:rsidRPr="00532FC0" w:rsidRDefault="00354195" w:rsidP="0035419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«-» – </w:t>
      </w:r>
      <w:r w:rsidR="00A1045F" w:rsidRPr="00532FC0">
        <w:rPr>
          <w:rFonts w:ascii="Times New Roman" w:hAnsi="Times New Roman" w:cs="Times New Roman"/>
          <w:sz w:val="28"/>
          <w:szCs w:val="28"/>
        </w:rPr>
        <w:t xml:space="preserve">я </w:t>
      </w:r>
      <w:r w:rsidRPr="00532FC0">
        <w:rPr>
          <w:rFonts w:ascii="Times New Roman" w:hAnsi="Times New Roman" w:cs="Times New Roman"/>
          <w:sz w:val="28"/>
          <w:szCs w:val="28"/>
        </w:rPr>
        <w:t>думаю иначе, сомневаюсь в истинности изложенного;</w:t>
      </w:r>
    </w:p>
    <w:p w:rsidR="00354195" w:rsidRPr="00532FC0" w:rsidRDefault="00354195" w:rsidP="00354195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«?» – не понял (-а), есть вопросы, нуждаюсь в пояснении.</w:t>
      </w:r>
    </w:p>
    <w:p w:rsidR="00354195" w:rsidRPr="00532FC0" w:rsidRDefault="00354195" w:rsidP="0035419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Учитель может разработать и иной набор пометок, главное, чтобы он был понятен учащимся. Например, если в тексте необходимо выделить аргументы в поддержку какой-либо дискуссионной точки зрения и контраргументы, можно использовать маркеры «+» и «-»</w:t>
      </w:r>
      <w:r w:rsidR="00552687" w:rsidRPr="00532FC0">
        <w:rPr>
          <w:rFonts w:ascii="Times New Roman" w:hAnsi="Times New Roman" w:cs="Times New Roman"/>
          <w:sz w:val="28"/>
          <w:szCs w:val="28"/>
        </w:rPr>
        <w:t xml:space="preserve">. А также «?» </w:t>
      </w:r>
      <w:r w:rsidR="004561C2" w:rsidRPr="00532FC0">
        <w:rPr>
          <w:rFonts w:ascii="Times New Roman" w:hAnsi="Times New Roman" w:cs="Times New Roman"/>
          <w:sz w:val="28"/>
          <w:szCs w:val="28"/>
        </w:rPr>
        <w:t xml:space="preserve">для спорных утверждений и «!» </w:t>
      </w:r>
      <w:r w:rsidR="00552687" w:rsidRPr="00532FC0">
        <w:rPr>
          <w:rFonts w:ascii="Times New Roman" w:hAnsi="Times New Roman" w:cs="Times New Roman"/>
          <w:sz w:val="28"/>
          <w:szCs w:val="28"/>
        </w:rPr>
        <w:t>для наиболее сильных аргументов или для особенно интересной информации.</w:t>
      </w:r>
    </w:p>
    <w:p w:rsidR="00552687" w:rsidRPr="00532FC0" w:rsidRDefault="00552687" w:rsidP="0035419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Вторая часть работы в рамках приёма ИНСЕРТ заключается в систематизации маркированной информации с помощью таблицы.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062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87" w:rsidRPr="00532FC0" w:rsidRDefault="004561C2" w:rsidP="00552687">
      <w:p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Для того</w:t>
      </w:r>
      <w:r w:rsidR="00552687" w:rsidRPr="00532FC0">
        <w:rPr>
          <w:rFonts w:ascii="Times New Roman" w:hAnsi="Times New Roman" w:cs="Times New Roman"/>
          <w:sz w:val="28"/>
          <w:szCs w:val="28"/>
        </w:rPr>
        <w:t xml:space="preserve"> чтобы эта работа была выполнена достаточно быстро, у учащихся должно быть сформировано умение ведения кратких записей, составления конспекта. Далее следует поэтапное обсуждение полученных результатов – вначале в </w:t>
      </w:r>
      <w:r w:rsidRPr="00532FC0">
        <w:rPr>
          <w:rFonts w:ascii="Times New Roman" w:hAnsi="Times New Roman" w:cs="Times New Roman"/>
          <w:sz w:val="28"/>
          <w:szCs w:val="28"/>
        </w:rPr>
        <w:t xml:space="preserve">парах или мини-группах, затем </w:t>
      </w:r>
      <w:r w:rsidR="00552687" w:rsidRPr="00532FC0">
        <w:rPr>
          <w:rFonts w:ascii="Times New Roman" w:hAnsi="Times New Roman" w:cs="Times New Roman"/>
          <w:sz w:val="28"/>
          <w:szCs w:val="28"/>
        </w:rPr>
        <w:t>фронтально.</w:t>
      </w:r>
    </w:p>
    <w:p w:rsidR="00552687" w:rsidRPr="00532FC0" w:rsidRDefault="00552687" w:rsidP="00552687">
      <w:pPr>
        <w:spacing w:before="240"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При реализации технологии перевёрнутого класса работа с текстом может быть проведена учащимися дома, а во время урока большая часть времени будет посвящена обсуждению, прояснению затруднений и рефлексии.</w:t>
      </w:r>
      <w:r w:rsidR="00A1045F" w:rsidRPr="00532FC0">
        <w:rPr>
          <w:rFonts w:ascii="Times New Roman" w:hAnsi="Times New Roman" w:cs="Times New Roman"/>
          <w:sz w:val="28"/>
          <w:szCs w:val="28"/>
        </w:rPr>
        <w:t xml:space="preserve"> Стадия вызова в этом случае может быть проведена на предыдущем уроке.</w:t>
      </w:r>
    </w:p>
    <w:p w:rsidR="00552687" w:rsidRPr="00532FC0" w:rsidRDefault="006531AB" w:rsidP="0055268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Приём «</w:t>
      </w:r>
      <w:r w:rsidRPr="00532FC0">
        <w:rPr>
          <w:rFonts w:ascii="Times New Roman" w:hAnsi="Times New Roman" w:cs="Times New Roman"/>
          <w:b/>
          <w:sz w:val="28"/>
          <w:szCs w:val="28"/>
        </w:rPr>
        <w:t>Бортовой журнал</w:t>
      </w:r>
      <w:r w:rsidRPr="00532FC0">
        <w:rPr>
          <w:rFonts w:ascii="Times New Roman" w:hAnsi="Times New Roman" w:cs="Times New Roman"/>
          <w:sz w:val="28"/>
          <w:szCs w:val="28"/>
        </w:rPr>
        <w:t>» включает в себя достаточно много вариантов ведения дневниковых записей в ходе чтения или прослушивания информации. Приведём несколько примеров.</w:t>
      </w:r>
    </w:p>
    <w:p w:rsidR="006531AB" w:rsidRPr="00532FC0" w:rsidRDefault="006531AB" w:rsidP="00C56E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Дневник может быть двухчастный, то есть состоять из двух столбцов:</w:t>
      </w:r>
      <w:r w:rsidR="00C56E4C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«</w:t>
      </w:r>
      <w:r w:rsidRPr="00532FC0">
        <w:rPr>
          <w:rFonts w:ascii="Times New Roman" w:hAnsi="Times New Roman" w:cs="Times New Roman"/>
          <w:b/>
          <w:sz w:val="28"/>
          <w:szCs w:val="28"/>
        </w:rPr>
        <w:t>Что я знаю по этой теме</w:t>
      </w:r>
      <w:r w:rsidRPr="00532FC0">
        <w:rPr>
          <w:rFonts w:ascii="Times New Roman" w:hAnsi="Times New Roman" w:cs="Times New Roman"/>
          <w:sz w:val="28"/>
          <w:szCs w:val="28"/>
        </w:rPr>
        <w:t>» и «</w:t>
      </w:r>
      <w:r w:rsidRPr="00532FC0">
        <w:rPr>
          <w:rFonts w:ascii="Times New Roman" w:hAnsi="Times New Roman" w:cs="Times New Roman"/>
          <w:b/>
          <w:sz w:val="28"/>
          <w:szCs w:val="28"/>
        </w:rPr>
        <w:t>Новая информация</w:t>
      </w:r>
      <w:r w:rsidR="00C56E4C" w:rsidRPr="00532FC0">
        <w:rPr>
          <w:rFonts w:ascii="Times New Roman" w:hAnsi="Times New Roman" w:cs="Times New Roman"/>
          <w:sz w:val="28"/>
          <w:szCs w:val="28"/>
        </w:rPr>
        <w:t xml:space="preserve">». Работа с такой таблицей начинается на стадии вызова. Если записи ведутся во время рассказа учителя (лекции), то целесообразно </w:t>
      </w:r>
      <w:r w:rsidR="002A6D49" w:rsidRPr="00532FC0">
        <w:rPr>
          <w:rFonts w:ascii="Times New Roman" w:hAnsi="Times New Roman" w:cs="Times New Roman"/>
          <w:sz w:val="28"/>
          <w:szCs w:val="28"/>
        </w:rPr>
        <w:t>будет</w:t>
      </w:r>
      <w:r w:rsidR="00C56E4C" w:rsidRPr="00532FC0">
        <w:rPr>
          <w:rFonts w:ascii="Times New Roman" w:hAnsi="Times New Roman" w:cs="Times New Roman"/>
          <w:sz w:val="28"/>
          <w:szCs w:val="28"/>
        </w:rPr>
        <w:t xml:space="preserve"> проводить обсуждение результатов после каждого раздела. Это </w:t>
      </w:r>
      <w:r w:rsidR="002A6D49" w:rsidRPr="00532FC0">
        <w:rPr>
          <w:rFonts w:ascii="Times New Roman" w:hAnsi="Times New Roman" w:cs="Times New Roman"/>
          <w:sz w:val="28"/>
          <w:szCs w:val="28"/>
        </w:rPr>
        <w:t>поможет</w:t>
      </w:r>
      <w:r w:rsidR="00C56E4C" w:rsidRPr="00532FC0">
        <w:rPr>
          <w:rFonts w:ascii="Times New Roman" w:hAnsi="Times New Roman" w:cs="Times New Roman"/>
          <w:sz w:val="28"/>
          <w:szCs w:val="28"/>
        </w:rPr>
        <w:t>, с одной стороны, более прочному</w:t>
      </w:r>
      <w:r w:rsidR="004561C2" w:rsidRPr="00532FC0">
        <w:rPr>
          <w:rFonts w:ascii="Times New Roman" w:hAnsi="Times New Roman" w:cs="Times New Roman"/>
          <w:sz w:val="28"/>
          <w:szCs w:val="28"/>
        </w:rPr>
        <w:t xml:space="preserve"> усвоению материала, а с другой</w:t>
      </w:r>
      <w:r w:rsidR="00C56E4C" w:rsidRPr="00532FC0">
        <w:rPr>
          <w:rFonts w:ascii="Times New Roman" w:hAnsi="Times New Roman" w:cs="Times New Roman"/>
          <w:sz w:val="28"/>
          <w:szCs w:val="28"/>
        </w:rPr>
        <w:t xml:space="preserve"> – </w:t>
      </w:r>
      <w:r w:rsidR="003B5F6A" w:rsidRPr="00532FC0">
        <w:rPr>
          <w:rFonts w:ascii="Times New Roman" w:hAnsi="Times New Roman" w:cs="Times New Roman"/>
          <w:sz w:val="28"/>
          <w:szCs w:val="28"/>
        </w:rPr>
        <w:t>смена форм деятельности поддерживает познавательную активность на достаточно высоком уровне.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2935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F6A" w:rsidRPr="00532FC0" w:rsidRDefault="003B5F6A" w:rsidP="00C56E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Сделаем небольшое отступление в сферу психологии. Исследователи утверждают, что время концентрации внимания слушателей, а значит, и эффективного запомина</w:t>
      </w:r>
      <w:r w:rsidR="004561C2" w:rsidRPr="00532FC0">
        <w:rPr>
          <w:rFonts w:ascii="Times New Roman" w:hAnsi="Times New Roman" w:cs="Times New Roman"/>
          <w:sz w:val="28"/>
          <w:szCs w:val="28"/>
        </w:rPr>
        <w:t>ния не превышает 6 минут. Затем</w:t>
      </w:r>
      <w:r w:rsidRPr="00532FC0">
        <w:rPr>
          <w:rFonts w:ascii="Times New Roman" w:hAnsi="Times New Roman" w:cs="Times New Roman"/>
          <w:sz w:val="28"/>
          <w:szCs w:val="28"/>
        </w:rPr>
        <w:t xml:space="preserve"> наступает резкий спад – «провал концентрации». Нужно сделать перерыв: сменить форму подачи материала, привести какой-то яркий, неожиданный факт, устроить провокацию, пошутить или перейти от рассказа к обсуждению информации.</w:t>
      </w:r>
    </w:p>
    <w:p w:rsidR="003B5F6A" w:rsidRPr="00532FC0" w:rsidRDefault="003B5F6A" w:rsidP="00C56E4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Лекцию, которая сопровождается ведением дневника, называют эффективной или продвинутой. Ещё более продвинутой она станет, если лектор будет учитывать психологию мышления своих слушателей.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338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1AB" w:rsidRPr="00532FC0" w:rsidRDefault="003B5F6A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Во многих случаях (в основном, во время чтения) полезно выделять другие части дневника: «</w:t>
      </w:r>
      <w:r w:rsidR="006531AB" w:rsidRPr="00532FC0">
        <w:rPr>
          <w:rFonts w:ascii="Times New Roman" w:hAnsi="Times New Roman" w:cs="Times New Roman"/>
          <w:b/>
          <w:sz w:val="28"/>
          <w:szCs w:val="28"/>
        </w:rPr>
        <w:t>Цитаты</w:t>
      </w:r>
      <w:r w:rsidR="006531AB" w:rsidRPr="00532FC0">
        <w:rPr>
          <w:rFonts w:ascii="Times New Roman" w:hAnsi="Times New Roman" w:cs="Times New Roman"/>
          <w:sz w:val="28"/>
          <w:szCs w:val="28"/>
        </w:rPr>
        <w:t>» (учащиеся записывают ту информацию, утверждения, которые показались им важными) и «</w:t>
      </w:r>
      <w:r w:rsidR="006531AB" w:rsidRPr="00532FC0">
        <w:rPr>
          <w:rFonts w:ascii="Times New Roman" w:hAnsi="Times New Roman" w:cs="Times New Roman"/>
          <w:b/>
          <w:sz w:val="28"/>
          <w:szCs w:val="28"/>
        </w:rPr>
        <w:t>Комментарии</w:t>
      </w:r>
      <w:r w:rsidR="006531AB" w:rsidRPr="00532FC0">
        <w:rPr>
          <w:rFonts w:ascii="Times New Roman" w:hAnsi="Times New Roman" w:cs="Times New Roman"/>
          <w:sz w:val="28"/>
          <w:szCs w:val="28"/>
        </w:rPr>
        <w:t>» (</w:t>
      </w:r>
      <w:r w:rsidR="00C56E4C" w:rsidRPr="00532FC0">
        <w:rPr>
          <w:rFonts w:ascii="Times New Roman" w:hAnsi="Times New Roman" w:cs="Times New Roman"/>
          <w:sz w:val="28"/>
          <w:szCs w:val="28"/>
        </w:rPr>
        <w:t>краткие заметки о причинах выделения части текста).</w:t>
      </w:r>
    </w:p>
    <w:p w:rsidR="003C625C" w:rsidRPr="00532FC0" w:rsidRDefault="003C625C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Дневники могут быть и трёхчастными. Например, для первого варианта можно внести дополнительную графу «</w:t>
      </w:r>
      <w:r w:rsidRPr="00532FC0">
        <w:rPr>
          <w:rFonts w:ascii="Times New Roman" w:hAnsi="Times New Roman" w:cs="Times New Roman"/>
          <w:b/>
          <w:sz w:val="28"/>
          <w:szCs w:val="28"/>
        </w:rPr>
        <w:t>Осталось непонятым</w:t>
      </w:r>
      <w:r w:rsidRPr="00532FC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B5F6A" w:rsidRPr="00532FC0" w:rsidRDefault="003B5F6A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Примером трёхчастного бортового журнала является </w:t>
      </w:r>
      <w:r w:rsidRPr="00532FC0">
        <w:rPr>
          <w:rFonts w:ascii="Times New Roman" w:hAnsi="Times New Roman" w:cs="Times New Roman"/>
          <w:b/>
          <w:sz w:val="28"/>
          <w:szCs w:val="28"/>
        </w:rPr>
        <w:t>таблица ЗХУ</w:t>
      </w:r>
      <w:r w:rsidRPr="00532FC0">
        <w:rPr>
          <w:rFonts w:ascii="Times New Roman" w:hAnsi="Times New Roman" w:cs="Times New Roman"/>
          <w:sz w:val="28"/>
          <w:szCs w:val="28"/>
        </w:rPr>
        <w:t>: «Знаю», «Хочу узнать», «Узнал</w:t>
      </w:r>
      <w:r w:rsidR="003C625C" w:rsidRPr="00532FC0">
        <w:rPr>
          <w:rFonts w:ascii="Times New Roman" w:hAnsi="Times New Roman" w:cs="Times New Roman"/>
          <w:sz w:val="28"/>
          <w:szCs w:val="28"/>
        </w:rPr>
        <w:t xml:space="preserve"> (-а)</w:t>
      </w:r>
      <w:r w:rsidRPr="00532FC0">
        <w:rPr>
          <w:rFonts w:ascii="Times New Roman" w:hAnsi="Times New Roman" w:cs="Times New Roman"/>
          <w:sz w:val="28"/>
          <w:szCs w:val="28"/>
        </w:rPr>
        <w:t xml:space="preserve">». </w:t>
      </w:r>
      <w:r w:rsidR="003C625C" w:rsidRPr="00532FC0">
        <w:rPr>
          <w:rFonts w:ascii="Times New Roman" w:hAnsi="Times New Roman" w:cs="Times New Roman"/>
          <w:sz w:val="28"/>
          <w:szCs w:val="28"/>
        </w:rPr>
        <w:t xml:space="preserve">На стадии осмысления заполняется третья её графа. </w:t>
      </w:r>
    </w:p>
    <w:p w:rsidR="003C625C" w:rsidRPr="00532FC0" w:rsidRDefault="003C625C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Ещё один вариант</w:t>
      </w:r>
      <w:r w:rsidR="00365481" w:rsidRPr="00532FC0">
        <w:rPr>
          <w:rFonts w:ascii="Times New Roman" w:hAnsi="Times New Roman" w:cs="Times New Roman"/>
          <w:sz w:val="28"/>
          <w:szCs w:val="28"/>
        </w:rPr>
        <w:t xml:space="preserve"> дневника</w:t>
      </w:r>
      <w:r w:rsidRPr="00532FC0">
        <w:rPr>
          <w:rFonts w:ascii="Times New Roman" w:hAnsi="Times New Roman" w:cs="Times New Roman"/>
          <w:sz w:val="28"/>
          <w:szCs w:val="28"/>
        </w:rPr>
        <w:t>: «</w:t>
      </w:r>
      <w:r w:rsidRPr="00532FC0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532FC0">
        <w:rPr>
          <w:rFonts w:ascii="Times New Roman" w:hAnsi="Times New Roman" w:cs="Times New Roman"/>
          <w:sz w:val="28"/>
          <w:szCs w:val="28"/>
        </w:rPr>
        <w:t>», «</w:t>
      </w:r>
      <w:r w:rsidRPr="00532FC0">
        <w:rPr>
          <w:rFonts w:ascii="Times New Roman" w:hAnsi="Times New Roman" w:cs="Times New Roman"/>
          <w:b/>
          <w:sz w:val="28"/>
          <w:szCs w:val="28"/>
        </w:rPr>
        <w:t>Что думает по этому поводу автор</w:t>
      </w:r>
      <w:r w:rsidRPr="00532FC0">
        <w:rPr>
          <w:rFonts w:ascii="Times New Roman" w:hAnsi="Times New Roman" w:cs="Times New Roman"/>
          <w:sz w:val="28"/>
          <w:szCs w:val="28"/>
        </w:rPr>
        <w:t>» и «</w:t>
      </w:r>
      <w:r w:rsidRPr="00532FC0">
        <w:rPr>
          <w:rFonts w:ascii="Times New Roman" w:hAnsi="Times New Roman" w:cs="Times New Roman"/>
          <w:b/>
          <w:sz w:val="28"/>
          <w:szCs w:val="28"/>
        </w:rPr>
        <w:t>Моё мнение</w:t>
      </w:r>
      <w:r w:rsidRPr="00532FC0">
        <w:rPr>
          <w:rFonts w:ascii="Times New Roman" w:hAnsi="Times New Roman" w:cs="Times New Roman"/>
          <w:sz w:val="28"/>
          <w:szCs w:val="28"/>
        </w:rPr>
        <w:t>». Понятно, что первая графа таблицы заполняется на стадии вызова. В конце работы станет понятно, какие вопросы остались без ответа. Или, например, есть ли ситуации, когда учащиеся не согласны с мнением автора, но не имеют возможности убедительно аргументировать свою точку зрения</w:t>
      </w:r>
      <w:r w:rsidR="00365481" w:rsidRPr="00532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5481" w:rsidRPr="00532FC0" w:rsidRDefault="00365481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 статье «Стадия вызова в технологии развития критического мышления» уже разбирался вопрос о том, каким образом строится работа на уроке, если в его начале были использованы приёмы «</w:t>
      </w:r>
      <w:r w:rsidRPr="00532FC0">
        <w:rPr>
          <w:rFonts w:ascii="Times New Roman" w:hAnsi="Times New Roman" w:cs="Times New Roman"/>
          <w:b/>
          <w:sz w:val="28"/>
          <w:szCs w:val="28"/>
        </w:rPr>
        <w:t>Да-</w:t>
      </w:r>
      <w:proofErr w:type="spellStart"/>
      <w:r w:rsidRPr="00532FC0">
        <w:rPr>
          <w:rFonts w:ascii="Times New Roman" w:hAnsi="Times New Roman" w:cs="Times New Roman"/>
          <w:b/>
          <w:sz w:val="28"/>
          <w:szCs w:val="28"/>
        </w:rPr>
        <w:t>нетка</w:t>
      </w:r>
      <w:proofErr w:type="spellEnd"/>
      <w:r w:rsidRPr="00532FC0">
        <w:rPr>
          <w:rFonts w:ascii="Times New Roman" w:hAnsi="Times New Roman" w:cs="Times New Roman"/>
          <w:sz w:val="28"/>
          <w:szCs w:val="28"/>
        </w:rPr>
        <w:t>», «</w:t>
      </w:r>
      <w:r w:rsidRPr="00532FC0">
        <w:rPr>
          <w:rFonts w:ascii="Times New Roman" w:hAnsi="Times New Roman" w:cs="Times New Roman"/>
          <w:b/>
          <w:sz w:val="28"/>
          <w:szCs w:val="28"/>
        </w:rPr>
        <w:t>Ключевые слова</w:t>
      </w:r>
      <w:r w:rsidRPr="00532FC0">
        <w:rPr>
          <w:rFonts w:ascii="Times New Roman" w:hAnsi="Times New Roman" w:cs="Times New Roman"/>
          <w:sz w:val="28"/>
          <w:szCs w:val="28"/>
        </w:rPr>
        <w:t>», «</w:t>
      </w:r>
      <w:r w:rsidRPr="00532FC0">
        <w:rPr>
          <w:rFonts w:ascii="Times New Roman" w:hAnsi="Times New Roman" w:cs="Times New Roman"/>
          <w:b/>
          <w:sz w:val="28"/>
          <w:szCs w:val="28"/>
        </w:rPr>
        <w:t>Кластер</w:t>
      </w:r>
      <w:r w:rsidRPr="00532FC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4142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49" w:rsidRPr="00532FC0" w:rsidRDefault="00365481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Последний из названных приёмов весьма универсален. Его составление может осуществляться на стадии осмысления в процессе знакомства с информацией. Он может быть часть</w:t>
      </w:r>
      <w:r w:rsidR="004561C2" w:rsidRPr="00532FC0">
        <w:rPr>
          <w:rFonts w:ascii="Times New Roman" w:hAnsi="Times New Roman" w:cs="Times New Roman"/>
          <w:sz w:val="28"/>
          <w:szCs w:val="28"/>
        </w:rPr>
        <w:t>ю</w:t>
      </w:r>
      <w:r w:rsidRPr="00532FC0">
        <w:rPr>
          <w:rFonts w:ascii="Times New Roman" w:hAnsi="Times New Roman" w:cs="Times New Roman"/>
          <w:sz w:val="28"/>
          <w:szCs w:val="28"/>
        </w:rPr>
        <w:t xml:space="preserve"> работы над бортовым журналом. Например, если ведение дневника начинается с выделения ключевых понятий темы. Тогда во второй </w:t>
      </w:r>
      <w:proofErr w:type="gramStart"/>
      <w:r w:rsidRPr="00532FC0">
        <w:rPr>
          <w:rFonts w:ascii="Times New Roman" w:hAnsi="Times New Roman" w:cs="Times New Roman"/>
          <w:sz w:val="28"/>
          <w:szCs w:val="28"/>
        </w:rPr>
        <w:t>его части</w:t>
      </w:r>
      <w:proofErr w:type="gramEnd"/>
      <w:r w:rsidRPr="00532FC0">
        <w:rPr>
          <w:rFonts w:ascii="Times New Roman" w:hAnsi="Times New Roman" w:cs="Times New Roman"/>
          <w:sz w:val="28"/>
          <w:szCs w:val="28"/>
        </w:rPr>
        <w:t xml:space="preserve"> учащимся нужно будет записать толкование понятий, а в третьей – нарисовать кластер (впрочем, это может быть любая графическая форма: схема, рисунок и так далее). Разумеется, такая форма </w:t>
      </w:r>
      <w:r w:rsidR="007169F5" w:rsidRPr="00532FC0">
        <w:rPr>
          <w:rFonts w:ascii="Times New Roman" w:hAnsi="Times New Roman" w:cs="Times New Roman"/>
          <w:sz w:val="28"/>
          <w:szCs w:val="28"/>
        </w:rPr>
        <w:t xml:space="preserve">бортового журнала может быть применена в тех классах (группах), где навыки подобной работы уже достаточно хорошо сформированы. </w:t>
      </w:r>
      <w:r w:rsidR="002A6D49" w:rsidRPr="00532FC0">
        <w:rPr>
          <w:rFonts w:ascii="Times New Roman" w:hAnsi="Times New Roman" w:cs="Times New Roman"/>
          <w:sz w:val="28"/>
          <w:szCs w:val="28"/>
        </w:rPr>
        <w:t xml:space="preserve">Работа с кластером уместна и на третьей стадии урока – рефлексии. </w:t>
      </w:r>
    </w:p>
    <w:p w:rsidR="007169F5" w:rsidRPr="00532FC0" w:rsidRDefault="007169F5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Для классификации, систематизации, анализа содержания понятий очень полезно будет составление </w:t>
      </w:r>
      <w:r w:rsidRPr="00532FC0">
        <w:rPr>
          <w:rFonts w:ascii="Times New Roman" w:hAnsi="Times New Roman" w:cs="Times New Roman"/>
          <w:b/>
          <w:sz w:val="28"/>
          <w:szCs w:val="28"/>
        </w:rPr>
        <w:t>диаграммы Эйлера</w:t>
      </w:r>
      <w:r w:rsidR="00037308" w:rsidRPr="00532FC0">
        <w:rPr>
          <w:rFonts w:ascii="Times New Roman" w:hAnsi="Times New Roman" w:cs="Times New Roman"/>
          <w:b/>
          <w:sz w:val="28"/>
          <w:szCs w:val="28"/>
        </w:rPr>
        <w:t xml:space="preserve"> – Вена</w:t>
      </w:r>
      <w:r w:rsidR="00A51241" w:rsidRPr="00532FC0">
        <w:rPr>
          <w:rFonts w:ascii="Times New Roman" w:hAnsi="Times New Roman" w:cs="Times New Roman"/>
          <w:sz w:val="28"/>
          <w:szCs w:val="28"/>
        </w:rPr>
        <w:t xml:space="preserve">. Она </w:t>
      </w:r>
      <w:r w:rsidRPr="00532FC0">
        <w:rPr>
          <w:rFonts w:ascii="Times New Roman" w:hAnsi="Times New Roman" w:cs="Times New Roman"/>
          <w:sz w:val="28"/>
          <w:szCs w:val="28"/>
        </w:rPr>
        <w:t>г</w:t>
      </w:r>
      <w:r w:rsidR="00A51241" w:rsidRPr="00532FC0">
        <w:rPr>
          <w:rFonts w:ascii="Times New Roman" w:hAnsi="Times New Roman" w:cs="Times New Roman"/>
          <w:sz w:val="28"/>
          <w:szCs w:val="28"/>
        </w:rPr>
        <w:t>рафически показывае</w:t>
      </w:r>
      <w:r w:rsidRPr="00532FC0">
        <w:rPr>
          <w:rFonts w:ascii="Times New Roman" w:hAnsi="Times New Roman" w:cs="Times New Roman"/>
          <w:sz w:val="28"/>
          <w:szCs w:val="28"/>
        </w:rPr>
        <w:t>т отношения между множествами и подмножествами. Например, круг «Млекопитающие» будет находиться внутри круга «Живые существа», а круг «Минералы» нарисуем отдельно. Он не будет пересекаться с первыми двумя.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7414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41" w:rsidRPr="00532FC0" w:rsidRDefault="00A51241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Если же</w:t>
      </w:r>
      <w:r w:rsidRPr="00532F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2DC9" w:rsidRPr="00532FC0">
        <w:rPr>
          <w:rFonts w:ascii="Times New Roman" w:hAnsi="Times New Roman" w:cs="Times New Roman"/>
          <w:sz w:val="28"/>
          <w:szCs w:val="28"/>
        </w:rPr>
        <w:t>перед нами поставлена цель сопоставить понятия «республика», «федерация» и «демократический режим»</w:t>
      </w:r>
      <w:r w:rsidRPr="00532FC0">
        <w:rPr>
          <w:rFonts w:ascii="Times New Roman" w:hAnsi="Times New Roman" w:cs="Times New Roman"/>
          <w:sz w:val="28"/>
          <w:szCs w:val="28"/>
        </w:rPr>
        <w:t xml:space="preserve">, то три круга должны пересекаться следующим образом. 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761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41" w:rsidRPr="00532FC0" w:rsidRDefault="00482DC9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Республика </w:t>
      </w:r>
      <w:proofErr w:type="gramStart"/>
      <w:r w:rsidRPr="00532FC0">
        <w:rPr>
          <w:rFonts w:ascii="Times New Roman" w:hAnsi="Times New Roman" w:cs="Times New Roman"/>
          <w:sz w:val="28"/>
          <w:szCs w:val="28"/>
        </w:rPr>
        <w:t>может быть</w:t>
      </w:r>
      <w:proofErr w:type="gramEnd"/>
      <w:r w:rsidRPr="00532FC0">
        <w:rPr>
          <w:rFonts w:ascii="Times New Roman" w:hAnsi="Times New Roman" w:cs="Times New Roman"/>
          <w:sz w:val="28"/>
          <w:szCs w:val="28"/>
        </w:rPr>
        <w:t xml:space="preserve"> как федеративной, так и унитарной, как демократической, так и с авторитарным или то</w:t>
      </w:r>
      <w:r w:rsidR="004561C2" w:rsidRPr="00532FC0">
        <w:rPr>
          <w:rFonts w:ascii="Times New Roman" w:hAnsi="Times New Roman" w:cs="Times New Roman"/>
          <w:sz w:val="28"/>
          <w:szCs w:val="28"/>
        </w:rPr>
        <w:t>талитарным политическим режимом</w:t>
      </w:r>
      <w:r w:rsidRPr="00532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1241" w:rsidRPr="00532FC0" w:rsidRDefault="00A51241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Ещё один приём графической визуализации осмысленной информации – составление </w:t>
      </w:r>
      <w:r w:rsidRPr="00532FC0">
        <w:rPr>
          <w:rFonts w:ascii="Times New Roman" w:hAnsi="Times New Roman" w:cs="Times New Roman"/>
          <w:b/>
          <w:sz w:val="28"/>
          <w:szCs w:val="28"/>
        </w:rPr>
        <w:t>условно-символьных схем</w:t>
      </w:r>
      <w:r w:rsidRPr="00532FC0">
        <w:rPr>
          <w:rFonts w:ascii="Times New Roman" w:hAnsi="Times New Roman" w:cs="Times New Roman"/>
          <w:sz w:val="28"/>
          <w:szCs w:val="28"/>
        </w:rPr>
        <w:t xml:space="preserve">. Приходится признаться в субъективном отношении: автор статьи – большой поклонник этой формы работы. </w:t>
      </w:r>
      <w:r w:rsidR="00534C90" w:rsidRPr="00532FC0">
        <w:rPr>
          <w:rFonts w:ascii="Times New Roman" w:hAnsi="Times New Roman" w:cs="Times New Roman"/>
          <w:sz w:val="28"/>
          <w:szCs w:val="28"/>
        </w:rPr>
        <w:t xml:space="preserve">Её нет в перечне классических </w:t>
      </w:r>
      <w:r w:rsidR="00534C90" w:rsidRPr="00532FC0">
        <w:rPr>
          <w:rFonts w:ascii="Times New Roman" w:hAnsi="Times New Roman" w:cs="Times New Roman"/>
          <w:sz w:val="28"/>
          <w:szCs w:val="28"/>
        </w:rPr>
        <w:lastRenderedPageBreak/>
        <w:t>приёмов</w:t>
      </w:r>
      <w:r w:rsidR="004561C2" w:rsidRPr="00532FC0">
        <w:rPr>
          <w:rFonts w:ascii="Times New Roman" w:hAnsi="Times New Roman" w:cs="Times New Roman"/>
          <w:sz w:val="28"/>
          <w:szCs w:val="28"/>
        </w:rPr>
        <w:t xml:space="preserve"> технологии развития критического</w:t>
      </w:r>
      <w:r w:rsidR="00534C90" w:rsidRPr="00532FC0">
        <w:rPr>
          <w:rFonts w:ascii="Times New Roman" w:hAnsi="Times New Roman" w:cs="Times New Roman"/>
          <w:sz w:val="28"/>
          <w:szCs w:val="28"/>
        </w:rPr>
        <w:t xml:space="preserve"> мышления, но духу ТРМК она полностью соответствует. Рисование условно-символьных схем</w:t>
      </w:r>
      <w:r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534C90" w:rsidRPr="00532FC0">
        <w:rPr>
          <w:rFonts w:ascii="Times New Roman" w:hAnsi="Times New Roman" w:cs="Times New Roman"/>
          <w:sz w:val="28"/>
          <w:szCs w:val="28"/>
        </w:rPr>
        <w:t>способно</w:t>
      </w:r>
      <w:r w:rsidRPr="00532FC0">
        <w:rPr>
          <w:rFonts w:ascii="Times New Roman" w:hAnsi="Times New Roman" w:cs="Times New Roman"/>
          <w:sz w:val="28"/>
          <w:szCs w:val="28"/>
        </w:rPr>
        <w:t xml:space="preserve"> вызвать живой интерес у учащихся всех возрастов: от первоклассников до взрослых, проходящих курсы </w:t>
      </w:r>
      <w:r w:rsidR="00A1045F" w:rsidRPr="00532FC0">
        <w:rPr>
          <w:rFonts w:ascii="Times New Roman" w:hAnsi="Times New Roman" w:cs="Times New Roman"/>
          <w:sz w:val="28"/>
          <w:szCs w:val="28"/>
        </w:rPr>
        <w:t xml:space="preserve">повышения квалификации. При кажущейся простоте </w:t>
      </w:r>
      <w:r w:rsidR="002A6D49" w:rsidRPr="00532FC0">
        <w:rPr>
          <w:rFonts w:ascii="Times New Roman" w:hAnsi="Times New Roman" w:cs="Times New Roman"/>
          <w:sz w:val="28"/>
          <w:szCs w:val="28"/>
        </w:rPr>
        <w:t xml:space="preserve">составление такой схемы </w:t>
      </w:r>
      <w:r w:rsidR="00A1045F" w:rsidRPr="00532FC0">
        <w:rPr>
          <w:rFonts w:ascii="Times New Roman" w:hAnsi="Times New Roman" w:cs="Times New Roman"/>
          <w:sz w:val="28"/>
          <w:szCs w:val="28"/>
        </w:rPr>
        <w:t>требует достаточно высокого уровня анализа и обобщения информации. И кроме того, подходит как для индивидуальной, так и групповой работы.</w:t>
      </w:r>
    </w:p>
    <w:p w:rsidR="00A1045F" w:rsidRPr="00532FC0" w:rsidRDefault="00A1045F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Суть этого приёма заключается в следующем</w:t>
      </w:r>
      <w:r w:rsidR="00454274" w:rsidRPr="00532FC0">
        <w:rPr>
          <w:rFonts w:ascii="Times New Roman" w:hAnsi="Times New Roman" w:cs="Times New Roman"/>
          <w:sz w:val="28"/>
          <w:szCs w:val="28"/>
        </w:rPr>
        <w:t xml:space="preserve">. Некую информацию или проблему необходимо представить графически, используя различные рисунки и символы: стрелки и соединяющие линии, условные знаки. Слова же могут использоваться в качестве названий, реплик персонажей, но поясняющего развёрнутого текста на схеме не должно быть. Например, таким образом можно </w:t>
      </w:r>
      <w:r w:rsidR="00534C90" w:rsidRPr="00532FC0">
        <w:rPr>
          <w:rFonts w:ascii="Times New Roman" w:hAnsi="Times New Roman" w:cs="Times New Roman"/>
          <w:sz w:val="28"/>
          <w:szCs w:val="28"/>
        </w:rPr>
        <w:t>изобразить одну из демографических проблем страны, её причины и возможные последствия.</w:t>
      </w:r>
    </w:p>
    <w:p w:rsidR="00037308" w:rsidRPr="00532FC0" w:rsidRDefault="00037308" w:rsidP="0003730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142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C90" w:rsidRPr="00532FC0" w:rsidRDefault="00534C90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В идеале условно-символьная схема не должна требовать каких-либо пояснений. При презентации свой вариант её толкования можно попросить дать зрителям. </w:t>
      </w:r>
      <w:r w:rsidR="008F5A88" w:rsidRPr="00532FC0">
        <w:rPr>
          <w:rFonts w:ascii="Times New Roman" w:hAnsi="Times New Roman" w:cs="Times New Roman"/>
          <w:sz w:val="28"/>
          <w:szCs w:val="28"/>
        </w:rPr>
        <w:t>Ну, а автор (или авторы) внесут</w:t>
      </w:r>
      <w:r w:rsidRPr="00532FC0">
        <w:rPr>
          <w:rFonts w:ascii="Times New Roman" w:hAnsi="Times New Roman" w:cs="Times New Roman"/>
          <w:sz w:val="28"/>
          <w:szCs w:val="28"/>
        </w:rPr>
        <w:t xml:space="preserve"> при необхо</w:t>
      </w:r>
      <w:r w:rsidR="008F5A88" w:rsidRPr="00532FC0">
        <w:rPr>
          <w:rFonts w:ascii="Times New Roman" w:hAnsi="Times New Roman" w:cs="Times New Roman"/>
          <w:sz w:val="28"/>
          <w:szCs w:val="28"/>
        </w:rPr>
        <w:t>димости</w:t>
      </w:r>
      <w:r w:rsidRPr="00532FC0">
        <w:rPr>
          <w:rFonts w:ascii="Times New Roman" w:hAnsi="Times New Roman" w:cs="Times New Roman"/>
          <w:sz w:val="28"/>
          <w:szCs w:val="28"/>
        </w:rPr>
        <w:t xml:space="preserve"> свои поправки. В практике встречаются и такие варианты, когда авторы схемы после выступления толкователей заявляли: «Вообще-то мы имели в виду другое, но такое объяснение гораздо круче!»</w:t>
      </w:r>
    </w:p>
    <w:p w:rsidR="00534C90" w:rsidRPr="00532FC0" w:rsidRDefault="00534C90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Умение найти в тексте (прослушанной лекции или просмотренном видео) ответ на поставленные вопросы, аргументы</w:t>
      </w:r>
      <w:r w:rsidR="009229C8" w:rsidRPr="00532FC0">
        <w:rPr>
          <w:rFonts w:ascii="Times New Roman" w:hAnsi="Times New Roman" w:cs="Times New Roman"/>
          <w:sz w:val="28"/>
          <w:szCs w:val="28"/>
        </w:rPr>
        <w:t xml:space="preserve"> в защиту или опровержение какого-либо утверждения – важный показатель развитости критического мышления. Но не менее важно уметь грамотно вопросы задавать. </w:t>
      </w:r>
    </w:p>
    <w:p w:rsidR="009229C8" w:rsidRPr="00532FC0" w:rsidRDefault="009229C8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Современные компьютеры значительно превосходят человека (по крайней мере, большинство из людей) по способности искать, хранить, обрабатывать, </w:t>
      </w:r>
      <w:r w:rsidRPr="00532FC0">
        <w:rPr>
          <w:rFonts w:ascii="Times New Roman" w:hAnsi="Times New Roman" w:cs="Times New Roman"/>
          <w:sz w:val="28"/>
          <w:szCs w:val="28"/>
        </w:rPr>
        <w:lastRenderedPageBreak/>
        <w:t>систематизировать информацию. Но для того, чтобы всё это так замечательно делать, они должны получить задачу. Кто-то должен сформулировать вопрос, который запустит поиск и анализ. Пока это может сделать только человек. Чтобы следующие поколения не потеряли своих преимуществ перед мыслящими машинами, научим молодёжь задавать вопросы.</w:t>
      </w:r>
    </w:p>
    <w:p w:rsidR="00FB1BA7" w:rsidRPr="00532FC0" w:rsidRDefault="00FB1BA7" w:rsidP="00FB1BA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5230"/>
            <wp:effectExtent l="0" t="0" r="254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C8" w:rsidRPr="00532FC0" w:rsidRDefault="009229C8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Можно предложить учащимся составить после знакомства в информацией </w:t>
      </w:r>
      <w:r w:rsidRPr="00532FC0">
        <w:rPr>
          <w:rFonts w:ascii="Times New Roman" w:hAnsi="Times New Roman" w:cs="Times New Roman"/>
          <w:b/>
          <w:sz w:val="28"/>
          <w:szCs w:val="28"/>
        </w:rPr>
        <w:t>«тонкие» и «толстые» вопросы</w:t>
      </w:r>
      <w:r w:rsidRPr="00532FC0">
        <w:rPr>
          <w:rFonts w:ascii="Times New Roman" w:hAnsi="Times New Roman" w:cs="Times New Roman"/>
          <w:sz w:val="28"/>
          <w:szCs w:val="28"/>
        </w:rPr>
        <w:t xml:space="preserve">. Это может быть индивидуальная, парная, групповая работа или их сочетание. 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«Тонкими» называют вопросы, для ответа на которые требуются фактические знания: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Кто?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Что?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Где?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Когда?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Правда ли, что…?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».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«Толстые» – связаны с умением объяснять и предсказывать: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Почему?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В чём различие?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AE738E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AE738E" w:rsidRPr="00532FC0">
        <w:rPr>
          <w:rFonts w:ascii="Times New Roman" w:hAnsi="Times New Roman" w:cs="Times New Roman"/>
          <w:sz w:val="28"/>
          <w:szCs w:val="28"/>
        </w:rPr>
        <w:t>Что будет, если…?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».</w:t>
      </w:r>
    </w:p>
    <w:p w:rsidR="00AE738E" w:rsidRPr="00532FC0" w:rsidRDefault="00AE738E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Вопросов должно быть столько, чтобы</w:t>
      </w:r>
      <w:r w:rsidR="008F5A88" w:rsidRPr="00532FC0">
        <w:rPr>
          <w:rFonts w:ascii="Times New Roman" w:hAnsi="Times New Roman" w:cs="Times New Roman"/>
          <w:sz w:val="28"/>
          <w:szCs w:val="28"/>
        </w:rPr>
        <w:t>,</w:t>
      </w:r>
      <w:r w:rsidRPr="00532FC0">
        <w:rPr>
          <w:rFonts w:ascii="Times New Roman" w:hAnsi="Times New Roman" w:cs="Times New Roman"/>
          <w:sz w:val="28"/>
          <w:szCs w:val="28"/>
        </w:rPr>
        <w:t xml:space="preserve"> отвечая на них, можно было бы полностью раскрыть изучаемую тему. </w:t>
      </w:r>
    </w:p>
    <w:p w:rsidR="00AE738E" w:rsidRPr="00532FC0" w:rsidRDefault="00AE738E" w:rsidP="003B5F6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Задачу можно конкретизировать, используя так называемую «</w:t>
      </w:r>
      <w:r w:rsidRPr="00532FC0">
        <w:rPr>
          <w:rFonts w:ascii="Times New Roman" w:hAnsi="Times New Roman" w:cs="Times New Roman"/>
          <w:b/>
          <w:sz w:val="28"/>
          <w:szCs w:val="28"/>
        </w:rPr>
        <w:t>ромашку Блума</w:t>
      </w:r>
      <w:r w:rsidRPr="00532FC0">
        <w:rPr>
          <w:rFonts w:ascii="Times New Roman" w:hAnsi="Times New Roman" w:cs="Times New Roman"/>
          <w:sz w:val="28"/>
          <w:szCs w:val="28"/>
        </w:rPr>
        <w:t>». Бенджамин Блум – американский психолог методов обучения, педагог. Для осмысления полученной информации он предложил следующие шесть типов вопросов:</w:t>
      </w:r>
    </w:p>
    <w:p w:rsidR="00AE738E" w:rsidRPr="00532FC0" w:rsidRDefault="00AE738E" w:rsidP="008F5A8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Простые. На проверку знания текста, фактической информации, которая в нём содержится.</w:t>
      </w:r>
    </w:p>
    <w:p w:rsidR="00AE738E" w:rsidRPr="00532FC0" w:rsidRDefault="00AE738E" w:rsidP="008F5A8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Уточняющие. 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Это провокационные вопросы: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247063" w:rsidRPr="00532FC0">
        <w:rPr>
          <w:rFonts w:ascii="Times New Roman" w:hAnsi="Times New Roman" w:cs="Times New Roman"/>
          <w:sz w:val="28"/>
          <w:szCs w:val="28"/>
        </w:rPr>
        <w:t>Правда ли что…?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247063" w:rsidRPr="00532FC0">
        <w:rPr>
          <w:rFonts w:ascii="Times New Roman" w:hAnsi="Times New Roman" w:cs="Times New Roman"/>
          <w:sz w:val="28"/>
          <w:szCs w:val="28"/>
        </w:rPr>
        <w:t>Правильно ли я понял (-а), что…?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».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 Ответы на них</w:t>
      </w:r>
      <w:r w:rsidR="008F5A88" w:rsidRPr="00532FC0">
        <w:rPr>
          <w:rFonts w:ascii="Times New Roman" w:hAnsi="Times New Roman" w:cs="Times New Roman"/>
          <w:sz w:val="28"/>
          <w:szCs w:val="28"/>
        </w:rPr>
        <w:t>,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 разумеется</w:t>
      </w:r>
      <w:r w:rsidR="008F5A88" w:rsidRPr="00532FC0">
        <w:rPr>
          <w:rFonts w:ascii="Times New Roman" w:hAnsi="Times New Roman" w:cs="Times New Roman"/>
          <w:sz w:val="28"/>
          <w:szCs w:val="28"/>
        </w:rPr>
        <w:t>,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 могут быть как положительные, так и отрицательные.</w:t>
      </w:r>
    </w:p>
    <w:p w:rsidR="00247063" w:rsidRPr="00532FC0" w:rsidRDefault="00247063" w:rsidP="008F5A8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lastRenderedPageBreak/>
        <w:t>Объясняющие. Начинаются со слова «Почему» и требуют умения видеть причинно-следственные связи. Однако если эти связи в тексте разъясняются, то из разряда объясняющих этот вопрос перейдёт в разряд простых.</w:t>
      </w:r>
    </w:p>
    <w:p w:rsidR="00247063" w:rsidRPr="00532FC0" w:rsidRDefault="00247063" w:rsidP="008F5A8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Творческие вопросы содержат элементы предсказания: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Pr="00532FC0">
        <w:rPr>
          <w:rFonts w:ascii="Times New Roman" w:hAnsi="Times New Roman" w:cs="Times New Roman"/>
          <w:sz w:val="28"/>
          <w:szCs w:val="28"/>
        </w:rPr>
        <w:t>Что было бы, если…?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».</w:t>
      </w:r>
    </w:p>
    <w:p w:rsidR="00247063" w:rsidRPr="00532FC0" w:rsidRDefault="00247063" w:rsidP="008F5A8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Оценочные –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Pr="00532FC0">
        <w:rPr>
          <w:rFonts w:ascii="Times New Roman" w:hAnsi="Times New Roman" w:cs="Times New Roman"/>
          <w:sz w:val="28"/>
          <w:szCs w:val="28"/>
        </w:rPr>
        <w:t>Правильно ли поступил…?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»,</w:t>
      </w:r>
      <w:r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Pr="00532FC0">
        <w:rPr>
          <w:rFonts w:ascii="Times New Roman" w:hAnsi="Times New Roman" w:cs="Times New Roman"/>
          <w:sz w:val="28"/>
          <w:szCs w:val="28"/>
        </w:rPr>
        <w:t>Как вы относитесь к тому, что…?</w:t>
      </w:r>
      <w:r w:rsidR="008F5A88" w:rsidRPr="00532FC0">
        <w:rPr>
          <w:rFonts w:ascii="Times New Roman" w:hAnsi="Times New Roman" w:cs="Times New Roman"/>
          <w:sz w:val="28"/>
          <w:szCs w:val="28"/>
        </w:rPr>
        <w:t>»</w:t>
      </w:r>
      <w:r w:rsidRPr="00532FC0">
        <w:rPr>
          <w:rFonts w:ascii="Times New Roman" w:hAnsi="Times New Roman" w:cs="Times New Roman"/>
          <w:sz w:val="28"/>
          <w:szCs w:val="28"/>
        </w:rPr>
        <w:t xml:space="preserve"> – требуют наличия чётких представлений о критериях оценки каких-либо событий, явлений.</w:t>
      </w:r>
    </w:p>
    <w:p w:rsidR="00247063" w:rsidRPr="00532FC0" w:rsidRDefault="008F5A88" w:rsidP="008F5A88">
      <w:pPr>
        <w:pStyle w:val="a3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Цель практических вопросов – 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проверить умение применять теоретические знания в деятельности: </w:t>
      </w:r>
      <w:r w:rsidRPr="00532FC0">
        <w:rPr>
          <w:rFonts w:ascii="Times New Roman" w:hAnsi="Times New Roman" w:cs="Times New Roman"/>
          <w:sz w:val="28"/>
          <w:szCs w:val="28"/>
        </w:rPr>
        <w:t>«</w:t>
      </w:r>
      <w:r w:rsidR="00247063" w:rsidRPr="00532FC0">
        <w:rPr>
          <w:rFonts w:ascii="Times New Roman" w:hAnsi="Times New Roman" w:cs="Times New Roman"/>
          <w:sz w:val="28"/>
          <w:szCs w:val="28"/>
        </w:rPr>
        <w:t>Где это может пригодиться?</w:t>
      </w:r>
      <w:r w:rsidRPr="00532FC0">
        <w:rPr>
          <w:rFonts w:ascii="Times New Roman" w:hAnsi="Times New Roman" w:cs="Times New Roman"/>
          <w:sz w:val="28"/>
          <w:szCs w:val="28"/>
        </w:rPr>
        <w:t>»,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 </w:t>
      </w:r>
      <w:r w:rsidRPr="00532FC0">
        <w:rPr>
          <w:rFonts w:ascii="Times New Roman" w:hAnsi="Times New Roman" w:cs="Times New Roman"/>
          <w:sz w:val="28"/>
          <w:szCs w:val="28"/>
        </w:rPr>
        <w:t>«</w:t>
      </w:r>
      <w:r w:rsidR="00247063" w:rsidRPr="00532FC0">
        <w:rPr>
          <w:rFonts w:ascii="Times New Roman" w:hAnsi="Times New Roman" w:cs="Times New Roman"/>
          <w:sz w:val="28"/>
          <w:szCs w:val="28"/>
        </w:rPr>
        <w:t>Как я буду действовать в ситуации, когда…?</w:t>
      </w:r>
      <w:r w:rsidRPr="00532FC0">
        <w:rPr>
          <w:rFonts w:ascii="Times New Roman" w:hAnsi="Times New Roman" w:cs="Times New Roman"/>
          <w:sz w:val="28"/>
          <w:szCs w:val="28"/>
        </w:rPr>
        <w:t>».</w:t>
      </w:r>
    </w:p>
    <w:p w:rsidR="00FB1BA7" w:rsidRPr="00532FC0" w:rsidRDefault="00FB1BA7" w:rsidP="00FB1BA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97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063" w:rsidRPr="00532FC0" w:rsidRDefault="008F5A88" w:rsidP="002470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>Вообще, форм</w:t>
      </w:r>
      <w:r w:rsidR="00247063" w:rsidRPr="00532FC0">
        <w:rPr>
          <w:rFonts w:ascii="Times New Roman" w:hAnsi="Times New Roman" w:cs="Times New Roman"/>
          <w:sz w:val="28"/>
          <w:szCs w:val="28"/>
        </w:rPr>
        <w:t xml:space="preserve"> работы с вопросами к тексту достаточно много, для их рассмотрения необходима отдельная статья. </w:t>
      </w:r>
    </w:p>
    <w:p w:rsidR="00247063" w:rsidRPr="00532FC0" w:rsidRDefault="00247063" w:rsidP="0024706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Мы рассмотрели лишь некоторые приёмы, которые можно использовать на стадии осмысления. За рамками </w:t>
      </w:r>
      <w:r w:rsidR="00D602EE" w:rsidRPr="00532FC0">
        <w:rPr>
          <w:rFonts w:ascii="Times New Roman" w:hAnsi="Times New Roman" w:cs="Times New Roman"/>
          <w:sz w:val="28"/>
          <w:szCs w:val="28"/>
        </w:rPr>
        <w:t xml:space="preserve">статьи </w:t>
      </w:r>
      <w:r w:rsidRPr="00532FC0">
        <w:rPr>
          <w:rFonts w:ascii="Times New Roman" w:hAnsi="Times New Roman" w:cs="Times New Roman"/>
          <w:sz w:val="28"/>
          <w:szCs w:val="28"/>
        </w:rPr>
        <w:t xml:space="preserve">остались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D602EE" w:rsidRPr="00532FC0">
        <w:rPr>
          <w:rFonts w:ascii="Times New Roman" w:hAnsi="Times New Roman" w:cs="Times New Roman"/>
          <w:sz w:val="28"/>
          <w:szCs w:val="28"/>
        </w:rPr>
        <w:t>Зигзаг</w:t>
      </w:r>
      <w:r w:rsidR="008F5A88" w:rsidRPr="00532FC0">
        <w:rPr>
          <w:rFonts w:ascii="Times New Roman" w:hAnsi="Times New Roman" w:cs="Times New Roman"/>
          <w:sz w:val="28"/>
          <w:szCs w:val="28"/>
        </w:rPr>
        <w:t>» («М</w:t>
      </w:r>
      <w:r w:rsidR="00D602EE" w:rsidRPr="00532FC0">
        <w:rPr>
          <w:rFonts w:ascii="Times New Roman" w:hAnsi="Times New Roman" w:cs="Times New Roman"/>
          <w:sz w:val="28"/>
          <w:szCs w:val="28"/>
        </w:rPr>
        <w:t>озаика</w:t>
      </w:r>
      <w:r w:rsidR="008F5A88" w:rsidRPr="00532FC0">
        <w:rPr>
          <w:rFonts w:ascii="Times New Roman" w:hAnsi="Times New Roman" w:cs="Times New Roman"/>
          <w:sz w:val="28"/>
          <w:szCs w:val="28"/>
        </w:rPr>
        <w:t>»</w:t>
      </w:r>
      <w:r w:rsidR="00D602EE" w:rsidRPr="00532FC0">
        <w:rPr>
          <w:rFonts w:ascii="Times New Roman" w:hAnsi="Times New Roman" w:cs="Times New Roman"/>
          <w:sz w:val="28"/>
          <w:szCs w:val="28"/>
        </w:rPr>
        <w:t xml:space="preserve">),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602EE" w:rsidRPr="00532FC0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="008F5A88" w:rsidRPr="00532FC0">
        <w:rPr>
          <w:rFonts w:ascii="Times New Roman" w:hAnsi="Times New Roman" w:cs="Times New Roman"/>
          <w:sz w:val="28"/>
          <w:szCs w:val="28"/>
        </w:rPr>
        <w:t>»</w:t>
      </w:r>
      <w:r w:rsidR="00D602EE" w:rsidRPr="00532FC0">
        <w:rPr>
          <w:rFonts w:ascii="Times New Roman" w:hAnsi="Times New Roman" w:cs="Times New Roman"/>
          <w:sz w:val="28"/>
          <w:szCs w:val="28"/>
        </w:rPr>
        <w:t xml:space="preserve">,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602EE" w:rsidRPr="00532FC0">
        <w:rPr>
          <w:rFonts w:ascii="Times New Roman" w:hAnsi="Times New Roman" w:cs="Times New Roman"/>
          <w:sz w:val="28"/>
          <w:szCs w:val="28"/>
        </w:rPr>
        <w:t>Таск</w:t>
      </w:r>
      <w:proofErr w:type="spellEnd"/>
      <w:r w:rsidR="00D602EE" w:rsidRPr="00532FC0">
        <w:rPr>
          <w:rFonts w:ascii="Times New Roman" w:hAnsi="Times New Roman" w:cs="Times New Roman"/>
          <w:sz w:val="28"/>
          <w:szCs w:val="28"/>
        </w:rPr>
        <w:t>-анализ</w:t>
      </w:r>
      <w:r w:rsidR="008F5A88" w:rsidRPr="00532FC0">
        <w:rPr>
          <w:rFonts w:ascii="Times New Roman" w:hAnsi="Times New Roman" w:cs="Times New Roman"/>
          <w:sz w:val="28"/>
          <w:szCs w:val="28"/>
        </w:rPr>
        <w:t>»</w:t>
      </w:r>
      <w:r w:rsidR="00D602EE" w:rsidRPr="00532FC0">
        <w:rPr>
          <w:rFonts w:ascii="Times New Roman" w:hAnsi="Times New Roman" w:cs="Times New Roman"/>
          <w:sz w:val="28"/>
          <w:szCs w:val="28"/>
        </w:rPr>
        <w:t xml:space="preserve">, </w:t>
      </w:r>
      <w:r w:rsidR="008F5A88" w:rsidRPr="00532FC0">
        <w:rPr>
          <w:rFonts w:ascii="Times New Roman" w:hAnsi="Times New Roman" w:cs="Times New Roman"/>
          <w:sz w:val="28"/>
          <w:szCs w:val="28"/>
        </w:rPr>
        <w:t>«С</w:t>
      </w:r>
      <w:r w:rsidR="00D602EE" w:rsidRPr="00532FC0">
        <w:rPr>
          <w:rFonts w:ascii="Times New Roman" w:hAnsi="Times New Roman" w:cs="Times New Roman"/>
          <w:sz w:val="28"/>
          <w:szCs w:val="28"/>
        </w:rPr>
        <w:t>тратегия РАФТ</w:t>
      </w:r>
      <w:r w:rsidR="008F5A88" w:rsidRPr="00532FC0">
        <w:rPr>
          <w:rFonts w:ascii="Times New Roman" w:hAnsi="Times New Roman" w:cs="Times New Roman"/>
          <w:sz w:val="28"/>
          <w:szCs w:val="28"/>
        </w:rPr>
        <w:t>»</w:t>
      </w:r>
      <w:r w:rsidR="00D602EE" w:rsidRPr="00532FC0">
        <w:rPr>
          <w:rFonts w:ascii="Times New Roman" w:hAnsi="Times New Roman" w:cs="Times New Roman"/>
          <w:sz w:val="28"/>
          <w:szCs w:val="28"/>
        </w:rPr>
        <w:t xml:space="preserve">, </w:t>
      </w:r>
      <w:r w:rsidR="008F5A88" w:rsidRPr="00532FC0">
        <w:rPr>
          <w:rFonts w:ascii="Times New Roman" w:hAnsi="Times New Roman" w:cs="Times New Roman"/>
          <w:sz w:val="28"/>
          <w:szCs w:val="28"/>
        </w:rPr>
        <w:t>«</w:t>
      </w:r>
      <w:r w:rsidR="00D602EE" w:rsidRPr="00532FC0">
        <w:rPr>
          <w:rFonts w:ascii="Times New Roman" w:hAnsi="Times New Roman" w:cs="Times New Roman"/>
          <w:sz w:val="28"/>
          <w:szCs w:val="28"/>
        </w:rPr>
        <w:t>Шесть шляп мышления</w:t>
      </w:r>
      <w:r w:rsidR="008F5A88" w:rsidRPr="00532FC0">
        <w:rPr>
          <w:rFonts w:ascii="Times New Roman" w:hAnsi="Times New Roman" w:cs="Times New Roman"/>
          <w:sz w:val="28"/>
          <w:szCs w:val="28"/>
        </w:rPr>
        <w:t>», «П</w:t>
      </w:r>
      <w:r w:rsidR="00D602EE" w:rsidRPr="00532FC0">
        <w:rPr>
          <w:rFonts w:ascii="Times New Roman" w:hAnsi="Times New Roman" w:cs="Times New Roman"/>
          <w:sz w:val="28"/>
          <w:szCs w:val="28"/>
        </w:rPr>
        <w:t>ерекрёстная дискуссия</w:t>
      </w:r>
      <w:r w:rsidR="008F5A88" w:rsidRPr="00532FC0">
        <w:rPr>
          <w:rFonts w:ascii="Times New Roman" w:hAnsi="Times New Roman" w:cs="Times New Roman"/>
          <w:sz w:val="28"/>
          <w:szCs w:val="28"/>
        </w:rPr>
        <w:t>»</w:t>
      </w:r>
      <w:r w:rsidR="00D602EE" w:rsidRPr="00532FC0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:rsidR="00037308" w:rsidRPr="00532FC0" w:rsidRDefault="00D602EE" w:rsidP="00D602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32FC0">
        <w:rPr>
          <w:rFonts w:ascii="Times New Roman" w:hAnsi="Times New Roman" w:cs="Times New Roman"/>
          <w:sz w:val="28"/>
          <w:szCs w:val="28"/>
        </w:rPr>
        <w:t xml:space="preserve">Учителю есть из чего выбирать, учитывая собственные предпочтения, специфику предмета, особенности класса (группы). Можно сконструировать собственные приёмы, исходя из идеологии ТРКМ. </w:t>
      </w:r>
      <w:r w:rsidRPr="00532FC0">
        <w:rPr>
          <w:rFonts w:ascii="Times New Roman" w:hAnsi="Times New Roman" w:cs="Times New Roman"/>
          <w:b/>
          <w:sz w:val="28"/>
          <w:szCs w:val="28"/>
        </w:rPr>
        <w:t>Только творческий учитель может побудить к творчеству своих учеников</w:t>
      </w:r>
      <w:r w:rsidRPr="00532FC0"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037308" w:rsidRPr="00532FC0" w:rsidSect="00B960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44CE7"/>
    <w:multiLevelType w:val="hybridMultilevel"/>
    <w:tmpl w:val="07FCB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2D1391"/>
    <w:multiLevelType w:val="hybridMultilevel"/>
    <w:tmpl w:val="BFF00A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26323"/>
    <w:multiLevelType w:val="hybridMultilevel"/>
    <w:tmpl w:val="0720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949F5"/>
    <w:multiLevelType w:val="hybridMultilevel"/>
    <w:tmpl w:val="EA10FA0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346B1AAE"/>
    <w:multiLevelType w:val="hybridMultilevel"/>
    <w:tmpl w:val="5AC47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704C7"/>
    <w:multiLevelType w:val="hybridMultilevel"/>
    <w:tmpl w:val="085E3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33E81"/>
    <w:multiLevelType w:val="hybridMultilevel"/>
    <w:tmpl w:val="5B94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1C5B5D"/>
    <w:multiLevelType w:val="hybridMultilevel"/>
    <w:tmpl w:val="9D600E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06B"/>
    <w:rsid w:val="00036F1A"/>
    <w:rsid w:val="00037308"/>
    <w:rsid w:val="001728B9"/>
    <w:rsid w:val="001F020F"/>
    <w:rsid w:val="00247063"/>
    <w:rsid w:val="002A6D49"/>
    <w:rsid w:val="003374AC"/>
    <w:rsid w:val="00354195"/>
    <w:rsid w:val="00365481"/>
    <w:rsid w:val="003B5F6A"/>
    <w:rsid w:val="003C625C"/>
    <w:rsid w:val="00454274"/>
    <w:rsid w:val="004561C2"/>
    <w:rsid w:val="00482DC9"/>
    <w:rsid w:val="00532FC0"/>
    <w:rsid w:val="00534C90"/>
    <w:rsid w:val="00552687"/>
    <w:rsid w:val="005D2C82"/>
    <w:rsid w:val="005D47B9"/>
    <w:rsid w:val="005D77E7"/>
    <w:rsid w:val="006531AB"/>
    <w:rsid w:val="007169F5"/>
    <w:rsid w:val="007D4706"/>
    <w:rsid w:val="008A1441"/>
    <w:rsid w:val="008C5580"/>
    <w:rsid w:val="008E7270"/>
    <w:rsid w:val="008F5A88"/>
    <w:rsid w:val="009229C8"/>
    <w:rsid w:val="00A1045F"/>
    <w:rsid w:val="00A51241"/>
    <w:rsid w:val="00AE738E"/>
    <w:rsid w:val="00B10A96"/>
    <w:rsid w:val="00B9606B"/>
    <w:rsid w:val="00C157EC"/>
    <w:rsid w:val="00C56E4C"/>
    <w:rsid w:val="00D23F22"/>
    <w:rsid w:val="00D602EE"/>
    <w:rsid w:val="00DE24BC"/>
    <w:rsid w:val="00F23665"/>
    <w:rsid w:val="00FB1BA7"/>
    <w:rsid w:val="00F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85574E-7543-41F8-96BC-B39386B65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C82"/>
    <w:pPr>
      <w:ind w:left="720"/>
      <w:contextualSpacing/>
    </w:pPr>
  </w:style>
  <w:style w:type="paragraph" w:customStyle="1" w:styleId="c0">
    <w:name w:val="c0"/>
    <w:basedOn w:val="a"/>
    <w:rsid w:val="0033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374AC"/>
  </w:style>
  <w:style w:type="paragraph" w:customStyle="1" w:styleId="c18">
    <w:name w:val="c18"/>
    <w:basedOn w:val="a"/>
    <w:rsid w:val="0033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37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52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4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11</Pages>
  <Words>1985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Xever_Dead</dc:creator>
  <cp:keywords/>
  <dc:description/>
  <cp:lastModifiedBy>abook</cp:lastModifiedBy>
  <cp:revision>9</cp:revision>
  <dcterms:created xsi:type="dcterms:W3CDTF">2017-08-01T07:46:00Z</dcterms:created>
  <dcterms:modified xsi:type="dcterms:W3CDTF">2017-08-10T15:07:00Z</dcterms:modified>
</cp:coreProperties>
</file>