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9D" w:rsidRDefault="00FD086A" w:rsidP="00FD086A">
      <w:pPr>
        <w:pStyle w:val="ConsPlusNormal"/>
        <w:spacing w:line="240" w:lineRule="atLeas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Модельный  п</w:t>
      </w:r>
      <w:r w:rsidRPr="0047571C">
        <w:rPr>
          <w:sz w:val="24"/>
          <w:szCs w:val="24"/>
        </w:rPr>
        <w:t xml:space="preserve">лан мероприятий по предупреждению коррупции в </w:t>
      </w:r>
    </w:p>
    <w:p w:rsidR="00FD086A" w:rsidRPr="0047571C" w:rsidRDefault="00FD086A" w:rsidP="00FD086A">
      <w:pPr>
        <w:pStyle w:val="ConsPlusNormal"/>
        <w:spacing w:line="240" w:lineRule="atLeas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(наименование учреждения) </w:t>
      </w:r>
      <w:r w:rsidRPr="0047571C">
        <w:rPr>
          <w:sz w:val="24"/>
          <w:szCs w:val="24"/>
        </w:rPr>
        <w:t xml:space="preserve">на 2016-2017 годы </w:t>
      </w:r>
    </w:p>
    <w:p w:rsidR="00FD086A" w:rsidRPr="0047571C" w:rsidRDefault="00FD086A" w:rsidP="00FD086A">
      <w:pPr>
        <w:pStyle w:val="ConsPlusNormal"/>
        <w:spacing w:line="240" w:lineRule="atLeast"/>
        <w:jc w:val="both"/>
        <w:outlineLvl w:val="0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6"/>
        <w:gridCol w:w="1587"/>
        <w:gridCol w:w="2042"/>
      </w:tblGrid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6A" w:rsidRPr="0047571C" w:rsidRDefault="00FD086A" w:rsidP="00935ED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D086A" w:rsidRPr="0047571C" w:rsidTr="00935ED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Задача 1. Нормативное обеспечение противодействия коррупции</w:t>
            </w: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 xml:space="preserve">Разработка и принятие кодекса этики и служебного поведения работников (наименование </w:t>
            </w:r>
            <w:r>
              <w:rPr>
                <w:sz w:val="24"/>
                <w:szCs w:val="24"/>
              </w:rPr>
              <w:t>учреждения</w:t>
            </w:r>
            <w:r w:rsidRPr="0047571C"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Внедрение антикоррупционных положений в трудовые договоры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Задача 2. Разработка и внедрение специальных антикоррупционных процедур</w:t>
            </w: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Внедрение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Внедрение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  <w:r w:rsidRPr="0047571C">
              <w:rPr>
                <w:sz w:val="24"/>
                <w:szCs w:val="24"/>
              </w:rPr>
              <w:t>Внедрение процедуры информирования работниками работодателя о возникновении личной заинтересованности, которая приводит или может привести к конфликту интересов и порядка предотвращения и урегулирования конфликта интересов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Внедрение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 xml:space="preserve">Проведение оценки коррупционных рисков в целях выявления сфер деятельности (наименование </w:t>
            </w:r>
            <w:r>
              <w:rPr>
                <w:sz w:val="24"/>
                <w:szCs w:val="24"/>
              </w:rPr>
              <w:t>учреждения</w:t>
            </w:r>
            <w:r w:rsidRPr="0047571C">
              <w:rPr>
                <w:sz w:val="24"/>
                <w:szCs w:val="24"/>
              </w:rPr>
              <w:t>), наиболее подверженных таким рискам, и разработки соответствующих антикоррупционных мер (ротация работников, занимающих должности, связанные с высокими коррупционными рисками)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 xml:space="preserve">Задача 3. Обучение и информирование работников. </w:t>
            </w:r>
          </w:p>
          <w:p w:rsidR="00FD086A" w:rsidRPr="0047571C" w:rsidRDefault="00FD086A" w:rsidP="00935ED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lastRenderedPageBreak/>
              <w:t>Антикоррупционное просвещение</w:t>
            </w: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  <w:highlight w:val="red"/>
              </w:rPr>
            </w:pPr>
            <w:r w:rsidRPr="0047571C">
              <w:rPr>
                <w:sz w:val="24"/>
                <w:szCs w:val="24"/>
              </w:rPr>
              <w:t>Ознакомление работников с нормативными документами, регламентирующими вопросы противодействия коррупции в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Проведение обучающих мероприятий по вопросам противодействия коррупции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 xml:space="preserve">Оформление стендов по тематике противодействия коррупции в </w:t>
            </w:r>
            <w:r>
              <w:rPr>
                <w:sz w:val="24"/>
                <w:szCs w:val="24"/>
              </w:rPr>
              <w:t>учреждении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 xml:space="preserve">Задача 4. Оценка проводимой антикоррупционной работы и </w:t>
            </w:r>
          </w:p>
          <w:p w:rsidR="00FD086A" w:rsidRPr="0047571C" w:rsidRDefault="00FD086A" w:rsidP="00935ED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 xml:space="preserve">распространение отчетных материалов  </w:t>
            </w: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Проведение оценки результатов работы по предупреждению коррупции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71C">
              <w:rPr>
                <w:rFonts w:ascii="Times New Roman" w:hAnsi="Times New Roman" w:cs="Times New Roman"/>
                <w:sz w:val="24"/>
                <w:szCs w:val="24"/>
              </w:rPr>
              <w:t>ежеквартально в последний день текущего квартала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086A" w:rsidRPr="0047571C" w:rsidTr="00935E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 xml:space="preserve">Подготовка и направление в министерство </w:t>
            </w:r>
            <w:r>
              <w:rPr>
                <w:sz w:val="24"/>
                <w:szCs w:val="24"/>
              </w:rPr>
              <w:t xml:space="preserve">спорта Иркутской области </w:t>
            </w:r>
            <w:r w:rsidRPr="0047571C">
              <w:rPr>
                <w:sz w:val="24"/>
                <w:szCs w:val="24"/>
              </w:rPr>
              <w:t xml:space="preserve">отчета о реализации мер по предупреждению коррупции в (наименование </w:t>
            </w:r>
            <w:r>
              <w:rPr>
                <w:sz w:val="24"/>
                <w:szCs w:val="24"/>
              </w:rPr>
              <w:t>учреждения</w:t>
            </w:r>
            <w:r w:rsidRPr="0047571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71C">
              <w:rPr>
                <w:rFonts w:ascii="Times New Roman" w:hAnsi="Times New Roman"/>
                <w:sz w:val="24"/>
                <w:szCs w:val="24"/>
              </w:rPr>
              <w:t>20 января 2017 года за четвертый квартал 2016 года;</w:t>
            </w:r>
          </w:p>
          <w:p w:rsidR="00FD086A" w:rsidRPr="0047571C" w:rsidRDefault="00FD086A" w:rsidP="00935ED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71C">
              <w:rPr>
                <w:rFonts w:ascii="Times New Roman" w:hAnsi="Times New Roman"/>
                <w:sz w:val="24"/>
                <w:szCs w:val="24"/>
              </w:rPr>
              <w:t>20 июля 2017 года за первое полугодие 2017 года;</w:t>
            </w:r>
          </w:p>
          <w:p w:rsidR="00FD086A" w:rsidRPr="0047571C" w:rsidRDefault="00FD086A" w:rsidP="00935ED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71C">
              <w:rPr>
                <w:rFonts w:ascii="Times New Roman" w:hAnsi="Times New Roman"/>
                <w:sz w:val="24"/>
                <w:szCs w:val="24"/>
              </w:rPr>
              <w:t>20 января 2018 года за второе полугодие 2017 года;</w:t>
            </w:r>
          </w:p>
          <w:p w:rsidR="00FD086A" w:rsidRPr="0047571C" w:rsidRDefault="00FD086A" w:rsidP="00935ED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7571C">
              <w:rPr>
                <w:sz w:val="24"/>
                <w:szCs w:val="24"/>
              </w:rPr>
              <w:t>при необходимости в сроки, установленные дополнительным запросом.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A" w:rsidRPr="0047571C" w:rsidRDefault="00FD086A" w:rsidP="00935ED8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FD086A" w:rsidRPr="0047571C" w:rsidRDefault="00FD086A" w:rsidP="00FD08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51626" w:rsidRDefault="00151626"/>
    <w:sectPr w:rsidR="00151626" w:rsidSect="000D5E62">
      <w:headerReference w:type="default" r:id="rId6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74" w:rsidRDefault="00DA5274" w:rsidP="00401176">
      <w:pPr>
        <w:spacing w:after="0" w:line="240" w:lineRule="auto"/>
      </w:pPr>
      <w:r>
        <w:separator/>
      </w:r>
    </w:p>
  </w:endnote>
  <w:endnote w:type="continuationSeparator" w:id="1">
    <w:p w:rsidR="00DA5274" w:rsidRDefault="00DA5274" w:rsidP="0040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74" w:rsidRDefault="00DA5274" w:rsidP="00401176">
      <w:pPr>
        <w:spacing w:after="0" w:line="240" w:lineRule="auto"/>
      </w:pPr>
      <w:r>
        <w:separator/>
      </w:r>
    </w:p>
  </w:footnote>
  <w:footnote w:type="continuationSeparator" w:id="1">
    <w:p w:rsidR="00DA5274" w:rsidRDefault="00DA5274" w:rsidP="0040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026" w:rsidRPr="00024026" w:rsidRDefault="00F44855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="00226EC5"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F04FE6">
          <w:rPr>
            <w:rFonts w:ascii="Times New Roman" w:hAnsi="Times New Roman" w:cs="Times New Roman"/>
            <w:noProof/>
          </w:rPr>
          <w:t>2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  <w:p w:rsidR="00024026" w:rsidRDefault="00DA5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86A"/>
    <w:rsid w:val="0007329D"/>
    <w:rsid w:val="00151626"/>
    <w:rsid w:val="00226EC5"/>
    <w:rsid w:val="00401176"/>
    <w:rsid w:val="00495211"/>
    <w:rsid w:val="00B81DCD"/>
    <w:rsid w:val="00BB36FB"/>
    <w:rsid w:val="00C027B2"/>
    <w:rsid w:val="00DA5274"/>
    <w:rsid w:val="00F04FE6"/>
    <w:rsid w:val="00F44855"/>
    <w:rsid w:val="00F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86A"/>
    <w:pPr>
      <w:autoSpaceDE w:val="0"/>
      <w:autoSpaceDN w:val="0"/>
      <w:adjustRightInd w:val="0"/>
      <w:spacing w:after="0" w:line="240" w:lineRule="auto"/>
    </w:pPr>
  </w:style>
  <w:style w:type="paragraph" w:styleId="a3">
    <w:name w:val="header"/>
    <w:basedOn w:val="a"/>
    <w:link w:val="a4"/>
    <w:uiPriority w:val="99"/>
    <w:unhideWhenUsed/>
    <w:rsid w:val="00FD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86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l.isaeva</dc:creator>
  <cp:lastModifiedBy>Admin</cp:lastModifiedBy>
  <cp:revision>2</cp:revision>
  <dcterms:created xsi:type="dcterms:W3CDTF">2017-06-28T03:59:00Z</dcterms:created>
  <dcterms:modified xsi:type="dcterms:W3CDTF">2017-06-28T03:59:00Z</dcterms:modified>
</cp:coreProperties>
</file>