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63" w:rsidRPr="00C21963" w:rsidRDefault="00C21963" w:rsidP="005E595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21963">
        <w:rPr>
          <w:rFonts w:ascii="Arial" w:hAnsi="Arial" w:cs="Arial"/>
          <w:sz w:val="16"/>
          <w:szCs w:val="16"/>
        </w:rPr>
        <w:t>8. ТРАНСПОРТИРОВАНИЕ И ХРАНЕНИЕ.</w:t>
      </w:r>
    </w:p>
    <w:p w:rsidR="00C21963" w:rsidRPr="00C21963" w:rsidRDefault="00C21963" w:rsidP="005E595E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Транспортирование изделия должно осуществляться в крытых транспортных средствах и быть упаковано в соответствии с разделом 6 «Сведения об упаковке».</w:t>
      </w:r>
    </w:p>
    <w:p w:rsidR="00B20E90" w:rsidRDefault="00C21963" w:rsidP="007908FC">
      <w:pPr>
        <w:spacing w:after="6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Изделие должно храниться в индивидуальной упаковке (раздел 6 «Сведения об упаковке») в условиях, обеспечивающих его сохранность от механических воздействий, загрязнений и действий агрессивных сред.</w:t>
      </w:r>
    </w:p>
    <w:p w:rsidR="00C21963" w:rsidRPr="00C21963" w:rsidRDefault="00C21963" w:rsidP="005E595E">
      <w:pPr>
        <w:spacing w:after="0" w:line="240" w:lineRule="auto"/>
        <w:ind w:firstLine="142"/>
        <w:jc w:val="center"/>
        <w:rPr>
          <w:rFonts w:ascii="Arial" w:hAnsi="Arial" w:cs="Arial"/>
          <w:sz w:val="16"/>
          <w:szCs w:val="16"/>
        </w:rPr>
      </w:pPr>
      <w:r w:rsidRPr="00C21963">
        <w:rPr>
          <w:rFonts w:ascii="Arial" w:hAnsi="Arial" w:cs="Arial"/>
          <w:sz w:val="16"/>
          <w:szCs w:val="16"/>
        </w:rPr>
        <w:t>9. ГАРАНТИЙНЫЕ УСЛОВИЯ.</w:t>
      </w:r>
    </w:p>
    <w:p w:rsidR="008D5D60" w:rsidRPr="00C21963" w:rsidRDefault="00C21963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П</w:t>
      </w:r>
      <w:r w:rsidR="008D5D60" w:rsidRPr="00C21963">
        <w:rPr>
          <w:rFonts w:ascii="Arial" w:hAnsi="Arial" w:cs="Arial"/>
          <w:sz w:val="14"/>
          <w:szCs w:val="14"/>
        </w:rPr>
        <w:t>редприятие-изготовитель исполняет гарантийные обязательства в течении 12 месяцев со дня продажи при соблюдении потребителем условий транспортировки, хранения, монтажа и эксплуатации, установленных настоящим паспортом.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 xml:space="preserve">Изготовитель предоставляет возможность по ремонту изделия (если изделие подлежит таковому) на протяжении гарантийного срока. Потребитель в случае обнаружения в товаре недостатков, влияющих на его технические характеристики и эксплуатационные показатели, вправе потребовать замены на товар того же наименования или соразмерного уменьшения покупной цены. 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Гарантийные обязательства распространяются на все сварные элементы изделия (швы), а также на появление явной или сквозной коррозии на изделии.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На гарантийный ремонт изделие принимается только в чистом виде и в полной комплектации как при продаже (наличие упаковки не обязательно).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Гарантийные обязательства не распространяются в случае:</w:t>
      </w:r>
    </w:p>
    <w:p w:rsidR="008D5D60" w:rsidRPr="00C21963" w:rsidRDefault="008D5D60" w:rsidP="008D5D60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несоблюдения потребителем рекомендаций данного паспорта и инструкций по монтажу и эксплуатации изделия;</w:t>
      </w:r>
    </w:p>
    <w:p w:rsidR="008D5D60" w:rsidRPr="00C21963" w:rsidRDefault="008D5D60" w:rsidP="008D5D60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механического повреждения изделия, вызванного внешним воздействием;</w:t>
      </w:r>
    </w:p>
    <w:p w:rsidR="008D5D60" w:rsidRPr="00C21963" w:rsidRDefault="008D5D60" w:rsidP="008D5D60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применения изделия не по назначению;</w:t>
      </w:r>
    </w:p>
    <w:p w:rsidR="008D5D60" w:rsidRDefault="008D5D60" w:rsidP="008D5D60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стихийного бедствия.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Для гарантийного ремонта либо замены изделия необходимо предъявить правильно заполненный гарантийный талон с печатью продающей организации и датой продажи.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 xml:space="preserve">Акт рекламации </w:t>
      </w:r>
      <w:proofErr w:type="gramStart"/>
      <w:r w:rsidRPr="00C21963">
        <w:rPr>
          <w:rFonts w:ascii="Arial" w:hAnsi="Arial" w:cs="Arial"/>
          <w:sz w:val="14"/>
          <w:szCs w:val="14"/>
        </w:rPr>
        <w:t>на изделие</w:t>
      </w:r>
      <w:proofErr w:type="gramEnd"/>
      <w:r w:rsidRPr="00C21963">
        <w:rPr>
          <w:rFonts w:ascii="Arial" w:hAnsi="Arial" w:cs="Arial"/>
          <w:sz w:val="14"/>
          <w:szCs w:val="14"/>
        </w:rPr>
        <w:t xml:space="preserve"> приобретенное частными лицами, заполняется в месте приобретения изделия.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Для гарантийного ремонта или замены изделия, приобретенного юридическими лицами, необходимо предоставить акт рекламации, подписанный руководителем организации и заверенного оригинальной печатью организации.</w:t>
      </w:r>
    </w:p>
    <w:p w:rsidR="008D5D60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Акт рекламации должен включать в себя: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название и реквизиты организации;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время и место составление акта;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фамилии лиц, составивших акт и их должности;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время ввода изделия в эксплуатацию;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подробное описание выявленных недостатков и обстоятельств при которых они обнаружены;</w:t>
      </w:r>
    </w:p>
    <w:p w:rsidR="008D5D60" w:rsidRPr="00C21963" w:rsidRDefault="008D5D60" w:rsidP="008D5D60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заключение комиссии о причинах неисправности;</w:t>
      </w:r>
    </w:p>
    <w:p w:rsidR="00C21963" w:rsidRPr="00C21963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C21963">
        <w:rPr>
          <w:rFonts w:ascii="Arial" w:hAnsi="Arial" w:cs="Arial"/>
          <w:sz w:val="14"/>
          <w:szCs w:val="14"/>
        </w:rPr>
        <w:t>фотографии изделия с выявленными дефектам</w:t>
      </w:r>
      <w:r w:rsidR="00C21963" w:rsidRPr="00C21963">
        <w:rPr>
          <w:rFonts w:ascii="Arial" w:hAnsi="Arial" w:cs="Arial"/>
          <w:sz w:val="14"/>
          <w:szCs w:val="14"/>
        </w:rPr>
        <w:t>и.</w:t>
      </w:r>
    </w:p>
    <w:p w:rsidR="005E595E" w:rsidRPr="005E595E" w:rsidRDefault="005E595E" w:rsidP="005E595E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5E595E">
        <w:rPr>
          <w:rFonts w:ascii="Arial" w:hAnsi="Arial" w:cs="Arial"/>
          <w:sz w:val="14"/>
          <w:szCs w:val="14"/>
        </w:rPr>
        <w:t xml:space="preserve">ГАРАНТИЙНЫЙ </w:t>
      </w:r>
      <w:proofErr w:type="gramStart"/>
      <w:r w:rsidRPr="005E595E">
        <w:rPr>
          <w:rFonts w:ascii="Arial" w:hAnsi="Arial" w:cs="Arial"/>
          <w:sz w:val="14"/>
          <w:szCs w:val="14"/>
        </w:rPr>
        <w:t>ТАЛОН  №</w:t>
      </w:r>
      <w:proofErr w:type="gramEnd"/>
      <w:r w:rsidRPr="005E595E">
        <w:rPr>
          <w:rFonts w:ascii="Arial" w:hAnsi="Arial" w:cs="Arial"/>
          <w:sz w:val="14"/>
          <w:szCs w:val="14"/>
        </w:rPr>
        <w:t xml:space="preserve"> _______</w:t>
      </w:r>
      <w:r>
        <w:rPr>
          <w:rFonts w:ascii="Arial" w:hAnsi="Arial" w:cs="Arial"/>
          <w:sz w:val="14"/>
          <w:szCs w:val="14"/>
        </w:rPr>
        <w:t>______</w:t>
      </w:r>
    </w:p>
    <w:p w:rsidR="00C21963" w:rsidRDefault="005E595E" w:rsidP="007908FC">
      <w:pPr>
        <w:spacing w:after="60" w:line="240" w:lineRule="auto"/>
        <w:ind w:firstLine="142"/>
        <w:jc w:val="center"/>
        <w:rPr>
          <w:rFonts w:ascii="Arial" w:hAnsi="Arial" w:cs="Arial"/>
          <w:i/>
          <w:sz w:val="14"/>
          <w:szCs w:val="14"/>
        </w:rPr>
      </w:pPr>
      <w:r w:rsidRPr="005E595E">
        <w:rPr>
          <w:rFonts w:ascii="Arial" w:hAnsi="Arial" w:cs="Arial"/>
          <w:i/>
          <w:sz w:val="14"/>
          <w:szCs w:val="14"/>
        </w:rPr>
        <w:t>Талон действителен при наличии всех штампов и отметок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3"/>
        <w:gridCol w:w="1489"/>
        <w:gridCol w:w="2404"/>
      </w:tblGrid>
      <w:tr w:rsidR="005E595E" w:rsidTr="005E595E">
        <w:trPr>
          <w:trHeight w:val="1023"/>
        </w:trPr>
        <w:tc>
          <w:tcPr>
            <w:tcW w:w="3893" w:type="dxa"/>
          </w:tcPr>
          <w:p w:rsidR="005E595E" w:rsidRPr="00AB6BDD" w:rsidRDefault="00725B08" w:rsidP="005E59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Наименование изделия:</w:t>
            </w:r>
          </w:p>
        </w:tc>
        <w:tc>
          <w:tcPr>
            <w:tcW w:w="3893" w:type="dxa"/>
            <w:gridSpan w:val="2"/>
          </w:tcPr>
          <w:p w:rsidR="005E595E" w:rsidRPr="00AB6BDD" w:rsidRDefault="00725B08" w:rsidP="005E59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Дата приобретения:</w:t>
            </w:r>
          </w:p>
        </w:tc>
      </w:tr>
      <w:tr w:rsidR="005E595E" w:rsidTr="00725B08">
        <w:trPr>
          <w:trHeight w:val="982"/>
        </w:trPr>
        <w:tc>
          <w:tcPr>
            <w:tcW w:w="3893" w:type="dxa"/>
          </w:tcPr>
          <w:p w:rsidR="005E595E" w:rsidRPr="00AB6BDD" w:rsidRDefault="00725B08" w:rsidP="005E59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Код изделия:</w:t>
            </w:r>
          </w:p>
        </w:tc>
        <w:tc>
          <w:tcPr>
            <w:tcW w:w="3893" w:type="dxa"/>
            <w:gridSpan w:val="2"/>
          </w:tcPr>
          <w:p w:rsidR="005E595E" w:rsidRPr="00AB6BDD" w:rsidRDefault="00725B08" w:rsidP="005E59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Ф.И.О. и адрес покупателя:</w:t>
            </w:r>
          </w:p>
        </w:tc>
      </w:tr>
      <w:tr w:rsidR="00AB6BDD" w:rsidTr="00AB6BDD">
        <w:trPr>
          <w:trHeight w:val="840"/>
        </w:trPr>
        <w:tc>
          <w:tcPr>
            <w:tcW w:w="7786" w:type="dxa"/>
            <w:gridSpan w:val="3"/>
          </w:tcPr>
          <w:p w:rsidR="00AB6BDD" w:rsidRPr="00AB6BDD" w:rsidRDefault="00AB6BDD" w:rsidP="00AB6BD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Название и юридический адрес продающей организации:</w:t>
            </w:r>
          </w:p>
        </w:tc>
      </w:tr>
      <w:tr w:rsidR="00AB6BDD" w:rsidTr="00AB6BDD">
        <w:trPr>
          <w:trHeight w:val="1687"/>
        </w:trPr>
        <w:tc>
          <w:tcPr>
            <w:tcW w:w="3893" w:type="dxa"/>
          </w:tcPr>
          <w:p w:rsidR="00AB6BDD" w:rsidRPr="00AB6BDD" w:rsidRDefault="00AB6BDD" w:rsidP="00AB6B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BDD">
              <w:rPr>
                <w:rFonts w:ascii="Arial" w:hAnsi="Arial" w:cs="Arial"/>
                <w:b/>
                <w:sz w:val="14"/>
                <w:szCs w:val="14"/>
              </w:rPr>
              <w:t>Информация об изготовителе</w:t>
            </w:r>
          </w:p>
          <w:p w:rsidR="00C50C4A" w:rsidRPr="00AB6BDD" w:rsidRDefault="00C50C4A" w:rsidP="00C50C4A">
            <w:pPr>
              <w:rPr>
                <w:rFonts w:ascii="Arial" w:hAnsi="Arial" w:cs="Arial"/>
                <w:sz w:val="14"/>
                <w:szCs w:val="14"/>
              </w:rPr>
            </w:pPr>
            <w:r w:rsidRPr="00AB6BDD">
              <w:rPr>
                <w:rFonts w:ascii="Arial" w:hAnsi="Arial" w:cs="Arial"/>
                <w:sz w:val="14"/>
                <w:szCs w:val="14"/>
              </w:rPr>
              <w:t xml:space="preserve">Предприятие-изготовитель </w:t>
            </w:r>
            <w:proofErr w:type="gramStart"/>
            <w:r w:rsidRPr="00AB6BDD">
              <w:rPr>
                <w:rFonts w:ascii="Arial" w:hAnsi="Arial" w:cs="Arial"/>
                <w:sz w:val="14"/>
                <w:szCs w:val="14"/>
              </w:rPr>
              <w:t xml:space="preserve">изделия: </w:t>
            </w:r>
            <w:r w:rsidRPr="006E2B94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Pr="006E2B94">
              <w:rPr>
                <w:rFonts w:ascii="Arial" w:hAnsi="Arial" w:cs="Arial"/>
                <w:sz w:val="14"/>
                <w:szCs w:val="14"/>
              </w:rPr>
              <w:t xml:space="preserve">                           </w:t>
            </w:r>
            <w:r w:rsidRPr="00AB6BDD">
              <w:rPr>
                <w:rFonts w:ascii="Arial" w:hAnsi="Arial" w:cs="Arial"/>
                <w:sz w:val="14"/>
                <w:szCs w:val="14"/>
              </w:rPr>
              <w:t xml:space="preserve">ООО </w:t>
            </w:r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«Смарт-Дистрибуция»</w:t>
            </w:r>
          </w:p>
          <w:p w:rsidR="00C50C4A" w:rsidRDefault="00C50C4A" w:rsidP="00C50C4A">
            <w:pP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</w:pPr>
            <w:r w:rsidRPr="00AB6BDD">
              <w:rPr>
                <w:rFonts w:ascii="Arial" w:hAnsi="Arial" w:cs="Arial"/>
                <w:sz w:val="14"/>
                <w:szCs w:val="14"/>
              </w:rPr>
              <w:t xml:space="preserve">тел./факс: </w:t>
            </w:r>
            <w:r>
              <w:rPr>
                <w:rStyle w:val="js-phone-number"/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8 800 700 3460</w:t>
            </w:r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  </w:t>
            </w:r>
          </w:p>
          <w:p w:rsidR="00C50C4A" w:rsidRPr="00AB6BDD" w:rsidRDefault="00C50C4A" w:rsidP="00C50C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Юридический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адрес:</w:t>
            </w:r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г.Москва</w:t>
            </w:r>
            <w:proofErr w:type="spellEnd"/>
            <w:proofErr w:type="gramEnd"/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вн.тер.г.муниципальный</w:t>
            </w:r>
            <w:proofErr w:type="spellEnd"/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 xml:space="preserve"> округ Перово, ул.1-я Владимирская д.12, стр.1, помещ.29.  </w:t>
            </w:r>
          </w:p>
          <w:p w:rsidR="00AB6BDD" w:rsidRDefault="00C50C4A" w:rsidP="00C50C4A">
            <w:pPr>
              <w:rPr>
                <w:rFonts w:ascii="Arial" w:hAnsi="Arial" w:cs="Arial"/>
                <w:sz w:val="14"/>
                <w:szCs w:val="14"/>
              </w:rPr>
            </w:pPr>
            <w:r w:rsidRPr="00AB6BDD">
              <w:rPr>
                <w:rFonts w:ascii="Arial" w:hAnsi="Arial" w:cs="Arial"/>
                <w:sz w:val="14"/>
                <w:szCs w:val="14"/>
              </w:rPr>
              <w:t>Адре</w:t>
            </w:r>
            <w:r>
              <w:rPr>
                <w:rFonts w:ascii="Arial" w:hAnsi="Arial" w:cs="Arial"/>
                <w:sz w:val="14"/>
                <w:szCs w:val="14"/>
              </w:rPr>
              <w:t xml:space="preserve">с фактического местонахождения: </w:t>
            </w:r>
            <w:proofErr w:type="spellStart"/>
            <w:r>
              <w:rPr>
                <w:rFonts w:ascii="Trebuchet MS" w:hAnsi="Trebuchet MS"/>
                <w:color w:val="121415"/>
                <w:sz w:val="14"/>
                <w:szCs w:val="14"/>
                <w:shd w:val="clear" w:color="auto" w:fill="FFFFFF"/>
              </w:rPr>
              <w:t>г.Димитровград</w:t>
            </w:r>
            <w:proofErr w:type="spellEnd"/>
          </w:p>
        </w:tc>
        <w:tc>
          <w:tcPr>
            <w:tcW w:w="1489" w:type="dxa"/>
          </w:tcPr>
          <w:p w:rsidR="00AB6BDD" w:rsidRPr="00AB6BDD" w:rsidRDefault="00AB6BDD" w:rsidP="00AB6BDD">
            <w:pPr>
              <w:rPr>
                <w:rFonts w:ascii="Arial" w:hAnsi="Arial" w:cs="Arial"/>
                <w:sz w:val="14"/>
                <w:szCs w:val="14"/>
              </w:rPr>
            </w:pPr>
            <w:r w:rsidRPr="00AB6BDD">
              <w:rPr>
                <w:rFonts w:ascii="Arial" w:hAnsi="Arial" w:cs="Arial"/>
                <w:sz w:val="14"/>
                <w:szCs w:val="14"/>
              </w:rPr>
              <w:t xml:space="preserve">Подпись </w:t>
            </w:r>
            <w:r>
              <w:rPr>
                <w:rFonts w:ascii="Arial" w:hAnsi="Arial" w:cs="Arial"/>
                <w:sz w:val="14"/>
                <w:szCs w:val="14"/>
              </w:rPr>
              <w:t>продавца:</w:t>
            </w:r>
          </w:p>
        </w:tc>
        <w:tc>
          <w:tcPr>
            <w:tcW w:w="2404" w:type="dxa"/>
          </w:tcPr>
          <w:p w:rsidR="00AB6BDD" w:rsidRDefault="00AB6BDD" w:rsidP="00AB6BDD">
            <w:pPr>
              <w:rPr>
                <w:rFonts w:ascii="Arial" w:hAnsi="Arial" w:cs="Arial"/>
                <w:sz w:val="14"/>
                <w:szCs w:val="14"/>
              </w:rPr>
            </w:pPr>
            <w:r w:rsidRPr="00AB6BDD">
              <w:rPr>
                <w:rFonts w:ascii="Arial" w:hAnsi="Arial" w:cs="Arial"/>
                <w:sz w:val="14"/>
                <w:szCs w:val="14"/>
              </w:rPr>
              <w:t>Печать продающей организации:</w:t>
            </w:r>
          </w:p>
        </w:tc>
      </w:tr>
    </w:tbl>
    <w:p w:rsidR="005E595E" w:rsidRDefault="005E595E" w:rsidP="005E595E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</w:p>
    <w:p w:rsidR="001D2107" w:rsidRPr="00072EAE" w:rsidRDefault="001D2107" w:rsidP="001D210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76CEE" w:rsidRDefault="00A76CEE" w:rsidP="00A76CE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BD3A54" w:rsidRDefault="00BD3A54" w:rsidP="00BD3A54">
      <w:pPr>
        <w:ind w:firstLine="284"/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  <w:lang w:val="en-US"/>
        </w:rPr>
        <w:t>Kia</w:t>
      </w:r>
      <w:r w:rsidRPr="00466CCD">
        <w:rPr>
          <w:rFonts w:ascii="Arial Black" w:hAnsi="Arial Black" w:cs="Times New Roman"/>
          <w:b/>
          <w:sz w:val="40"/>
          <w:szCs w:val="40"/>
        </w:rPr>
        <w:t xml:space="preserve"> </w:t>
      </w:r>
      <w:proofErr w:type="spellStart"/>
      <w:proofErr w:type="gramStart"/>
      <w:r w:rsidR="002C16C2">
        <w:rPr>
          <w:rFonts w:ascii="Arial Black" w:hAnsi="Arial Black" w:cs="Times New Roman"/>
          <w:b/>
          <w:sz w:val="40"/>
          <w:szCs w:val="40"/>
          <w:lang w:val="en-US"/>
        </w:rPr>
        <w:t>Sorento</w:t>
      </w:r>
      <w:proofErr w:type="spellEnd"/>
      <w:r w:rsidR="002C16C2">
        <w:rPr>
          <w:rFonts w:ascii="Arial Black" w:hAnsi="Arial Black" w:cs="Times New Roman"/>
          <w:b/>
          <w:sz w:val="40"/>
          <w:szCs w:val="40"/>
          <w:lang w:val="en-US"/>
        </w:rPr>
        <w:t>(</w:t>
      </w:r>
      <w:proofErr w:type="gramEnd"/>
      <w:r w:rsidR="002C16C2">
        <w:rPr>
          <w:rFonts w:ascii="Arial Black" w:hAnsi="Arial Black" w:cs="Times New Roman"/>
          <w:b/>
          <w:sz w:val="40"/>
          <w:szCs w:val="40"/>
          <w:lang w:val="en-US"/>
        </w:rPr>
        <w:t>2009-2013</w:t>
      </w:r>
      <w:r>
        <w:rPr>
          <w:rFonts w:ascii="Arial Black" w:hAnsi="Arial Black" w:cs="Times New Roman"/>
          <w:b/>
          <w:sz w:val="40"/>
          <w:szCs w:val="40"/>
          <w:lang w:val="en-US"/>
        </w:rPr>
        <w:t>)</w:t>
      </w:r>
    </w:p>
    <w:p w:rsidR="00DE4A1E" w:rsidRDefault="00DE4A1E" w:rsidP="003767BA">
      <w:pPr>
        <w:spacing w:after="12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1D2107">
        <w:rPr>
          <w:rFonts w:ascii="Arial" w:hAnsi="Arial" w:cs="Arial"/>
          <w:b/>
          <w:sz w:val="28"/>
          <w:szCs w:val="28"/>
        </w:rPr>
        <w:t>Технический паспорт</w:t>
      </w:r>
    </w:p>
    <w:p w:rsidR="008D6FB7" w:rsidRPr="003767BA" w:rsidRDefault="008D6FB7" w:rsidP="003767BA">
      <w:pPr>
        <w:spacing w:after="12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1C6EA6" w:rsidRDefault="008D6FB7" w:rsidP="00BD3A54">
      <w:pPr>
        <w:spacing w:after="0" w:line="240" w:lineRule="auto"/>
        <w:ind w:firstLine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Защита порогов</w:t>
      </w:r>
    </w:p>
    <w:p w:rsidR="001C6EA6" w:rsidRDefault="001C6EA6" w:rsidP="0070699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4A1E" w:rsidRDefault="00DE4A1E" w:rsidP="00315E97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3963"/>
      </w:tblGrid>
      <w:tr w:rsidR="00BD3A54" w:rsidTr="00BD3A54">
        <w:tc>
          <w:tcPr>
            <w:tcW w:w="3397" w:type="dxa"/>
          </w:tcPr>
          <w:p w:rsidR="00BD3A54" w:rsidRPr="002C16C2" w:rsidRDefault="007D6885" w:rsidP="008D6FB7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ascii="Segoe-UI" w:hAnsi="Segoe-UI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1377835</wp:posOffset>
                      </wp:positionH>
                      <wp:positionV relativeFrom="paragraph">
                        <wp:posOffset>871566</wp:posOffset>
                      </wp:positionV>
                      <wp:extent cx="180109" cy="193964"/>
                      <wp:effectExtent l="0" t="0" r="10795" b="158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B64D7" id="Прямоугольник 13" o:spid="_x0000_s1026" style="position:absolute;margin-left:108.5pt;margin-top:68.65pt;width:14.2pt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" fillcolor="white [3201]" strokecolor="black [3200]" strokeweight="1pt"/>
                  </w:pict>
                </mc:Fallback>
              </mc:AlternateContent>
            </w:r>
            <w:r w:rsidR="002C16C2">
              <w:rPr>
                <w:rFonts w:ascii="Segoe-UI" w:hAnsi="Segoe-UI"/>
                <w:color w:val="000000"/>
                <w:sz w:val="30"/>
                <w:szCs w:val="30"/>
                <w:shd w:val="clear" w:color="auto" w:fill="FFFFFF"/>
              </w:rPr>
              <w:t>KS10-00</w:t>
            </w:r>
            <w:r w:rsidR="00BD3A54" w:rsidRPr="001506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B96D563" wp14:editId="74850F3A">
                  <wp:simplePos x="0" y="0"/>
                  <wp:positionH relativeFrom="column">
                    <wp:posOffset>-346</wp:posOffset>
                  </wp:positionH>
                  <wp:positionV relativeFrom="paragraph">
                    <wp:posOffset>0</wp:posOffset>
                  </wp:positionV>
                  <wp:extent cx="1406237" cy="936610"/>
                  <wp:effectExtent l="0" t="0" r="3810" b="0"/>
                  <wp:wrapTopAndBottom/>
                  <wp:docPr id="14" name="Рисунок 0" descr="CHCap13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Cap13-0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37" cy="93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C16C2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6</w:t>
            </w:r>
          </w:p>
        </w:tc>
        <w:tc>
          <w:tcPr>
            <w:tcW w:w="3963" w:type="dxa"/>
          </w:tcPr>
          <w:p w:rsidR="00BD3A54" w:rsidRPr="002C16C2" w:rsidRDefault="002C16C2" w:rsidP="008D6FB7">
            <w:pPr>
              <w:rPr>
                <w:rFonts w:cs="Arial"/>
                <w:sz w:val="14"/>
                <w:szCs w:val="14"/>
              </w:rPr>
            </w:pPr>
            <w:r w:rsidRPr="001506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8DD1412" wp14:editId="6457C11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1414494" cy="942109"/>
                  <wp:effectExtent l="0" t="0" r="0" b="0"/>
                  <wp:wrapTopAndBottom/>
                  <wp:docPr id="2" name="Рисунок 1" descr="CHCap13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Cap13-0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94" cy="94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D6885">
              <w:rPr>
                <w:rFonts w:ascii="Segoe-UI" w:hAnsi="Segoe-UI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08F77" wp14:editId="77FC6ED1">
                      <wp:simplePos x="0" y="0"/>
                      <wp:positionH relativeFrom="column">
                        <wp:posOffset>1507605</wp:posOffset>
                      </wp:positionH>
                      <wp:positionV relativeFrom="paragraph">
                        <wp:posOffset>876184</wp:posOffset>
                      </wp:positionV>
                      <wp:extent cx="180109" cy="193964"/>
                      <wp:effectExtent l="0" t="0" r="10795" b="158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311E6" id="Прямоугольник 19" o:spid="_x0000_s1026" style="position:absolute;margin-left:118.7pt;margin-top:69pt;width:14.2pt;height:1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Segoe-UI" w:hAnsi="Segoe-UI"/>
                <w:color w:val="000000"/>
                <w:sz w:val="30"/>
                <w:szCs w:val="30"/>
                <w:shd w:val="clear" w:color="auto" w:fill="FFFFFF"/>
              </w:rPr>
              <w:t>KS10-007</w:t>
            </w:r>
          </w:p>
        </w:tc>
      </w:tr>
      <w:tr w:rsidR="00BD3A54" w:rsidTr="002C16C2">
        <w:trPr>
          <w:trHeight w:val="1800"/>
        </w:trPr>
        <w:tc>
          <w:tcPr>
            <w:tcW w:w="3397" w:type="dxa"/>
          </w:tcPr>
          <w:p w:rsidR="00BD3A54" w:rsidRPr="002C16C2" w:rsidRDefault="007D6885" w:rsidP="008D6FB7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ascii="Segoe-UI" w:hAnsi="Segoe-UI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E3313" wp14:editId="4D9A1B9F">
                      <wp:simplePos x="0" y="0"/>
                      <wp:positionH relativeFrom="column">
                        <wp:posOffset>1350818</wp:posOffset>
                      </wp:positionH>
                      <wp:positionV relativeFrom="paragraph">
                        <wp:posOffset>970106</wp:posOffset>
                      </wp:positionV>
                      <wp:extent cx="180109" cy="193964"/>
                      <wp:effectExtent l="0" t="0" r="10795" b="158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22A8B" id="Прямоугольник 18" o:spid="_x0000_s1026" style="position:absolute;margin-left:106.35pt;margin-top:76.4pt;width:14.2pt;height:1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" fillcolor="white [3201]" strokecolor="black [3200]" strokeweight="1pt"/>
                  </w:pict>
                </mc:Fallback>
              </mc:AlternateContent>
            </w:r>
            <w:r w:rsidR="002C16C2">
              <w:rPr>
                <w:rFonts w:ascii="Segoe-UI" w:hAnsi="Segoe-UI"/>
                <w:color w:val="000000"/>
                <w:sz w:val="30"/>
                <w:szCs w:val="30"/>
                <w:shd w:val="clear" w:color="auto" w:fill="FFFFFF"/>
              </w:rPr>
              <w:t>KS10-00</w:t>
            </w:r>
            <w:r w:rsidR="00BD3A54" w:rsidRPr="001506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062971B" wp14:editId="214BCD76">
                  <wp:simplePos x="0" y="0"/>
                  <wp:positionH relativeFrom="column">
                    <wp:posOffset>-346</wp:posOffset>
                  </wp:positionH>
                  <wp:positionV relativeFrom="paragraph">
                    <wp:posOffset>1732</wp:posOffset>
                  </wp:positionV>
                  <wp:extent cx="1414494" cy="942109"/>
                  <wp:effectExtent l="0" t="0" r="0" b="0"/>
                  <wp:wrapTopAndBottom/>
                  <wp:docPr id="15" name="Рисунок 1" descr="CHCap13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Cap13-0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94" cy="94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C16C2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5</w:t>
            </w:r>
          </w:p>
        </w:tc>
        <w:tc>
          <w:tcPr>
            <w:tcW w:w="3963" w:type="dxa"/>
          </w:tcPr>
          <w:p w:rsidR="00BD3A54" w:rsidRPr="002C16C2" w:rsidRDefault="002C16C2" w:rsidP="008D6FB7">
            <w:pPr>
              <w:rPr>
                <w:rFonts w:cs="Arial"/>
                <w:sz w:val="14"/>
                <w:szCs w:val="14"/>
              </w:rPr>
            </w:pPr>
            <w:r w:rsidRPr="001506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F250F4D" wp14:editId="6BC8D204">
                  <wp:simplePos x="0" y="0"/>
                  <wp:positionH relativeFrom="column">
                    <wp:posOffset>-65357</wp:posOffset>
                  </wp:positionH>
                  <wp:positionV relativeFrom="paragraph">
                    <wp:posOffset>0</wp:posOffset>
                  </wp:positionV>
                  <wp:extent cx="1637300" cy="1090507"/>
                  <wp:effectExtent l="0" t="0" r="1270" b="0"/>
                  <wp:wrapTopAndBottom/>
                  <wp:docPr id="7" name="Рисунок 2" descr="CHCap13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Cap13-0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300" cy="109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D6885">
              <w:rPr>
                <w:rFonts w:ascii="Segoe-UI" w:hAnsi="Segoe-UI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25449D" wp14:editId="2DC5F5B5">
                      <wp:simplePos x="0" y="0"/>
                      <wp:positionH relativeFrom="column">
                        <wp:posOffset>1535315</wp:posOffset>
                      </wp:positionH>
                      <wp:positionV relativeFrom="paragraph">
                        <wp:posOffset>963872</wp:posOffset>
                      </wp:positionV>
                      <wp:extent cx="180109" cy="193964"/>
                      <wp:effectExtent l="0" t="0" r="10795" b="158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1625F" id="Прямоугольник 20" o:spid="_x0000_s1026" style="position:absolute;margin-left:120.9pt;margin-top:75.9pt;width:14.2pt;height:1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Segoe-UI" w:hAnsi="Segoe-UI"/>
                <w:color w:val="000000"/>
                <w:sz w:val="30"/>
                <w:szCs w:val="30"/>
                <w:shd w:val="clear" w:color="auto" w:fill="FFFFFF"/>
              </w:rPr>
              <w:t>KS10-009</w:t>
            </w:r>
          </w:p>
        </w:tc>
      </w:tr>
      <w:tr w:rsidR="00BD3A54" w:rsidTr="00F74DA0">
        <w:tc>
          <w:tcPr>
            <w:tcW w:w="7360" w:type="dxa"/>
            <w:gridSpan w:val="2"/>
          </w:tcPr>
          <w:p w:rsidR="00BD3A54" w:rsidRPr="002C16C2" w:rsidRDefault="007D6885" w:rsidP="008D6FB7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ascii="Segoe-UI" w:hAnsi="Segoe-UI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BDD90" wp14:editId="339FB37B">
                      <wp:simplePos x="0" y="0"/>
                      <wp:positionH relativeFrom="column">
                        <wp:posOffset>1087582</wp:posOffset>
                      </wp:positionH>
                      <wp:positionV relativeFrom="paragraph">
                        <wp:posOffset>1088044</wp:posOffset>
                      </wp:positionV>
                      <wp:extent cx="180109" cy="193964"/>
                      <wp:effectExtent l="0" t="0" r="10795" b="158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86DF0" id="Прямоугольник 21" o:spid="_x0000_s1026" style="position:absolute;margin-left:85.65pt;margin-top:85.65pt;width:14.2pt;height:1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" fillcolor="white [3201]" strokecolor="black [3200]" strokeweight="1pt"/>
                  </w:pict>
                </mc:Fallback>
              </mc:AlternateContent>
            </w:r>
            <w:r w:rsidR="002C16C2">
              <w:rPr>
                <w:rFonts w:ascii="Segoe-UI" w:hAnsi="Segoe-UI"/>
                <w:color w:val="000000"/>
                <w:sz w:val="30"/>
                <w:szCs w:val="30"/>
                <w:shd w:val="clear" w:color="auto" w:fill="FFFFFF"/>
              </w:rPr>
              <w:t>KS10-0</w:t>
            </w:r>
            <w:r w:rsidR="00BD3A54" w:rsidRPr="001506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1494D67" wp14:editId="042B51C5">
                  <wp:simplePos x="0" y="0"/>
                  <wp:positionH relativeFrom="column">
                    <wp:posOffset>1281546</wp:posOffset>
                  </wp:positionH>
                  <wp:positionV relativeFrom="paragraph">
                    <wp:posOffset>27709</wp:posOffset>
                  </wp:positionV>
                  <wp:extent cx="1637300" cy="1090507"/>
                  <wp:effectExtent l="0" t="0" r="1270" b="0"/>
                  <wp:wrapTopAndBottom/>
                  <wp:docPr id="16" name="Рисунок 2" descr="CHCap13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Cap13-0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300" cy="109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C16C2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08</w:t>
            </w:r>
          </w:p>
        </w:tc>
      </w:tr>
    </w:tbl>
    <w:p w:rsidR="001C6EA6" w:rsidRDefault="001C6EA6" w:rsidP="008D6FB7">
      <w:pPr>
        <w:spacing w:after="0" w:line="240" w:lineRule="auto"/>
        <w:ind w:left="426"/>
        <w:rPr>
          <w:rFonts w:ascii="Arial" w:hAnsi="Arial" w:cs="Arial"/>
          <w:sz w:val="14"/>
          <w:szCs w:val="14"/>
        </w:rPr>
      </w:pPr>
    </w:p>
    <w:p w:rsidR="001C6EA6" w:rsidRDefault="001C6EA6" w:rsidP="00315E9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D6FB7" w:rsidRDefault="008D6FB7" w:rsidP="00315E9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D6FB7" w:rsidRDefault="008D6FB7" w:rsidP="00C444E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76CEE" w:rsidRDefault="00A76CEE" w:rsidP="00C444E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D526C" w:rsidRDefault="007D526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7D526C" w:rsidRDefault="007D526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7D526C" w:rsidRDefault="00A31E7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ru-RU"/>
        </w:rPr>
        <w:drawing>
          <wp:anchor distT="0" distB="0" distL="114300" distR="114300" simplePos="0" relativeHeight="251660288" behindDoc="0" locked="0" layoutInCell="1" allowOverlap="1" wp14:anchorId="6A404358" wp14:editId="3E647A22">
            <wp:simplePos x="0" y="0"/>
            <wp:positionH relativeFrom="column">
              <wp:posOffset>2428760</wp:posOffset>
            </wp:positionH>
            <wp:positionV relativeFrom="paragraph">
              <wp:posOffset>17837</wp:posOffset>
            </wp:positionV>
            <wp:extent cx="352425" cy="3524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ycling-symbol_318-332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4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 wp14:anchorId="6A12EBDD" wp14:editId="72EF66C8">
            <wp:simplePos x="0" y="0"/>
            <wp:positionH relativeFrom="column">
              <wp:posOffset>347980</wp:posOffset>
            </wp:positionH>
            <wp:positionV relativeFrom="paragraph">
              <wp:posOffset>13970</wp:posOffset>
            </wp:positionV>
            <wp:extent cx="344805" cy="31266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2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4A" w:rsidRPr="00C50C4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C50C4A">
        <w:rPr>
          <w:rFonts w:ascii="Arial" w:hAnsi="Arial" w:cs="Arial"/>
          <w:noProof/>
          <w:sz w:val="14"/>
          <w:szCs w:val="14"/>
          <w:lang w:eastAsia="ru-RU"/>
        </w:rPr>
        <w:drawing>
          <wp:inline distT="0" distB="0" distL="0" distR="0" wp14:anchorId="7BE24DA1" wp14:editId="33C9108D">
            <wp:extent cx="1613236" cy="2984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jncepjgpaejepf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61" cy="3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6C" w:rsidRDefault="007D526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7D526C" w:rsidRDefault="007D526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8D5D60" w:rsidRDefault="008D5D60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7D526C" w:rsidRDefault="007D526C" w:rsidP="001D210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</w:p>
    <w:p w:rsidR="00F64A17" w:rsidRPr="00207B19" w:rsidRDefault="00F64A17" w:rsidP="00F64A1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>1. ОБЩИЕ СВЕДЕНИЯ ОБ ИЗДЕЛИИ.</w:t>
      </w:r>
    </w:p>
    <w:p w:rsidR="00F64A17" w:rsidRPr="00207B19" w:rsidRDefault="00F64A17" w:rsidP="00F64A17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 xml:space="preserve">Дополнительное декоративно-защитное навесное оборудование предназначено для защиты передних и задних штатных бамперов, а также штатных порогов кузова автомобиля от возможных внешних повреждений. Принимая на себя воздействия механического характера, декоративная защита эффективно оберегает автомобиль от нежелательных царапин, трещин и вмятин. </w:t>
      </w:r>
    </w:p>
    <w:p w:rsidR="007D526C" w:rsidRPr="00207B19" w:rsidRDefault="00F64A17" w:rsidP="0069744C">
      <w:pPr>
        <w:spacing w:after="60" w:line="240" w:lineRule="auto"/>
        <w:ind w:firstLine="142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>Дополнительные навесные пороги не только защищают кузов автомобиля от возможных боковых внешних повреждений, но и исполняют роль ступени для более комфортной посадки в автомобиль. Помимо функциональной нагрузки дополнительное навесное оборудование несет в себе и эстетическую, делая автомобиль более ярким и привлекательным.</w:t>
      </w:r>
    </w:p>
    <w:p w:rsidR="00F64A17" w:rsidRPr="00207B19" w:rsidRDefault="00F64A17" w:rsidP="00F64A17">
      <w:pPr>
        <w:spacing w:after="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>2. ТЕХНИЧЕСКИЕ ХАРАКТЕРИСТИКИ ИЗДЕЛИЯ.</w:t>
      </w:r>
    </w:p>
    <w:p w:rsidR="008D5D60" w:rsidRPr="00207B19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>Дополнительное декоративно-защитное навесное оборудование изготовлено из полированной коррозионностойкой стали марки AISI 304, которая соответствует российскому аналогу - марке 08Х18Н10 по ГОСТ 5632. Обладая пониженным содержанием углерода, этот сплав в своём составе содержит 18% хрома (</w:t>
      </w:r>
      <w:proofErr w:type="spellStart"/>
      <w:r w:rsidRPr="00207B19">
        <w:rPr>
          <w:rFonts w:ascii="Arial" w:hAnsi="Arial" w:cs="Arial"/>
          <w:sz w:val="14"/>
          <w:szCs w:val="14"/>
        </w:rPr>
        <w:t>Cr</w:t>
      </w:r>
      <w:proofErr w:type="spellEnd"/>
      <w:r w:rsidRPr="00207B19">
        <w:rPr>
          <w:rFonts w:ascii="Arial" w:hAnsi="Arial" w:cs="Arial"/>
          <w:sz w:val="14"/>
          <w:szCs w:val="14"/>
        </w:rPr>
        <w:t>) и 10% никеля (</w:t>
      </w:r>
      <w:proofErr w:type="spellStart"/>
      <w:r w:rsidRPr="00207B19">
        <w:rPr>
          <w:rFonts w:ascii="Arial" w:hAnsi="Arial" w:cs="Arial"/>
          <w:sz w:val="14"/>
          <w:szCs w:val="14"/>
        </w:rPr>
        <w:t>Ni</w:t>
      </w:r>
      <w:proofErr w:type="spellEnd"/>
      <w:r w:rsidRPr="00207B19">
        <w:rPr>
          <w:rFonts w:ascii="Arial" w:hAnsi="Arial" w:cs="Arial"/>
          <w:sz w:val="14"/>
          <w:szCs w:val="14"/>
        </w:rPr>
        <w:t xml:space="preserve">). Такой химический состав сплава и особые условия обработки позволяют позиционировать его как нержавеющую сталь, отличающуюся высокой прочностью и оптимальной стойкостью к воздействиям низких и высоких температур. Сплав </w:t>
      </w:r>
      <w:proofErr w:type="spellStart"/>
      <w:r w:rsidRPr="00207B19">
        <w:rPr>
          <w:rFonts w:ascii="Arial" w:hAnsi="Arial" w:cs="Arial"/>
          <w:sz w:val="14"/>
          <w:szCs w:val="14"/>
        </w:rPr>
        <w:t>экологичный</w:t>
      </w:r>
      <w:proofErr w:type="spellEnd"/>
      <w:r w:rsidRPr="00207B19">
        <w:rPr>
          <w:rFonts w:ascii="Arial" w:hAnsi="Arial" w:cs="Arial"/>
          <w:sz w:val="14"/>
          <w:szCs w:val="14"/>
        </w:rPr>
        <w:t>, так как относится к пищевой нержавеющей стали.</w:t>
      </w:r>
    </w:p>
    <w:p w:rsidR="008D5D60" w:rsidRPr="00207B19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 xml:space="preserve">Наряду с высокими прочностными свойствами сталь марки AISI 304 обладает отличной стойкостью к воздействиям агрессивных сред природного или техногенного характера. Конструкции на ее основе прекрасно переносят длительное соприкосновение с пресной или соленой водой, тем самым противостоя образованию коррозии. </w:t>
      </w:r>
    </w:p>
    <w:p w:rsidR="008D5D60" w:rsidRPr="00207B19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>Переходные кронштейны, на которые крепится декоративная защита, изготовлены из углеродистой стали. Они надежно крепят навесное оборудование к кузову автомобиля.</w:t>
      </w:r>
    </w:p>
    <w:p w:rsidR="008D5D60" w:rsidRPr="00207B19" w:rsidRDefault="008D5D60" w:rsidP="008D5D60">
      <w:pPr>
        <w:spacing w:after="0" w:line="240" w:lineRule="auto"/>
        <w:ind w:firstLine="142"/>
        <w:rPr>
          <w:rFonts w:ascii="Arial" w:hAnsi="Arial" w:cs="Arial"/>
          <w:b/>
          <w:sz w:val="14"/>
          <w:szCs w:val="14"/>
        </w:rPr>
      </w:pPr>
      <w:r w:rsidRPr="00207B19">
        <w:rPr>
          <w:rFonts w:ascii="Arial" w:hAnsi="Arial" w:cs="Arial"/>
          <w:sz w:val="14"/>
          <w:szCs w:val="14"/>
        </w:rPr>
        <w:t xml:space="preserve">Продукция </w:t>
      </w:r>
      <w:r w:rsidRPr="00207B19">
        <w:rPr>
          <w:rFonts w:ascii="Arial" w:hAnsi="Arial" w:cs="Arial"/>
          <w:b/>
          <w:sz w:val="14"/>
          <w:szCs w:val="14"/>
        </w:rPr>
        <w:t>не подлежит обязательному подтверждению соответствия</w:t>
      </w:r>
      <w:r w:rsidRPr="00207B19">
        <w:rPr>
          <w:rFonts w:ascii="Arial" w:hAnsi="Arial" w:cs="Arial"/>
          <w:sz w:val="14"/>
          <w:szCs w:val="14"/>
        </w:rPr>
        <w:t xml:space="preserve">, так как она не значится в части 2 «Компоненты транспортных средств» Приложения №1, устанавливающего Перечень объектов технического регулирования, на которые распространяется действие технического регламента Таможенного союза «О безопасности колесных транспортных средств», и Приложения №10, устанавливающего Перечень требований к типам компонентов транспортных средств </w:t>
      </w:r>
      <w:r w:rsidRPr="00207B19">
        <w:rPr>
          <w:rFonts w:ascii="Arial" w:hAnsi="Arial" w:cs="Arial"/>
          <w:b/>
          <w:sz w:val="14"/>
          <w:szCs w:val="14"/>
        </w:rPr>
        <w:t>Технического регламента Таможенного Союза ТР  ТС  018/2011 «О безопасности колесных транспортных средств»</w:t>
      </w:r>
      <w:r w:rsidRPr="00207B19">
        <w:rPr>
          <w:rFonts w:ascii="Arial" w:hAnsi="Arial" w:cs="Arial"/>
          <w:sz w:val="14"/>
          <w:szCs w:val="14"/>
        </w:rPr>
        <w:t>.</w:t>
      </w:r>
    </w:p>
    <w:p w:rsidR="00F64A17" w:rsidRDefault="00F64A17" w:rsidP="008D5D60">
      <w:pPr>
        <w:spacing w:before="60" w:after="60" w:line="240" w:lineRule="auto"/>
        <w:ind w:firstLine="142"/>
        <w:jc w:val="center"/>
        <w:rPr>
          <w:rFonts w:ascii="Arial" w:hAnsi="Arial" w:cs="Arial"/>
          <w:sz w:val="12"/>
          <w:szCs w:val="12"/>
        </w:rPr>
      </w:pPr>
      <w:r w:rsidRPr="00371B74">
        <w:rPr>
          <w:rFonts w:ascii="Arial" w:hAnsi="Arial" w:cs="Arial"/>
          <w:sz w:val="12"/>
          <w:szCs w:val="12"/>
        </w:rPr>
        <w:t>3. КОМПЛЕКТНОСТЬ ПОСТАВКИ.</w:t>
      </w:r>
    </w:p>
    <w:tbl>
      <w:tblPr>
        <w:tblStyle w:val="1"/>
        <w:tblW w:w="7854" w:type="dxa"/>
        <w:tblLook w:val="04A0" w:firstRow="1" w:lastRow="0" w:firstColumn="1" w:lastColumn="0" w:noHBand="0" w:noVBand="1"/>
      </w:tblPr>
      <w:tblGrid>
        <w:gridCol w:w="1618"/>
        <w:gridCol w:w="354"/>
        <w:gridCol w:w="1239"/>
        <w:gridCol w:w="612"/>
        <w:gridCol w:w="864"/>
        <w:gridCol w:w="1120"/>
        <w:gridCol w:w="333"/>
        <w:gridCol w:w="117"/>
        <w:gridCol w:w="1597"/>
      </w:tblGrid>
      <w:tr w:rsidR="008D6FB7" w:rsidRPr="008D6FB7" w:rsidTr="002C16C2">
        <w:tc>
          <w:tcPr>
            <w:tcW w:w="7854" w:type="dxa"/>
            <w:gridSpan w:val="9"/>
          </w:tcPr>
          <w:p w:rsidR="008D6FB7" w:rsidRPr="008D6FB7" w:rsidRDefault="008D6FB7" w:rsidP="008D6FB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D6FB7">
              <w:rPr>
                <w:rFonts w:ascii="Arial" w:hAnsi="Arial" w:cs="Arial"/>
                <w:b/>
                <w:i/>
                <w:sz w:val="14"/>
                <w:szCs w:val="14"/>
              </w:rPr>
              <w:t>1. Защита порогов (правый, левый), 2шт.</w:t>
            </w:r>
          </w:p>
        </w:tc>
      </w:tr>
      <w:tr w:rsidR="002C16C2" w:rsidRPr="008D6FB7" w:rsidTr="002C16C2">
        <w:trPr>
          <w:trHeight w:val="222"/>
        </w:trPr>
        <w:tc>
          <w:tcPr>
            <w:tcW w:w="1618" w:type="dxa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sz w:val="14"/>
                <w:szCs w:val="14"/>
              </w:rPr>
              <w:t xml:space="preserve">Защита порогов Ø76 с </w:t>
            </w:r>
            <w:proofErr w:type="spellStart"/>
            <w:r w:rsidRPr="008D6FB7">
              <w:rPr>
                <w:rFonts w:ascii="Arial" w:hAnsi="Arial" w:cs="Arial"/>
                <w:sz w:val="14"/>
                <w:szCs w:val="14"/>
              </w:rPr>
              <w:t>проступями</w:t>
            </w:r>
            <w:proofErr w:type="spellEnd"/>
            <w:r w:rsidRPr="008D6FB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93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Защита порогов Ø57</w:t>
            </w:r>
            <w:r w:rsidRPr="008D6FB7">
              <w:rPr>
                <w:rFonts w:ascii="Arial" w:hAnsi="Arial" w:cs="Arial"/>
                <w:sz w:val="14"/>
                <w:szCs w:val="14"/>
              </w:rPr>
              <w:t xml:space="preserve"> с листом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Защита порогов Ø42</w:t>
            </w:r>
            <w:r w:rsidRPr="008D6FB7">
              <w:rPr>
                <w:rFonts w:ascii="Arial" w:hAnsi="Arial" w:cs="Arial"/>
                <w:sz w:val="14"/>
                <w:szCs w:val="14"/>
              </w:rPr>
              <w:t xml:space="preserve"> с листом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70" w:type="dxa"/>
            <w:gridSpan w:val="3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Защита порогов Ø57</w:t>
            </w:r>
            <w:r>
              <w:rPr>
                <w:rFonts w:ascii="Arial" w:hAnsi="Arial" w:cs="Arial"/>
                <w:sz w:val="14"/>
                <w:szCs w:val="14"/>
              </w:rPr>
              <w:t xml:space="preserve"> труба  </w:t>
            </w:r>
          </w:p>
        </w:tc>
        <w:tc>
          <w:tcPr>
            <w:tcW w:w="1597" w:type="dxa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Защита порогов Ø76 труба  </w:t>
            </w:r>
          </w:p>
        </w:tc>
      </w:tr>
      <w:tr w:rsidR="002C16C2" w:rsidRPr="008D6FB7" w:rsidTr="002C16C2">
        <w:trPr>
          <w:trHeight w:val="836"/>
        </w:trPr>
        <w:tc>
          <w:tcPr>
            <w:tcW w:w="1618" w:type="dxa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7AE5C1FC" wp14:editId="5B4FE1C2">
                  <wp:extent cx="838200" cy="204163"/>
                  <wp:effectExtent l="0" t="0" r="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ЗПБ_76_57.jpg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39" cy="22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294C5CA" wp14:editId="4074A8F4">
                  <wp:extent cx="792604" cy="21336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ПБ_57_32.jpg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47" cy="22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568278EC" wp14:editId="6665DF3B">
                  <wp:extent cx="792604" cy="21336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ПБ_57_32.jpg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47" cy="22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gridSpan w:val="3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6D31D10B" wp14:editId="2B2D8171">
                  <wp:extent cx="859614" cy="2133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пороги труба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48" cy="24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0BCB9C01" wp14:editId="1D2C7E93">
                  <wp:extent cx="859614" cy="21336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пороги труба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48" cy="24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6C2" w:rsidRPr="008D6FB7" w:rsidTr="002C16C2">
        <w:trPr>
          <w:trHeight w:val="305"/>
        </w:trPr>
        <w:tc>
          <w:tcPr>
            <w:tcW w:w="7854" w:type="dxa"/>
            <w:gridSpan w:val="9"/>
            <w:vAlign w:val="center"/>
          </w:tcPr>
          <w:p w:rsidR="002C16C2" w:rsidRDefault="000D4DA7" w:rsidP="002C16C2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2. Переходной </w:t>
            </w:r>
            <w:proofErr w:type="gramStart"/>
            <w:r>
              <w:rPr>
                <w:rFonts w:ascii="Arial" w:hAnsi="Arial" w:cs="Arial"/>
                <w:b/>
                <w:i/>
                <w:sz w:val="14"/>
                <w:szCs w:val="14"/>
              </w:rPr>
              <w:t>кронштейн ,</w:t>
            </w:r>
            <w:proofErr w:type="gramEnd"/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4</w:t>
            </w:r>
            <w:r w:rsidR="002C16C2" w:rsidRPr="008D6FB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шт.</w:t>
            </w:r>
          </w:p>
          <w:p w:rsidR="002C16C2" w:rsidRPr="008D6FB7" w:rsidRDefault="002C16C2" w:rsidP="002C16C2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D6FB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(правый, левый)</w:t>
            </w:r>
          </w:p>
        </w:tc>
      </w:tr>
      <w:tr w:rsidR="002C16C2" w:rsidRPr="008D6FB7" w:rsidTr="002C16C2">
        <w:trPr>
          <w:trHeight w:val="722"/>
        </w:trPr>
        <w:tc>
          <w:tcPr>
            <w:tcW w:w="7854" w:type="dxa"/>
            <w:gridSpan w:val="9"/>
            <w:vAlign w:val="center"/>
          </w:tcPr>
          <w:p w:rsidR="002C16C2" w:rsidRPr="008D6FB7" w:rsidRDefault="000D4DA7" w:rsidP="002C16C2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F4CFC" wp14:editId="375B11FB">
                  <wp:extent cx="563880" cy="354269"/>
                  <wp:effectExtent l="0" t="0" r="762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4865" cy="36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D4DA7" w:rsidRPr="008D6FB7" w:rsidTr="0077243D">
        <w:trPr>
          <w:trHeight w:val="187"/>
        </w:trPr>
        <w:tc>
          <w:tcPr>
            <w:tcW w:w="7854" w:type="dxa"/>
            <w:gridSpan w:val="9"/>
            <w:vAlign w:val="center"/>
          </w:tcPr>
          <w:p w:rsidR="000D4DA7" w:rsidRPr="008D6FB7" w:rsidRDefault="000D4DA7" w:rsidP="002C16C2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3</w:t>
            </w:r>
            <w:r w:rsidRPr="008D6FB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. Закладная пластина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25х50 </w:t>
            </w:r>
            <w:r w:rsidRPr="008D6FB7">
              <w:rPr>
                <w:rFonts w:ascii="Arial" w:hAnsi="Arial" w:cs="Arial"/>
                <w:b/>
                <w:i/>
                <w:sz w:val="14"/>
                <w:szCs w:val="14"/>
              </w:rPr>
              <w:t>с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болтом М10х35, 4 шт.</w:t>
            </w:r>
          </w:p>
        </w:tc>
      </w:tr>
      <w:tr w:rsidR="000D4DA7" w:rsidRPr="008D6FB7" w:rsidTr="0013346F">
        <w:trPr>
          <w:trHeight w:val="454"/>
        </w:trPr>
        <w:tc>
          <w:tcPr>
            <w:tcW w:w="7854" w:type="dxa"/>
            <w:gridSpan w:val="9"/>
            <w:vAlign w:val="center"/>
          </w:tcPr>
          <w:p w:rsidR="000D4DA7" w:rsidRPr="008D6FB7" w:rsidRDefault="000D4DA7" w:rsidP="002C16C2">
            <w:pPr>
              <w:ind w:left="-113"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DEF18" wp14:editId="02E4B77C">
                  <wp:extent cx="411480" cy="347186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28" cy="35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DA7" w:rsidRPr="008D6FB7" w:rsidRDefault="000D4DA7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</w:tr>
      <w:tr w:rsidR="002C16C2" w:rsidRPr="008D6FB7" w:rsidTr="002C16C2">
        <w:tc>
          <w:tcPr>
            <w:tcW w:w="7854" w:type="dxa"/>
            <w:gridSpan w:val="9"/>
          </w:tcPr>
          <w:p w:rsidR="002C16C2" w:rsidRPr="008D6FB7" w:rsidRDefault="000D4DA7" w:rsidP="002C16C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4</w:t>
            </w:r>
            <w:r w:rsidR="002C16C2" w:rsidRPr="008D6FB7">
              <w:rPr>
                <w:rFonts w:ascii="Arial" w:hAnsi="Arial" w:cs="Arial"/>
                <w:b/>
                <w:i/>
                <w:sz w:val="14"/>
                <w:szCs w:val="14"/>
              </w:rPr>
              <w:t>. Крепёж.</w:t>
            </w:r>
          </w:p>
        </w:tc>
      </w:tr>
      <w:tr w:rsidR="002C16C2" w:rsidRPr="008D6FB7" w:rsidTr="002C16C2">
        <w:trPr>
          <w:trHeight w:val="492"/>
        </w:trPr>
        <w:tc>
          <w:tcPr>
            <w:tcW w:w="1972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6E28BA97" wp14:editId="2B8B3096">
                  <wp:extent cx="450850" cy="216408"/>
                  <wp:effectExtent l="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болт.jp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54" cy="22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gridSpan w:val="2"/>
            <w:vAlign w:val="center"/>
          </w:tcPr>
          <w:p w:rsidR="002C16C2" w:rsidRPr="008D6FB7" w:rsidRDefault="002C16C2" w:rsidP="002C16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15D3BC8B" wp14:editId="76F4CFFF">
                  <wp:extent cx="425450" cy="221738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гайка.jp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47" cy="27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vAlign w:val="center"/>
          </w:tcPr>
          <w:p w:rsidR="002C16C2" w:rsidRPr="008D6FB7" w:rsidRDefault="002C16C2" w:rsidP="002C16C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8DC6FFC" wp14:editId="2BC0E440">
                  <wp:extent cx="402488" cy="2095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шайба.jpg"/>
                          <pic:cNvPicPr/>
                        </pic:nvPicPr>
                        <pic:blipFill rotWithShape="1">
                          <a:blip r:embed="rId1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88" b="9037"/>
                          <a:stretch/>
                        </pic:blipFill>
                        <pic:spPr bwMode="auto">
                          <a:xfrm>
                            <a:off x="0" y="0"/>
                            <a:ext cx="434935" cy="22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gridSpan w:val="3"/>
            <w:vAlign w:val="center"/>
          </w:tcPr>
          <w:p w:rsidR="002C16C2" w:rsidRPr="008D6FB7" w:rsidRDefault="002C16C2" w:rsidP="002C16C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6FB7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2012C97" wp14:editId="22185F52">
                  <wp:extent cx="380489" cy="221615"/>
                  <wp:effectExtent l="0" t="0" r="635" b="698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гровер.jpg"/>
                          <pic:cNvPicPr/>
                        </pic:nvPicPr>
                        <pic:blipFill rotWithShape="1"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14" b="5710"/>
                          <a:stretch/>
                        </pic:blipFill>
                        <pic:spPr bwMode="auto">
                          <a:xfrm>
                            <a:off x="0" y="0"/>
                            <a:ext cx="456100" cy="26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6C2" w:rsidRPr="00F529B7" w:rsidTr="002C16C2">
        <w:trPr>
          <w:trHeight w:val="1093"/>
        </w:trPr>
        <w:tc>
          <w:tcPr>
            <w:tcW w:w="1972" w:type="dxa"/>
            <w:gridSpan w:val="2"/>
            <w:vAlign w:val="center"/>
          </w:tcPr>
          <w:p w:rsidR="002C16C2" w:rsidRPr="002C16C2" w:rsidRDefault="000D4DA7" w:rsidP="000D4DA7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4,1</w:t>
            </w:r>
            <w:r w:rsidR="002C16C2" w:rsidRPr="008C3E20">
              <w:rPr>
                <w:rFonts w:ascii="Arial" w:hAnsi="Arial" w:cs="Arial"/>
                <w:sz w:val="12"/>
                <w:szCs w:val="12"/>
              </w:rPr>
              <w:t xml:space="preserve"> Болт М 8х25,  8 шт.</w:t>
            </w:r>
          </w:p>
        </w:tc>
        <w:tc>
          <w:tcPr>
            <w:tcW w:w="1851" w:type="dxa"/>
            <w:gridSpan w:val="2"/>
            <w:vAlign w:val="center"/>
          </w:tcPr>
          <w:p w:rsidR="002C16C2" w:rsidRDefault="000D4DA7" w:rsidP="002C16C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4,2 Гайка М8, 8</w:t>
            </w:r>
            <w:r w:rsidR="002C16C2" w:rsidRPr="008C3E20">
              <w:rPr>
                <w:rFonts w:ascii="Arial" w:hAnsi="Arial" w:cs="Arial"/>
                <w:sz w:val="12"/>
                <w:szCs w:val="12"/>
              </w:rPr>
              <w:t xml:space="preserve"> шт.</w:t>
            </w:r>
          </w:p>
          <w:p w:rsidR="000D4DA7" w:rsidRPr="008C3E20" w:rsidRDefault="000D4DA7" w:rsidP="002C16C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4,3 Гайка М10, 4</w:t>
            </w:r>
            <w:r w:rsidRPr="008C3E20">
              <w:rPr>
                <w:rFonts w:ascii="Arial" w:hAnsi="Arial" w:cs="Arial"/>
                <w:sz w:val="12"/>
                <w:szCs w:val="12"/>
              </w:rPr>
              <w:t xml:space="preserve"> шт.</w:t>
            </w:r>
          </w:p>
        </w:tc>
        <w:tc>
          <w:tcPr>
            <w:tcW w:w="1984" w:type="dxa"/>
            <w:gridSpan w:val="2"/>
            <w:vAlign w:val="center"/>
          </w:tcPr>
          <w:p w:rsidR="002C16C2" w:rsidRDefault="000D4DA7" w:rsidP="002C16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4,4 Шайба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8 ,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16</w:t>
            </w:r>
            <w:r w:rsidR="002C16C2" w:rsidRPr="008C3E20">
              <w:rPr>
                <w:rFonts w:ascii="Arial" w:hAnsi="Arial" w:cs="Arial"/>
                <w:sz w:val="12"/>
                <w:szCs w:val="12"/>
              </w:rPr>
              <w:t xml:space="preserve"> шт.</w:t>
            </w:r>
          </w:p>
          <w:p w:rsidR="002C16C2" w:rsidRPr="008C3E20" w:rsidRDefault="000D4DA7" w:rsidP="002C16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4,5</w:t>
            </w:r>
            <w:r w:rsidR="002C16C2" w:rsidRPr="00DE6E2A">
              <w:rPr>
                <w:rFonts w:ascii="Arial" w:hAnsi="Arial" w:cs="Arial"/>
                <w:sz w:val="12"/>
                <w:szCs w:val="12"/>
              </w:rPr>
              <w:t xml:space="preserve">  Шайба 10, 4 шт.</w:t>
            </w:r>
          </w:p>
        </w:tc>
        <w:tc>
          <w:tcPr>
            <w:tcW w:w="2047" w:type="dxa"/>
            <w:gridSpan w:val="3"/>
            <w:vAlign w:val="center"/>
          </w:tcPr>
          <w:p w:rsidR="002C16C2" w:rsidRDefault="000D4DA7" w:rsidP="002C16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4,6</w:t>
            </w:r>
            <w:r w:rsidR="002C16C2" w:rsidRPr="00DE6E2A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C16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C16C2" w:rsidRPr="00DE6E2A">
              <w:rPr>
                <w:rFonts w:ascii="Arial" w:hAnsi="Arial" w:cs="Arial"/>
                <w:sz w:val="12"/>
                <w:szCs w:val="12"/>
              </w:rPr>
              <w:t>Шайба пружинная 10, 4 шт.</w:t>
            </w:r>
          </w:p>
          <w:p w:rsidR="002C16C2" w:rsidRPr="008C3E20" w:rsidRDefault="000D4DA7" w:rsidP="002C16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4,7  Шайба пружинная 8,  8</w:t>
            </w:r>
            <w:r w:rsidR="002C16C2" w:rsidRPr="00DE6E2A">
              <w:rPr>
                <w:rFonts w:ascii="Arial" w:hAnsi="Arial" w:cs="Arial"/>
                <w:sz w:val="12"/>
                <w:szCs w:val="12"/>
              </w:rPr>
              <w:t xml:space="preserve"> шт</w:t>
            </w:r>
            <w:r w:rsidR="002C16C2" w:rsidRPr="008C3E2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16C2" w:rsidRPr="008D6FB7" w:rsidTr="002C16C2">
        <w:trPr>
          <w:trHeight w:val="211"/>
        </w:trPr>
        <w:tc>
          <w:tcPr>
            <w:tcW w:w="3211" w:type="dxa"/>
            <w:gridSpan w:val="3"/>
            <w:vAlign w:val="center"/>
          </w:tcPr>
          <w:p w:rsidR="002C16C2" w:rsidRPr="008D6FB7" w:rsidRDefault="000D4DA7" w:rsidP="002C16C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5</w:t>
            </w:r>
            <w:r w:rsidR="002C16C2" w:rsidRPr="008D6FB7">
              <w:rPr>
                <w:rFonts w:ascii="Arial" w:hAnsi="Arial" w:cs="Arial"/>
                <w:b/>
                <w:i/>
                <w:sz w:val="14"/>
                <w:szCs w:val="14"/>
              </w:rPr>
              <w:t>. Технический паспорт изделия.</w:t>
            </w:r>
          </w:p>
        </w:tc>
        <w:tc>
          <w:tcPr>
            <w:tcW w:w="2929" w:type="dxa"/>
            <w:gridSpan w:val="4"/>
            <w:vAlign w:val="center"/>
          </w:tcPr>
          <w:p w:rsidR="002C16C2" w:rsidRPr="008D6FB7" w:rsidRDefault="000D4DA7" w:rsidP="002C16C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6</w:t>
            </w:r>
            <w:r w:rsidR="002C16C2" w:rsidRPr="008D6FB7">
              <w:rPr>
                <w:rFonts w:ascii="Arial" w:hAnsi="Arial" w:cs="Arial"/>
                <w:b/>
                <w:i/>
                <w:sz w:val="14"/>
                <w:szCs w:val="14"/>
              </w:rPr>
              <w:t>. Сертификационный документ</w:t>
            </w:r>
          </w:p>
        </w:tc>
        <w:tc>
          <w:tcPr>
            <w:tcW w:w="1714" w:type="dxa"/>
            <w:gridSpan w:val="2"/>
            <w:vAlign w:val="center"/>
          </w:tcPr>
          <w:p w:rsidR="002C16C2" w:rsidRPr="008D6FB7" w:rsidRDefault="000D4DA7" w:rsidP="002C16C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7</w:t>
            </w:r>
            <w:r w:rsidR="002C16C2" w:rsidRPr="008D6FB7">
              <w:rPr>
                <w:rFonts w:ascii="Arial" w:hAnsi="Arial" w:cs="Arial"/>
                <w:b/>
                <w:i/>
                <w:sz w:val="14"/>
                <w:szCs w:val="14"/>
              </w:rPr>
              <w:t>. Отдельная упаковка.</w:t>
            </w:r>
          </w:p>
        </w:tc>
      </w:tr>
    </w:tbl>
    <w:p w:rsidR="008D6FB7" w:rsidRPr="00371B74" w:rsidRDefault="008D6FB7" w:rsidP="008D5D60">
      <w:pPr>
        <w:spacing w:before="60" w:after="60" w:line="240" w:lineRule="auto"/>
        <w:ind w:firstLine="142"/>
        <w:jc w:val="center"/>
        <w:rPr>
          <w:rFonts w:ascii="Arial" w:hAnsi="Arial" w:cs="Arial"/>
          <w:sz w:val="12"/>
          <w:szCs w:val="12"/>
        </w:rPr>
      </w:pPr>
    </w:p>
    <w:p w:rsidR="00DD5BAE" w:rsidRPr="00362943" w:rsidRDefault="00DD5BAE" w:rsidP="001E711C">
      <w:pPr>
        <w:spacing w:before="60" w:after="6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362943">
        <w:rPr>
          <w:rFonts w:ascii="Arial" w:hAnsi="Arial" w:cs="Arial"/>
          <w:sz w:val="14"/>
          <w:szCs w:val="14"/>
        </w:rPr>
        <w:t>4. АЛГОРИТМ УСТАНОВКИ.</w:t>
      </w:r>
    </w:p>
    <w:p w:rsidR="00F529B7" w:rsidRPr="00F529B7" w:rsidRDefault="002C16C2" w:rsidP="00F529B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Демонтировать резиновые заглушки из штатного порога автомобиля</w:t>
      </w:r>
    </w:p>
    <w:p w:rsidR="00F529B7" w:rsidRPr="00F529B7" w:rsidRDefault="002C16C2" w:rsidP="00F529B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На эти </w:t>
      </w:r>
      <w:proofErr w:type="gramStart"/>
      <w:r>
        <w:rPr>
          <w:rFonts w:ascii="Arial" w:hAnsi="Arial" w:cs="Arial"/>
          <w:sz w:val="14"/>
          <w:szCs w:val="14"/>
        </w:rPr>
        <w:t>места ,</w:t>
      </w:r>
      <w:proofErr w:type="gramEnd"/>
      <w:r>
        <w:rPr>
          <w:rFonts w:ascii="Arial" w:hAnsi="Arial" w:cs="Arial"/>
          <w:sz w:val="14"/>
          <w:szCs w:val="14"/>
        </w:rPr>
        <w:t xml:space="preserve"> при помощи закладных пластин , установить переходные кронштейны.</w:t>
      </w:r>
    </w:p>
    <w:p w:rsidR="00CE4D61" w:rsidRPr="00F529B7" w:rsidRDefault="00F529B7" w:rsidP="00F529B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F529B7">
        <w:rPr>
          <w:rFonts w:ascii="Arial" w:hAnsi="Arial" w:cs="Arial"/>
          <w:sz w:val="14"/>
          <w:szCs w:val="14"/>
        </w:rPr>
        <w:t>Закрепить изделие (1) на переходных кронштейнах.</w:t>
      </w:r>
    </w:p>
    <w:p w:rsidR="00F529B7" w:rsidRPr="00F529B7" w:rsidRDefault="00207B19" w:rsidP="00F529B7">
      <w:pPr>
        <w:spacing w:after="120" w:line="240" w:lineRule="auto"/>
        <w:ind w:firstLine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1A102F" w:rsidRPr="00362943">
        <w:rPr>
          <w:rFonts w:ascii="Arial" w:hAnsi="Arial" w:cs="Arial"/>
          <w:sz w:val="14"/>
          <w:szCs w:val="14"/>
        </w:rPr>
        <w:t xml:space="preserve">. </w:t>
      </w:r>
      <w:r w:rsidR="00F529B7" w:rsidRPr="00F529B7">
        <w:rPr>
          <w:rFonts w:ascii="Arial" w:hAnsi="Arial" w:cs="Arial"/>
          <w:sz w:val="14"/>
          <w:szCs w:val="14"/>
        </w:rPr>
        <w:t xml:space="preserve">      </w:t>
      </w:r>
      <w:r w:rsidR="001A102F" w:rsidRPr="00362943">
        <w:rPr>
          <w:rFonts w:ascii="Arial" w:hAnsi="Arial" w:cs="Arial"/>
          <w:sz w:val="14"/>
          <w:szCs w:val="14"/>
        </w:rPr>
        <w:t>Выровнять конструкцию</w:t>
      </w:r>
      <w:r w:rsidR="009D5EA9">
        <w:rPr>
          <w:rFonts w:ascii="Arial" w:hAnsi="Arial" w:cs="Arial"/>
          <w:sz w:val="14"/>
          <w:szCs w:val="14"/>
        </w:rPr>
        <w:t xml:space="preserve"> </w:t>
      </w:r>
      <w:r w:rsidR="001A102F" w:rsidRPr="00362943">
        <w:rPr>
          <w:rFonts w:ascii="Arial" w:hAnsi="Arial" w:cs="Arial"/>
          <w:sz w:val="14"/>
          <w:szCs w:val="14"/>
        </w:rPr>
        <w:t>и затянуть все резьбовые соединения.</w:t>
      </w:r>
    </w:p>
    <w:tbl>
      <w:tblPr>
        <w:tblStyle w:val="a4"/>
        <w:tblW w:w="7610" w:type="dxa"/>
        <w:tblInd w:w="-176" w:type="dxa"/>
        <w:tblLook w:val="04A0" w:firstRow="1" w:lastRow="0" w:firstColumn="1" w:lastColumn="0" w:noHBand="0" w:noVBand="1"/>
      </w:tblPr>
      <w:tblGrid>
        <w:gridCol w:w="2647"/>
        <w:gridCol w:w="4963"/>
      </w:tblGrid>
      <w:tr w:rsidR="00F529B7" w:rsidRPr="00F512C0" w:rsidTr="00F529B7">
        <w:trPr>
          <w:trHeight w:val="246"/>
        </w:trPr>
        <w:tc>
          <w:tcPr>
            <w:tcW w:w="2647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>Номинальный диаметр резьбы, мм</w:t>
            </w:r>
          </w:p>
        </w:tc>
        <w:tc>
          <w:tcPr>
            <w:tcW w:w="4963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 xml:space="preserve">Максимальный крутящий момент затяжки резьбового соединения, </w:t>
            </w:r>
            <w:proofErr w:type="spellStart"/>
            <w:r w:rsidRPr="00F529B7">
              <w:rPr>
                <w:sz w:val="14"/>
                <w:szCs w:val="14"/>
              </w:rPr>
              <w:t>Нм</w:t>
            </w:r>
            <w:proofErr w:type="spellEnd"/>
          </w:p>
        </w:tc>
      </w:tr>
      <w:tr w:rsidR="00F529B7" w:rsidRPr="00F512C0" w:rsidTr="00F529B7">
        <w:trPr>
          <w:trHeight w:val="169"/>
        </w:trPr>
        <w:tc>
          <w:tcPr>
            <w:tcW w:w="2647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contextualSpacing w:val="0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>10</w:t>
            </w:r>
          </w:p>
        </w:tc>
        <w:tc>
          <w:tcPr>
            <w:tcW w:w="4963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contextualSpacing w:val="0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>32</w:t>
            </w:r>
          </w:p>
        </w:tc>
      </w:tr>
      <w:tr w:rsidR="00F529B7" w:rsidRPr="00F512C0" w:rsidTr="00F529B7">
        <w:trPr>
          <w:trHeight w:val="169"/>
        </w:trPr>
        <w:tc>
          <w:tcPr>
            <w:tcW w:w="2647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contextualSpacing w:val="0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>8</w:t>
            </w:r>
          </w:p>
        </w:tc>
        <w:tc>
          <w:tcPr>
            <w:tcW w:w="4963" w:type="dxa"/>
            <w:vAlign w:val="center"/>
          </w:tcPr>
          <w:p w:rsidR="00F529B7" w:rsidRPr="00F529B7" w:rsidRDefault="00F529B7" w:rsidP="00DE1E5F">
            <w:pPr>
              <w:pStyle w:val="a3"/>
              <w:ind w:left="284" w:hanging="284"/>
              <w:contextualSpacing w:val="0"/>
              <w:jc w:val="center"/>
              <w:rPr>
                <w:sz w:val="14"/>
                <w:szCs w:val="14"/>
              </w:rPr>
            </w:pPr>
            <w:r w:rsidRPr="00F529B7">
              <w:rPr>
                <w:sz w:val="14"/>
                <w:szCs w:val="14"/>
              </w:rPr>
              <w:t>16</w:t>
            </w:r>
          </w:p>
        </w:tc>
      </w:tr>
    </w:tbl>
    <w:p w:rsidR="00F529B7" w:rsidRDefault="00F529B7" w:rsidP="00B9211B">
      <w:pPr>
        <w:spacing w:before="60" w:after="0" w:line="240" w:lineRule="auto"/>
        <w:ind w:firstLine="142"/>
        <w:rPr>
          <w:rFonts w:ascii="Arial" w:hAnsi="Arial" w:cs="Arial"/>
          <w:b/>
          <w:sz w:val="14"/>
          <w:szCs w:val="14"/>
        </w:rPr>
      </w:pPr>
      <w:r w:rsidRPr="00F529B7">
        <w:rPr>
          <w:noProof/>
          <w:lang w:eastAsia="ru-RU"/>
        </w:rPr>
        <w:t xml:space="preserve"> </w:t>
      </w:r>
      <w:r w:rsidR="002C16C2">
        <w:rPr>
          <w:noProof/>
          <w:lang w:eastAsia="ru-RU"/>
        </w:rPr>
        <w:drawing>
          <wp:inline distT="0" distB="0" distL="0" distR="0" wp14:anchorId="75B08508" wp14:editId="76D0E985">
            <wp:extent cx="4950460" cy="16871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9E" w:rsidRPr="00D8432B" w:rsidRDefault="0016199E" w:rsidP="00B9211B">
      <w:pPr>
        <w:spacing w:before="60"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8432B">
        <w:rPr>
          <w:rFonts w:ascii="Arial" w:hAnsi="Arial" w:cs="Arial"/>
          <w:b/>
          <w:sz w:val="14"/>
          <w:szCs w:val="14"/>
        </w:rPr>
        <w:t xml:space="preserve">Внимание! </w:t>
      </w:r>
      <w:r w:rsidRPr="00D8432B">
        <w:rPr>
          <w:rFonts w:ascii="Arial" w:hAnsi="Arial" w:cs="Arial"/>
          <w:sz w:val="14"/>
          <w:szCs w:val="14"/>
        </w:rPr>
        <w:t>Максимально допустимая эксплуатационная нагрузка на порог составляет 1029 Н, что приравнено к массе человека 105 кг. Установленные пороги не изменя</w:t>
      </w:r>
      <w:r w:rsidR="00207B19">
        <w:rPr>
          <w:rFonts w:ascii="Arial" w:hAnsi="Arial" w:cs="Arial"/>
          <w:sz w:val="14"/>
          <w:szCs w:val="14"/>
        </w:rPr>
        <w:t>ют дорожный просвет автомобиля.</w:t>
      </w:r>
    </w:p>
    <w:p w:rsidR="0066395E" w:rsidRPr="00371B74" w:rsidRDefault="0057290D" w:rsidP="008D6FB7">
      <w:pPr>
        <w:spacing w:after="0" w:line="240" w:lineRule="auto"/>
        <w:ind w:firstLine="142"/>
        <w:rPr>
          <w:rFonts w:ascii="Arial" w:hAnsi="Arial" w:cs="Arial"/>
          <w:sz w:val="12"/>
          <w:szCs w:val="12"/>
        </w:rPr>
      </w:pPr>
      <w:r w:rsidRPr="00371B74">
        <w:rPr>
          <w:rFonts w:ascii="Arial" w:hAnsi="Arial" w:cs="Arial"/>
          <w:sz w:val="12"/>
          <w:szCs w:val="12"/>
        </w:rPr>
        <w:t xml:space="preserve">  </w:t>
      </w:r>
    </w:p>
    <w:p w:rsidR="00340CF1" w:rsidRPr="00DA6095" w:rsidRDefault="00340CF1" w:rsidP="00F80219">
      <w:pPr>
        <w:spacing w:before="60" w:after="6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5. ИНСТРУКЦИЯ ПО ЭКСПЛУАТАЦИИ И ТЕХНИЧЕСКОМУ УХОДУ.</w:t>
      </w:r>
    </w:p>
    <w:p w:rsidR="008D5D60" w:rsidRPr="00DA6095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 xml:space="preserve">Сталь AISI 304, из которой изготовлено декоративно-защитное оборудование, обладает высокими прочностными характеристиками, но несмотря на это продукция, состоящая из неё, нуждается в регулярном уходе с помощью специальных полировочных средств для ухода за изделиями из нержавеющей стали. </w:t>
      </w:r>
    </w:p>
    <w:p w:rsidR="008D5D60" w:rsidRPr="00DA6095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В процессе эксплуатации навесного оборудования к нему из окружающей среды прилипают мелкие частицы металлических шипов, тормозных дисков, элементов автомобиля и т.п. Металл, прилипший на изделие, разлагается, в результате чего образуются ржавые разводы, которые удаляются бытовыми полировальными средствами.</w:t>
      </w:r>
    </w:p>
    <w:p w:rsidR="008D5D60" w:rsidRPr="00DA6095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 xml:space="preserve">Для сохранения безупречной блестящей поверхности нержавеющей стали Вам необходимо регулярно проводить её мойку. Для этого понадобятся тёплая вода, обычные моющие средства, губка и мягкая ткань. После мытья и споласкивания чистой водой поверхность вытирают сухой мягкой тканью. Очень важно не допустить образования царапин, которые могут возникнуть в результате небрежной обработки или агрессивных моющих средств. </w:t>
      </w:r>
    </w:p>
    <w:p w:rsidR="008D5D60" w:rsidRPr="00DA6095" w:rsidRDefault="008D5D60" w:rsidP="008D5D60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Избегайте чистящих средств, содержащих абразивные элементы. Они могут оцарапать полированную поверхность.</w:t>
      </w:r>
    </w:p>
    <w:p w:rsidR="008D5D60" w:rsidRPr="00DA6095" w:rsidRDefault="008D5D60" w:rsidP="008D5D60">
      <w:pPr>
        <w:spacing w:after="6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 xml:space="preserve">В связи с вышеизложенным, сообщаем, что появление налёта ржавчины на поверхности декоративно-защитного навесного оборудования, вследствие нерегулярного ухода за изделием </w:t>
      </w:r>
      <w:r w:rsidRPr="00DA6095">
        <w:rPr>
          <w:rFonts w:ascii="Arial" w:hAnsi="Arial" w:cs="Arial"/>
          <w:b/>
          <w:sz w:val="14"/>
          <w:szCs w:val="14"/>
        </w:rPr>
        <w:t>не</w:t>
      </w:r>
      <w:r w:rsidRPr="00DA6095">
        <w:rPr>
          <w:rFonts w:ascii="Arial" w:hAnsi="Arial" w:cs="Arial"/>
          <w:sz w:val="14"/>
          <w:szCs w:val="14"/>
        </w:rPr>
        <w:t xml:space="preserve"> является гарантийным случаем.</w:t>
      </w:r>
    </w:p>
    <w:p w:rsidR="00340CF1" w:rsidRPr="00DA6095" w:rsidRDefault="00340CF1" w:rsidP="0023357A">
      <w:pPr>
        <w:spacing w:before="60" w:after="6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6. СВЕДЕНИЯ ОБ УПАКОВКЕ.</w:t>
      </w:r>
    </w:p>
    <w:p w:rsidR="0023357A" w:rsidRPr="00DA6095" w:rsidRDefault="00340CF1" w:rsidP="0023357A">
      <w:pPr>
        <w:spacing w:after="6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И</w:t>
      </w:r>
      <w:r w:rsidR="008D5D60" w:rsidRPr="00DA6095">
        <w:rPr>
          <w:rFonts w:ascii="Arial" w:hAnsi="Arial" w:cs="Arial"/>
          <w:sz w:val="14"/>
          <w:szCs w:val="14"/>
        </w:rPr>
        <w:t xml:space="preserve">зделия упаковываются в картонные коробки из пятислойного картона. Само изделие обернуто </w:t>
      </w:r>
      <w:proofErr w:type="spellStart"/>
      <w:r w:rsidR="008D5D60" w:rsidRPr="00DA6095">
        <w:rPr>
          <w:rFonts w:ascii="Arial" w:hAnsi="Arial" w:cs="Arial"/>
          <w:sz w:val="14"/>
          <w:szCs w:val="14"/>
        </w:rPr>
        <w:t>стретч</w:t>
      </w:r>
      <w:proofErr w:type="spellEnd"/>
      <w:r w:rsidR="008D5D60" w:rsidRPr="00DA6095">
        <w:rPr>
          <w:rFonts w:ascii="Arial" w:hAnsi="Arial" w:cs="Arial"/>
          <w:sz w:val="14"/>
          <w:szCs w:val="14"/>
        </w:rPr>
        <w:t>-пленкой и пузырьковой пленкой.  Клапаны картонных коробок скреплены металлическими скобами, швы клапанов коробок проклеены фирменным скотчем с символикой бренд</w:t>
      </w:r>
      <w:r w:rsidR="0023357A" w:rsidRPr="00DA6095">
        <w:rPr>
          <w:rFonts w:ascii="Arial" w:hAnsi="Arial" w:cs="Arial"/>
          <w:sz w:val="14"/>
          <w:szCs w:val="14"/>
        </w:rPr>
        <w:t>а.</w:t>
      </w:r>
    </w:p>
    <w:p w:rsidR="00340CF1" w:rsidRPr="00DA6095" w:rsidRDefault="00340CF1" w:rsidP="0016199E">
      <w:pPr>
        <w:spacing w:after="120" w:line="240" w:lineRule="auto"/>
        <w:ind w:firstLine="142"/>
        <w:jc w:val="center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7. СВИДЕТЕЛЬСТВО О ПРИЕМКЕ.</w:t>
      </w:r>
    </w:p>
    <w:p w:rsidR="00340CF1" w:rsidRPr="00DA6095" w:rsidRDefault="008A574C" w:rsidP="00340CF1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proofErr w:type="gramStart"/>
      <w:r w:rsidRPr="00DA6095">
        <w:rPr>
          <w:rFonts w:ascii="Arial" w:hAnsi="Arial" w:cs="Arial"/>
          <w:sz w:val="14"/>
          <w:szCs w:val="14"/>
        </w:rPr>
        <w:t>Изделие:</w:t>
      </w:r>
      <w:r w:rsidR="00340CF1" w:rsidRPr="00DA6095">
        <w:rPr>
          <w:rFonts w:ascii="Arial" w:hAnsi="Arial" w:cs="Arial"/>
          <w:sz w:val="14"/>
          <w:szCs w:val="14"/>
        </w:rPr>
        <w:t>_</w:t>
      </w:r>
      <w:proofErr w:type="gramEnd"/>
      <w:r w:rsidR="00340CF1" w:rsidRPr="00DA6095">
        <w:rPr>
          <w:rFonts w:ascii="Arial" w:hAnsi="Arial" w:cs="Arial"/>
          <w:sz w:val="14"/>
          <w:szCs w:val="14"/>
        </w:rPr>
        <w:t>_________________</w:t>
      </w:r>
      <w:r w:rsidRPr="00DA6095">
        <w:rPr>
          <w:rFonts w:ascii="Arial" w:hAnsi="Arial" w:cs="Arial"/>
          <w:sz w:val="14"/>
          <w:szCs w:val="14"/>
        </w:rPr>
        <w:t>_______________</w:t>
      </w:r>
      <w:r w:rsidR="00340CF1" w:rsidRPr="00DA6095">
        <w:rPr>
          <w:rFonts w:ascii="Arial" w:hAnsi="Arial" w:cs="Arial"/>
          <w:sz w:val="14"/>
          <w:szCs w:val="14"/>
        </w:rPr>
        <w:t>_____________________________________</w:t>
      </w:r>
      <w:r w:rsidRPr="00DA6095">
        <w:rPr>
          <w:rFonts w:ascii="Arial" w:hAnsi="Arial" w:cs="Arial"/>
          <w:sz w:val="14"/>
          <w:szCs w:val="14"/>
        </w:rPr>
        <w:t>_</w:t>
      </w:r>
      <w:r w:rsidR="00340CF1" w:rsidRPr="00DA6095">
        <w:rPr>
          <w:rFonts w:ascii="Arial" w:hAnsi="Arial" w:cs="Arial"/>
          <w:sz w:val="14"/>
          <w:szCs w:val="14"/>
        </w:rPr>
        <w:t>__________________</w:t>
      </w:r>
    </w:p>
    <w:p w:rsidR="00340CF1" w:rsidRPr="00DA6095" w:rsidRDefault="00340CF1" w:rsidP="002E07BE">
      <w:pPr>
        <w:spacing w:after="120" w:line="240" w:lineRule="auto"/>
        <w:ind w:firstLine="142"/>
        <w:rPr>
          <w:rFonts w:ascii="Arial" w:hAnsi="Arial" w:cs="Arial"/>
          <w:i/>
          <w:sz w:val="14"/>
          <w:szCs w:val="14"/>
        </w:rPr>
      </w:pPr>
      <w:r w:rsidRPr="00DA6095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</w:t>
      </w:r>
      <w:r w:rsidR="008A574C" w:rsidRPr="00DA6095">
        <w:rPr>
          <w:rFonts w:ascii="Arial" w:hAnsi="Arial" w:cs="Arial"/>
          <w:i/>
          <w:sz w:val="14"/>
          <w:szCs w:val="14"/>
        </w:rPr>
        <w:t xml:space="preserve">   (наименование и код изделия)</w:t>
      </w:r>
    </w:p>
    <w:p w:rsidR="00340CF1" w:rsidRPr="00DA6095" w:rsidRDefault="00340CF1" w:rsidP="00340CF1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>изготовлено в соответствии с требованиями технических регламентов и признано годным к эксплуатации.</w:t>
      </w:r>
    </w:p>
    <w:p w:rsidR="002E07BE" w:rsidRPr="00DA6095" w:rsidRDefault="002E07BE" w:rsidP="00F72F3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23357A" w:rsidRPr="00DA6095" w:rsidRDefault="0023357A" w:rsidP="008A574C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</w:p>
    <w:p w:rsidR="00340CF1" w:rsidRPr="00DA6095" w:rsidRDefault="00340CF1" w:rsidP="00340CF1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</w:p>
    <w:p w:rsidR="00340CF1" w:rsidRPr="00DA6095" w:rsidRDefault="00340CF1" w:rsidP="00340CF1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 xml:space="preserve">                              МП                         </w:t>
      </w:r>
      <w:r w:rsidR="00DA6095">
        <w:rPr>
          <w:rFonts w:ascii="Arial" w:hAnsi="Arial" w:cs="Arial"/>
          <w:sz w:val="14"/>
          <w:szCs w:val="14"/>
        </w:rPr>
        <w:t xml:space="preserve">                           </w:t>
      </w:r>
      <w:r w:rsidR="008A574C" w:rsidRPr="00DA6095">
        <w:rPr>
          <w:rFonts w:ascii="Arial" w:hAnsi="Arial" w:cs="Arial"/>
          <w:sz w:val="14"/>
          <w:szCs w:val="14"/>
        </w:rPr>
        <w:t xml:space="preserve">  Контролер </w:t>
      </w:r>
      <w:proofErr w:type="gramStart"/>
      <w:r w:rsidR="008A574C" w:rsidRPr="00DA6095">
        <w:rPr>
          <w:rFonts w:ascii="Arial" w:hAnsi="Arial" w:cs="Arial"/>
          <w:sz w:val="14"/>
          <w:szCs w:val="14"/>
        </w:rPr>
        <w:t>ОТК:</w:t>
      </w:r>
      <w:r w:rsidRPr="00DA6095">
        <w:rPr>
          <w:rFonts w:ascii="Arial" w:hAnsi="Arial" w:cs="Arial"/>
          <w:sz w:val="14"/>
          <w:szCs w:val="14"/>
        </w:rPr>
        <w:t>_</w:t>
      </w:r>
      <w:proofErr w:type="gramEnd"/>
      <w:r w:rsidRPr="00DA6095">
        <w:rPr>
          <w:rFonts w:ascii="Arial" w:hAnsi="Arial" w:cs="Arial"/>
          <w:sz w:val="14"/>
          <w:szCs w:val="14"/>
        </w:rPr>
        <w:t>___</w:t>
      </w:r>
      <w:r w:rsidR="008A574C" w:rsidRPr="00DA6095">
        <w:rPr>
          <w:rFonts w:ascii="Arial" w:hAnsi="Arial" w:cs="Arial"/>
          <w:sz w:val="14"/>
          <w:szCs w:val="14"/>
        </w:rPr>
        <w:t>______________</w:t>
      </w:r>
      <w:r w:rsidRPr="00DA6095">
        <w:rPr>
          <w:rFonts w:ascii="Arial" w:hAnsi="Arial" w:cs="Arial"/>
          <w:sz w:val="14"/>
          <w:szCs w:val="14"/>
        </w:rPr>
        <w:t>__</w:t>
      </w:r>
      <w:r w:rsidR="008A574C" w:rsidRPr="00DA6095">
        <w:rPr>
          <w:rFonts w:ascii="Arial" w:hAnsi="Arial" w:cs="Arial"/>
          <w:sz w:val="14"/>
          <w:szCs w:val="14"/>
        </w:rPr>
        <w:t>_________</w:t>
      </w:r>
      <w:r w:rsidRPr="00DA6095">
        <w:rPr>
          <w:rFonts w:ascii="Arial" w:hAnsi="Arial" w:cs="Arial"/>
          <w:sz w:val="14"/>
          <w:szCs w:val="14"/>
        </w:rPr>
        <w:t>_________</w:t>
      </w:r>
    </w:p>
    <w:p w:rsidR="0023357A" w:rsidRPr="00DA6095" w:rsidRDefault="00340CF1" w:rsidP="008D5D60">
      <w:pPr>
        <w:spacing w:after="0" w:line="240" w:lineRule="auto"/>
        <w:ind w:firstLine="142"/>
        <w:rPr>
          <w:rFonts w:ascii="Arial" w:hAnsi="Arial" w:cs="Arial"/>
          <w:i/>
          <w:sz w:val="14"/>
          <w:szCs w:val="14"/>
        </w:rPr>
      </w:pPr>
      <w:r w:rsidRPr="00DA6095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</w:t>
      </w:r>
      <w:r w:rsidR="008A574C" w:rsidRPr="00DA6095">
        <w:rPr>
          <w:rFonts w:ascii="Arial" w:hAnsi="Arial" w:cs="Arial"/>
          <w:i/>
          <w:sz w:val="14"/>
          <w:szCs w:val="14"/>
        </w:rPr>
        <w:t xml:space="preserve">             </w:t>
      </w:r>
      <w:r w:rsidR="00DA6095">
        <w:rPr>
          <w:rFonts w:ascii="Arial" w:hAnsi="Arial" w:cs="Arial"/>
          <w:i/>
          <w:sz w:val="14"/>
          <w:szCs w:val="14"/>
        </w:rPr>
        <w:t xml:space="preserve">    </w:t>
      </w:r>
      <w:r w:rsidRPr="00DA6095">
        <w:rPr>
          <w:rFonts w:ascii="Arial" w:hAnsi="Arial" w:cs="Arial"/>
          <w:i/>
          <w:sz w:val="14"/>
          <w:szCs w:val="14"/>
        </w:rPr>
        <w:t xml:space="preserve">  (личная подпись / расшифровка подписи)</w:t>
      </w:r>
    </w:p>
    <w:p w:rsidR="00340CF1" w:rsidRPr="00DA6095" w:rsidRDefault="00340CF1" w:rsidP="00340CF1">
      <w:pPr>
        <w:spacing w:after="0" w:line="240" w:lineRule="auto"/>
        <w:ind w:firstLine="142"/>
        <w:rPr>
          <w:rFonts w:ascii="Arial" w:hAnsi="Arial" w:cs="Arial"/>
          <w:sz w:val="14"/>
          <w:szCs w:val="14"/>
        </w:rPr>
      </w:pPr>
      <w:r w:rsidRPr="00DA6095">
        <w:rPr>
          <w:rFonts w:ascii="Arial" w:hAnsi="Arial" w:cs="Arial"/>
          <w:sz w:val="14"/>
          <w:szCs w:val="14"/>
        </w:rPr>
        <w:t xml:space="preserve">              __________________</w:t>
      </w:r>
    </w:p>
    <w:p w:rsidR="00340CF1" w:rsidRPr="00371B74" w:rsidRDefault="00340CF1" w:rsidP="00340CF1">
      <w:pPr>
        <w:spacing w:after="0" w:line="240" w:lineRule="auto"/>
        <w:ind w:firstLine="142"/>
        <w:rPr>
          <w:rFonts w:ascii="Arial" w:hAnsi="Arial" w:cs="Arial"/>
          <w:i/>
          <w:sz w:val="12"/>
          <w:szCs w:val="12"/>
        </w:rPr>
      </w:pPr>
      <w:r w:rsidRPr="00DA6095">
        <w:rPr>
          <w:rFonts w:ascii="Arial" w:hAnsi="Arial" w:cs="Arial"/>
          <w:sz w:val="14"/>
          <w:szCs w:val="14"/>
        </w:rPr>
        <w:t xml:space="preserve">                          </w:t>
      </w:r>
      <w:r w:rsidRPr="00DA6095">
        <w:rPr>
          <w:rFonts w:ascii="Arial" w:hAnsi="Arial" w:cs="Arial"/>
          <w:i/>
          <w:sz w:val="14"/>
          <w:szCs w:val="14"/>
        </w:rPr>
        <w:t>(дата)</w:t>
      </w:r>
    </w:p>
    <w:sectPr w:rsidR="00340CF1" w:rsidRPr="00371B74" w:rsidSect="005E595E">
      <w:pgSz w:w="16838" w:h="11906" w:orient="landscape"/>
      <w:pgMar w:top="426" w:right="395" w:bottom="426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1F6"/>
    <w:multiLevelType w:val="hybridMultilevel"/>
    <w:tmpl w:val="EFA65712"/>
    <w:lvl w:ilvl="0" w:tplc="A2A2B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BB0312"/>
    <w:multiLevelType w:val="hybridMultilevel"/>
    <w:tmpl w:val="09E60F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C76818"/>
    <w:multiLevelType w:val="hybridMultilevel"/>
    <w:tmpl w:val="470E31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C"/>
    <w:rsid w:val="00023916"/>
    <w:rsid w:val="00026FEF"/>
    <w:rsid w:val="00063BBB"/>
    <w:rsid w:val="000665EE"/>
    <w:rsid w:val="00072EAE"/>
    <w:rsid w:val="000D4DA7"/>
    <w:rsid w:val="000F0CDD"/>
    <w:rsid w:val="000F68CD"/>
    <w:rsid w:val="001308BF"/>
    <w:rsid w:val="001445DA"/>
    <w:rsid w:val="0016199E"/>
    <w:rsid w:val="00163F4F"/>
    <w:rsid w:val="00177C3B"/>
    <w:rsid w:val="001A102F"/>
    <w:rsid w:val="001B5B88"/>
    <w:rsid w:val="001C6EA6"/>
    <w:rsid w:val="001D2107"/>
    <w:rsid w:val="001E62B6"/>
    <w:rsid w:val="001E711C"/>
    <w:rsid w:val="001F4E57"/>
    <w:rsid w:val="00207B19"/>
    <w:rsid w:val="002141F3"/>
    <w:rsid w:val="00220FB6"/>
    <w:rsid w:val="00222FCB"/>
    <w:rsid w:val="00224B22"/>
    <w:rsid w:val="0023357A"/>
    <w:rsid w:val="00234C44"/>
    <w:rsid w:val="002525A0"/>
    <w:rsid w:val="00255858"/>
    <w:rsid w:val="002648BE"/>
    <w:rsid w:val="002672A0"/>
    <w:rsid w:val="00286D6D"/>
    <w:rsid w:val="002B6F27"/>
    <w:rsid w:val="002C16C2"/>
    <w:rsid w:val="002E07BE"/>
    <w:rsid w:val="002E1396"/>
    <w:rsid w:val="002E34A5"/>
    <w:rsid w:val="002F5D7D"/>
    <w:rsid w:val="003028DC"/>
    <w:rsid w:val="00304543"/>
    <w:rsid w:val="00315E97"/>
    <w:rsid w:val="00320ED9"/>
    <w:rsid w:val="003347F2"/>
    <w:rsid w:val="00335D04"/>
    <w:rsid w:val="00340CF1"/>
    <w:rsid w:val="00362943"/>
    <w:rsid w:val="003668F0"/>
    <w:rsid w:val="00371B74"/>
    <w:rsid w:val="003767BA"/>
    <w:rsid w:val="003963BE"/>
    <w:rsid w:val="003A5F9A"/>
    <w:rsid w:val="00414ADD"/>
    <w:rsid w:val="00434BD2"/>
    <w:rsid w:val="004A4F2A"/>
    <w:rsid w:val="004C2754"/>
    <w:rsid w:val="004C6D61"/>
    <w:rsid w:val="004E0B1A"/>
    <w:rsid w:val="004E3E95"/>
    <w:rsid w:val="004E6EE0"/>
    <w:rsid w:val="00521C9B"/>
    <w:rsid w:val="00526E88"/>
    <w:rsid w:val="00530DCE"/>
    <w:rsid w:val="005565B8"/>
    <w:rsid w:val="00565F83"/>
    <w:rsid w:val="0057017A"/>
    <w:rsid w:val="0057290D"/>
    <w:rsid w:val="00575CCC"/>
    <w:rsid w:val="00586302"/>
    <w:rsid w:val="00595779"/>
    <w:rsid w:val="00597FB9"/>
    <w:rsid w:val="005A6844"/>
    <w:rsid w:val="005E211F"/>
    <w:rsid w:val="005E5895"/>
    <w:rsid w:val="005E595E"/>
    <w:rsid w:val="005F4A76"/>
    <w:rsid w:val="00624369"/>
    <w:rsid w:val="006538AF"/>
    <w:rsid w:val="0066395E"/>
    <w:rsid w:val="0069744C"/>
    <w:rsid w:val="006B080A"/>
    <w:rsid w:val="006B2443"/>
    <w:rsid w:val="006D5AB1"/>
    <w:rsid w:val="006D7BA0"/>
    <w:rsid w:val="006F6C8D"/>
    <w:rsid w:val="00702791"/>
    <w:rsid w:val="00703A7C"/>
    <w:rsid w:val="00706998"/>
    <w:rsid w:val="00715EAA"/>
    <w:rsid w:val="00725B08"/>
    <w:rsid w:val="00752CBB"/>
    <w:rsid w:val="007908FC"/>
    <w:rsid w:val="0079691F"/>
    <w:rsid w:val="00796CE4"/>
    <w:rsid w:val="007C1A68"/>
    <w:rsid w:val="007C42DC"/>
    <w:rsid w:val="007D526C"/>
    <w:rsid w:val="007D6885"/>
    <w:rsid w:val="007F2D5D"/>
    <w:rsid w:val="0081321F"/>
    <w:rsid w:val="008204DF"/>
    <w:rsid w:val="00840161"/>
    <w:rsid w:val="0084221D"/>
    <w:rsid w:val="008601B6"/>
    <w:rsid w:val="0087613B"/>
    <w:rsid w:val="00884966"/>
    <w:rsid w:val="008A574C"/>
    <w:rsid w:val="008B6317"/>
    <w:rsid w:val="008C3E20"/>
    <w:rsid w:val="008D5D60"/>
    <w:rsid w:val="008D6FB7"/>
    <w:rsid w:val="008E640D"/>
    <w:rsid w:val="00961FDD"/>
    <w:rsid w:val="009722E6"/>
    <w:rsid w:val="00973ABE"/>
    <w:rsid w:val="009977CC"/>
    <w:rsid w:val="009A243B"/>
    <w:rsid w:val="009D5EA9"/>
    <w:rsid w:val="009D5F59"/>
    <w:rsid w:val="00A02BB9"/>
    <w:rsid w:val="00A124AE"/>
    <w:rsid w:val="00A31E7C"/>
    <w:rsid w:val="00A35FCF"/>
    <w:rsid w:val="00A41116"/>
    <w:rsid w:val="00A4799A"/>
    <w:rsid w:val="00A54FD1"/>
    <w:rsid w:val="00A708E8"/>
    <w:rsid w:val="00A76CEE"/>
    <w:rsid w:val="00A97D0F"/>
    <w:rsid w:val="00AB6BDD"/>
    <w:rsid w:val="00AE3007"/>
    <w:rsid w:val="00AF0544"/>
    <w:rsid w:val="00AF3F58"/>
    <w:rsid w:val="00B02FCF"/>
    <w:rsid w:val="00B0764D"/>
    <w:rsid w:val="00B20E90"/>
    <w:rsid w:val="00B256E5"/>
    <w:rsid w:val="00B37BC3"/>
    <w:rsid w:val="00B6194A"/>
    <w:rsid w:val="00B76A1D"/>
    <w:rsid w:val="00B9211B"/>
    <w:rsid w:val="00BA28D5"/>
    <w:rsid w:val="00BA549C"/>
    <w:rsid w:val="00BD099D"/>
    <w:rsid w:val="00BD3489"/>
    <w:rsid w:val="00BD3A54"/>
    <w:rsid w:val="00BD6018"/>
    <w:rsid w:val="00BD6518"/>
    <w:rsid w:val="00BD6D7F"/>
    <w:rsid w:val="00C21963"/>
    <w:rsid w:val="00C444EF"/>
    <w:rsid w:val="00C50C4A"/>
    <w:rsid w:val="00C53C0B"/>
    <w:rsid w:val="00C60734"/>
    <w:rsid w:val="00C8257B"/>
    <w:rsid w:val="00C85C7D"/>
    <w:rsid w:val="00C958E3"/>
    <w:rsid w:val="00CC62EC"/>
    <w:rsid w:val="00CD6A6D"/>
    <w:rsid w:val="00CE4D61"/>
    <w:rsid w:val="00CF4054"/>
    <w:rsid w:val="00D417D5"/>
    <w:rsid w:val="00D57868"/>
    <w:rsid w:val="00D77E84"/>
    <w:rsid w:val="00D8432B"/>
    <w:rsid w:val="00D84EF7"/>
    <w:rsid w:val="00D95372"/>
    <w:rsid w:val="00DA6095"/>
    <w:rsid w:val="00DA7B3C"/>
    <w:rsid w:val="00DD5BAE"/>
    <w:rsid w:val="00DE4A1E"/>
    <w:rsid w:val="00DE6E2A"/>
    <w:rsid w:val="00E23475"/>
    <w:rsid w:val="00E544CC"/>
    <w:rsid w:val="00E9422F"/>
    <w:rsid w:val="00EE4D7C"/>
    <w:rsid w:val="00EF426A"/>
    <w:rsid w:val="00EF54C7"/>
    <w:rsid w:val="00F10A35"/>
    <w:rsid w:val="00F37985"/>
    <w:rsid w:val="00F523D3"/>
    <w:rsid w:val="00F529B7"/>
    <w:rsid w:val="00F538AE"/>
    <w:rsid w:val="00F64A17"/>
    <w:rsid w:val="00F72F31"/>
    <w:rsid w:val="00F80219"/>
    <w:rsid w:val="00FA2A87"/>
    <w:rsid w:val="00FB4080"/>
    <w:rsid w:val="00FB6CB6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D53B"/>
  <w15:chartTrackingRefBased/>
  <w15:docId w15:val="{F78E1C10-6AC2-486B-89A0-06A3415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63"/>
    <w:pPr>
      <w:ind w:left="720"/>
      <w:contextualSpacing/>
    </w:pPr>
  </w:style>
  <w:style w:type="table" w:styleId="a4">
    <w:name w:val="Table Grid"/>
    <w:basedOn w:val="a1"/>
    <w:uiPriority w:val="59"/>
    <w:rsid w:val="005E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D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8D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C5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111</cp:lastModifiedBy>
  <cp:revision>97</cp:revision>
  <cp:lastPrinted>2019-07-12T12:35:00Z</cp:lastPrinted>
  <dcterms:created xsi:type="dcterms:W3CDTF">2017-07-27T12:12:00Z</dcterms:created>
  <dcterms:modified xsi:type="dcterms:W3CDTF">2023-03-09T08:35:00Z</dcterms:modified>
</cp:coreProperties>
</file>