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E5" w:rsidRPr="003D7484" w:rsidRDefault="003D7484" w:rsidP="00ED45E5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D45E5" w:rsidRPr="003D7484">
        <w:rPr>
          <w:sz w:val="24"/>
          <w:szCs w:val="24"/>
        </w:rPr>
        <w:t>ДОГОВОР публичной оферты на оказание туристских услуг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1. Общие положения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1.1. Данный документ является официальным предложением ООО Бюро путешествий «Теплые страны» для физических лиц и юридических лиц - заключить договор на оказание туристских услуг на указанных ниже условиях и публикуется на сайте </w:t>
      </w:r>
      <w:hyperlink r:id="rId4" w:history="1">
        <w:r w:rsidRPr="003D7484">
          <w:rPr>
            <w:rStyle w:val="a4"/>
            <w:sz w:val="20"/>
            <w:szCs w:val="20"/>
          </w:rPr>
          <w:t>www.санкурорт.рф</w:t>
        </w:r>
      </w:hyperlink>
      <w:r w:rsidRPr="003D7484">
        <w:rPr>
          <w:sz w:val="20"/>
          <w:szCs w:val="20"/>
        </w:rPr>
        <w:t xml:space="preserve">  . В соответствии с пунктом 2 статьи 437 Гражданского Кодекса Российской Федерации данный документ является публичной офертой.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1.2. </w:t>
      </w:r>
      <w:r w:rsidRPr="003D7484">
        <w:rPr>
          <w:color w:val="000000"/>
          <w:sz w:val="20"/>
          <w:szCs w:val="20"/>
        </w:rPr>
        <w:t>Под физическими лицами понимаются граждане РФ, в том числе предприниматели без образования юридического лица. Для иностранных граждан и юридических лиц (нерезидентов РФ) данный договор действует при дополнительных согласованиях.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1.3. Настоящая публичная оферта на оказание туристских услуг (далее Договор) заключается в особом порядке: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со с. 434 Гражданского кодекса Российской Федерации и является равносильным договору, подписанному сторонами.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1.4. Настоящий договор является договором присоединения. Фактом, подтверждающим принятие изложенных ниже условий, и акцептом настоящей публичной оферты является заказ туруслуг и их последующая оплата (в соответствии с пунктом 3 статьи 438 ГК РФ акцепт оферты равносилен заключению договора на условиях, изложенных в оферте). 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1.5. 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1.6. ООО Бюро путешествий «Теплые страны», именуемое в дальнейшем "Исполнитель" с одной стороны, и посетитель сайта </w:t>
      </w:r>
      <w:hyperlink r:id="rId5" w:history="1">
        <w:r w:rsidR="007C5012" w:rsidRPr="00C56175">
          <w:rPr>
            <w:rStyle w:val="a4"/>
            <w:sz w:val="20"/>
            <w:szCs w:val="20"/>
          </w:rPr>
          <w:t>www.санкурорт.рф</w:t>
        </w:r>
      </w:hyperlink>
      <w:r w:rsidRPr="003D7484">
        <w:rPr>
          <w:sz w:val="20"/>
          <w:szCs w:val="20"/>
        </w:rPr>
        <w:t xml:space="preserve">  - физическое лицо, - именуемый в дальнейшем "Заказчик", с другой стороны заключили настоящий Договор о нижеследующем: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2. Предмет договора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3D7484">
        <w:rPr>
          <w:sz w:val="20"/>
          <w:szCs w:val="20"/>
        </w:rPr>
        <w:t xml:space="preserve">2.1. Предметом настоящего договора является предоставление Исполнителем Заказчику туристских и иных услуг в соответствии с условиями настоящего Договора. Под туристскими услугами (туруслугами) в настоящем договоре понимается </w:t>
      </w:r>
      <w:r w:rsidRPr="003D7484">
        <w:rPr>
          <w:rStyle w:val="unline"/>
          <w:sz w:val="20"/>
          <w:szCs w:val="20"/>
        </w:rPr>
        <w:t>сформированный пакет тур</w:t>
      </w:r>
      <w:r w:rsidR="007C5012">
        <w:rPr>
          <w:rStyle w:val="unline"/>
          <w:sz w:val="20"/>
          <w:szCs w:val="20"/>
        </w:rPr>
        <w:t xml:space="preserve">услуг для однодневной экскурсии, либо многодневному  экскурсионному туру </w:t>
      </w:r>
      <w:r w:rsidRPr="003D7484">
        <w:rPr>
          <w:rStyle w:val="unline"/>
          <w:sz w:val="20"/>
          <w:szCs w:val="20"/>
        </w:rPr>
        <w:t>по городу Новосибирску, Новосибирской и  Томской области, Алтайскому и Красноярскому краю, городам Санкт- Петербург и Москва, городам Золотого кольца и средней полосе России</w:t>
      </w:r>
      <w:r w:rsidR="007C5012">
        <w:rPr>
          <w:rStyle w:val="unline"/>
          <w:sz w:val="20"/>
          <w:szCs w:val="20"/>
        </w:rPr>
        <w:t>, Камчатка, Казахстан, Горный Алтай, Крым и т.д.</w:t>
      </w:r>
      <w:r w:rsidRPr="003D7484">
        <w:rPr>
          <w:rStyle w:val="unline"/>
          <w:sz w:val="20"/>
          <w:szCs w:val="20"/>
        </w:rPr>
        <w:t xml:space="preserve"> (далее </w:t>
      </w:r>
      <w:r w:rsidR="007C5012">
        <w:rPr>
          <w:rStyle w:val="unline"/>
          <w:sz w:val="20"/>
          <w:szCs w:val="20"/>
        </w:rPr>
        <w:t>Э</w:t>
      </w:r>
      <w:r w:rsidRPr="003D7484">
        <w:rPr>
          <w:rStyle w:val="unline"/>
          <w:sz w:val="20"/>
          <w:szCs w:val="20"/>
        </w:rPr>
        <w:t>кскурсия) в составе сборной экскурсионной группы</w:t>
      </w:r>
      <w:r w:rsidR="007C5012">
        <w:rPr>
          <w:rStyle w:val="unline"/>
          <w:sz w:val="20"/>
          <w:szCs w:val="20"/>
        </w:rPr>
        <w:t>, либо индивидуальной группы</w:t>
      </w:r>
      <w:r w:rsidRPr="003D7484">
        <w:rPr>
          <w:rStyle w:val="unline"/>
          <w:sz w:val="20"/>
          <w:szCs w:val="20"/>
        </w:rPr>
        <w:t xml:space="preserve"> и может включать</w:t>
      </w:r>
      <w:r w:rsidRPr="003D7484">
        <w:rPr>
          <w:sz w:val="20"/>
          <w:szCs w:val="20"/>
        </w:rPr>
        <w:t>: п</w:t>
      </w:r>
      <w:r w:rsidR="007C5012">
        <w:rPr>
          <w:sz w:val="20"/>
          <w:szCs w:val="20"/>
        </w:rPr>
        <w:t xml:space="preserve">роезд на автобусе, автомобиле </w:t>
      </w:r>
      <w:r w:rsidRPr="003D7484">
        <w:rPr>
          <w:sz w:val="20"/>
          <w:szCs w:val="20"/>
        </w:rPr>
        <w:t xml:space="preserve">туристического класса, услуги сопровождающего гида, экскурсионное и иное обслуживание, дополнительные и/или другие услуги, необходимые для обслуживания Заказчика. Перечень туруслуг, входящих в выбранную Заказчиком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кскурсию, указан на странице сайта </w:t>
      </w:r>
      <w:hyperlink r:id="rId6" w:history="1">
        <w:r w:rsidRPr="003D7484">
          <w:rPr>
            <w:rStyle w:val="a4"/>
            <w:sz w:val="20"/>
            <w:szCs w:val="20"/>
          </w:rPr>
          <w:t>www.санкурортю.рф</w:t>
        </w:r>
      </w:hyperlink>
      <w:r w:rsidRPr="003D7484">
        <w:rPr>
          <w:sz w:val="20"/>
          <w:szCs w:val="20"/>
        </w:rPr>
        <w:t xml:space="preserve"> , на которой размещена эта (выбранная) Однодневная экскурсия в разделе </w:t>
      </w:r>
      <w:r w:rsidRPr="003D7484">
        <w:rPr>
          <w:b/>
          <w:sz w:val="20"/>
          <w:szCs w:val="20"/>
        </w:rPr>
        <w:t>"Сборные экскурсии".</w:t>
      </w:r>
      <w:r w:rsidRPr="003D7484">
        <w:rPr>
          <w:sz w:val="20"/>
          <w:szCs w:val="20"/>
        </w:rPr>
        <w:br/>
      </w:r>
      <w:r w:rsidRPr="003D7484">
        <w:rPr>
          <w:b/>
          <w:sz w:val="20"/>
          <w:szCs w:val="20"/>
        </w:rPr>
        <w:t xml:space="preserve">Потребительские свойства </w:t>
      </w:r>
      <w:r w:rsidR="007C5012">
        <w:rPr>
          <w:b/>
          <w:sz w:val="20"/>
          <w:szCs w:val="20"/>
        </w:rPr>
        <w:t>Э</w:t>
      </w:r>
      <w:r w:rsidRPr="003D7484">
        <w:rPr>
          <w:b/>
          <w:sz w:val="20"/>
          <w:szCs w:val="20"/>
        </w:rPr>
        <w:t>кскурсии, выбранной Заказчиком, указаны в туристской путевке (приложение № 1), являющейся неотъемлемой частью настоящего Договора.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2.2. Условия настоящего Договора принимаются Заказчиком полностью. Свидетельством полного и безоговорочного акцепта (принятия) условий данного Договора является осуществление Заказчиком процедуры оплаты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2.3. Если иное не предусмотрено настоящим Договором и не следует из существа обязательства или требований закона, договорные права и обязанности Заказчика распространяются также на туристов, в интересах которых заключен настоящий Договор.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3. Права и обязанности сторон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rStyle w:val="a5"/>
          <w:sz w:val="20"/>
          <w:szCs w:val="20"/>
        </w:rPr>
        <w:t>3.1. Исполнитель обязан: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3.1.1. Предоставить туристские услуги в полном объеме согласно Экскурсионной программе выбранной Заказчиком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кскурсии. Стоимость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 определяется Исполнителем.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3.1.2. Обеспечивать качество предоставляемых туристских услуг в соответствии со стандартами, утвержденными законодательством Российской Федерации.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3.1.3. Информировать Заказчика об условиях приобретения и содержании туристских услуг Исполнителя.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3.1.4. Осуществлять информационную поддержку Заказчика с помощью электронных списков рассылки и других имеющихся у Исполнителя средств.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3.1.5. Информировать Заказчика о правах и обязанностях третьих лиц (организаций), непосредственно связанных с выполнением услуг.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3.1.6. В случае повышения цен на оказанные услуги или изменении сроков оказания услуг по причинам, не зависящим от Исполнителя, своевременно информировать Заказчика.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3.1.7. Своевременно сообщать Заказчику обо всех изменениях условий путешествия, произошедших вследствие существенного изменения обстоятельств, из которых стороны исходили при заключении настоящего договора или вследствие наступления обстоятельств непреодолимой силы.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rStyle w:val="a5"/>
          <w:sz w:val="20"/>
          <w:szCs w:val="20"/>
        </w:rPr>
        <w:t>3.2. Исполнитель вправе: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3.2.1. Аннулировать on-line заявку, при неполучении от Заказчика оплаты.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lastRenderedPageBreak/>
        <w:t>3.2.2. Расторгнуть настоящий Договор с Заказчиком в одностороннем порядке, в том числе в связи с недобором сборной экскурсионной группы. Моментом расторжения договора считается дата направления соответствующего сообщения Заказчику по электронной почте и/или уведомление Заказчика иным способом, позволяющим удостоверить факт получения Заказчиком данного сообщения.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3.2.3. Производить доставку информации Заказчику с помощью электронных списков рассылки, состоящих из добровольно предоставленных заказчиками e-mail адресов.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3.2.4. Заключать и исполнять договоры с третьими лицами, непосредственно оказывающими услуги, входящие в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кскурсию.</w:t>
      </w:r>
    </w:p>
    <w:p w:rsidR="00F230D4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3.2.5. Предоставлять на транспортное обслуживание, при количестве туристов в группе менее </w:t>
      </w:r>
      <w:r w:rsidR="00F230D4" w:rsidRPr="003D7484">
        <w:rPr>
          <w:sz w:val="20"/>
          <w:szCs w:val="20"/>
        </w:rPr>
        <w:t>19</w:t>
      </w:r>
      <w:r w:rsidRPr="003D7484">
        <w:rPr>
          <w:sz w:val="20"/>
          <w:szCs w:val="20"/>
        </w:rPr>
        <w:t xml:space="preserve"> человек, микроавтобус туристического класса. Рассадка в микроавтобусе</w:t>
      </w:r>
      <w:r w:rsidR="00F230D4" w:rsidRPr="003D7484">
        <w:rPr>
          <w:sz w:val="20"/>
          <w:szCs w:val="20"/>
        </w:rPr>
        <w:t xml:space="preserve">, автобусе </w:t>
      </w:r>
      <w:r w:rsidRPr="003D7484">
        <w:rPr>
          <w:sz w:val="20"/>
          <w:szCs w:val="20"/>
        </w:rPr>
        <w:t xml:space="preserve"> производится экскурсоводом</w:t>
      </w:r>
      <w:r w:rsidR="00F230D4" w:rsidRPr="003D7484">
        <w:rPr>
          <w:sz w:val="20"/>
          <w:szCs w:val="20"/>
        </w:rPr>
        <w:t>.</w:t>
      </w:r>
      <w:r w:rsidRPr="003D7484">
        <w:rPr>
          <w:sz w:val="20"/>
          <w:szCs w:val="20"/>
        </w:rPr>
        <w:t xml:space="preserve"> 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rStyle w:val="a5"/>
          <w:sz w:val="20"/>
          <w:szCs w:val="20"/>
        </w:rPr>
        <w:t>3.3. Заказчик обязан: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3.3.1. Своевременно оплатить забронированную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кскурсию в соответствии с ценами и на условиях, установленных Исполнителем.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3.3.2. Самостоятельно ознакомиться на сайте Исполнителя </w:t>
      </w:r>
      <w:hyperlink r:id="rId7" w:history="1">
        <w:r w:rsidR="00F230D4" w:rsidRPr="003D7484">
          <w:rPr>
            <w:rStyle w:val="a4"/>
            <w:sz w:val="20"/>
            <w:szCs w:val="20"/>
          </w:rPr>
          <w:t>www.санкурорт.рф</w:t>
        </w:r>
      </w:hyperlink>
      <w:r w:rsidRPr="003D7484">
        <w:rPr>
          <w:sz w:val="20"/>
          <w:szCs w:val="20"/>
        </w:rPr>
        <w:t xml:space="preserve"> с информацией о выбранной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 (экскурсионной программой, датой проведения, ценой).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3.3.3. Предоставить Исполнителю подлинные, достоверные и достаточные персональные данные, необходимые для оформления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кскурсии. В том числе точную информацию о номере своего мобильного контактного телефона, адресе электронной почты, необходимую Исполнителю для оперативной связи с Заказчиком.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3.3.4. В случае неполучения (по техническим или иным причинам) от Исполнителя в срок от 1 до 3 рабочих дней после произведенной оплаты необходимых для совершения путешествия</w:t>
      </w:r>
      <w:r w:rsidR="00F230D4" w:rsidRPr="003D7484">
        <w:rPr>
          <w:sz w:val="20"/>
          <w:szCs w:val="20"/>
        </w:rPr>
        <w:t xml:space="preserve"> документов (туристская путевка</w:t>
      </w:r>
      <w:r w:rsidRPr="003D7484">
        <w:rPr>
          <w:sz w:val="20"/>
          <w:szCs w:val="20"/>
        </w:rPr>
        <w:t>) Заказчик обязан связаться с Исполнителем по телефону (</w:t>
      </w:r>
      <w:r w:rsidR="00F230D4" w:rsidRPr="003D7484">
        <w:rPr>
          <w:sz w:val="20"/>
          <w:szCs w:val="20"/>
        </w:rPr>
        <w:t>383</w:t>
      </w:r>
      <w:r w:rsidRPr="003D7484">
        <w:rPr>
          <w:sz w:val="20"/>
          <w:szCs w:val="20"/>
        </w:rPr>
        <w:t xml:space="preserve">) </w:t>
      </w:r>
      <w:r w:rsidR="00F230D4" w:rsidRPr="003D7484">
        <w:rPr>
          <w:sz w:val="20"/>
          <w:szCs w:val="20"/>
        </w:rPr>
        <w:t>287</w:t>
      </w:r>
      <w:r w:rsidRPr="003D7484">
        <w:rPr>
          <w:sz w:val="20"/>
          <w:szCs w:val="20"/>
        </w:rPr>
        <w:t>-</w:t>
      </w:r>
      <w:r w:rsidR="00F230D4" w:rsidRPr="003D7484">
        <w:rPr>
          <w:sz w:val="20"/>
          <w:szCs w:val="20"/>
        </w:rPr>
        <w:t>07</w:t>
      </w:r>
      <w:r w:rsidRPr="003D7484">
        <w:rPr>
          <w:sz w:val="20"/>
          <w:szCs w:val="20"/>
        </w:rPr>
        <w:t>-</w:t>
      </w:r>
      <w:r w:rsidR="00F230D4" w:rsidRPr="003D7484">
        <w:rPr>
          <w:sz w:val="20"/>
          <w:szCs w:val="20"/>
        </w:rPr>
        <w:t>23</w:t>
      </w:r>
      <w:r w:rsidRPr="003D7484">
        <w:rPr>
          <w:sz w:val="20"/>
          <w:szCs w:val="20"/>
        </w:rPr>
        <w:t>, (</w:t>
      </w:r>
      <w:r w:rsidR="00F230D4" w:rsidRPr="003D7484">
        <w:rPr>
          <w:sz w:val="20"/>
          <w:szCs w:val="20"/>
        </w:rPr>
        <w:t>913</w:t>
      </w:r>
      <w:r w:rsidRPr="003D7484">
        <w:rPr>
          <w:sz w:val="20"/>
          <w:szCs w:val="20"/>
        </w:rPr>
        <w:t xml:space="preserve">) </w:t>
      </w:r>
      <w:r w:rsidR="00F230D4" w:rsidRPr="003D7484">
        <w:rPr>
          <w:sz w:val="20"/>
          <w:szCs w:val="20"/>
        </w:rPr>
        <w:t>984</w:t>
      </w:r>
      <w:r w:rsidRPr="003D7484">
        <w:rPr>
          <w:sz w:val="20"/>
          <w:szCs w:val="20"/>
        </w:rPr>
        <w:t>-</w:t>
      </w:r>
      <w:r w:rsidR="00F230D4" w:rsidRPr="003D7484">
        <w:rPr>
          <w:sz w:val="20"/>
          <w:szCs w:val="20"/>
        </w:rPr>
        <w:t>18</w:t>
      </w:r>
      <w:r w:rsidRPr="003D7484">
        <w:rPr>
          <w:sz w:val="20"/>
          <w:szCs w:val="20"/>
        </w:rPr>
        <w:t>-</w:t>
      </w:r>
      <w:r w:rsidR="00F230D4" w:rsidRPr="003D7484">
        <w:rPr>
          <w:sz w:val="20"/>
          <w:szCs w:val="20"/>
        </w:rPr>
        <w:t>12</w:t>
      </w:r>
      <w:r w:rsidRPr="003D7484">
        <w:rPr>
          <w:sz w:val="20"/>
          <w:szCs w:val="20"/>
        </w:rPr>
        <w:t xml:space="preserve"> </w:t>
      </w:r>
      <w:r w:rsidR="00F230D4" w:rsidRPr="003D7484">
        <w:rPr>
          <w:sz w:val="20"/>
          <w:szCs w:val="20"/>
        </w:rPr>
        <w:t xml:space="preserve"> в рабочее время </w:t>
      </w:r>
      <w:r w:rsidRPr="003D7484">
        <w:rPr>
          <w:sz w:val="20"/>
          <w:szCs w:val="20"/>
        </w:rPr>
        <w:t xml:space="preserve">или выслать запрос с уведомлением о прочтении по адресу </w:t>
      </w:r>
      <w:hyperlink r:id="rId8" w:history="1">
        <w:r w:rsidR="00F230D4" w:rsidRPr="003D7484">
          <w:rPr>
            <w:rStyle w:val="a4"/>
            <w:sz w:val="20"/>
            <w:szCs w:val="20"/>
            <w:lang w:val="en-US"/>
          </w:rPr>
          <w:t>imiks2004@mail.ru</w:t>
        </w:r>
      </w:hyperlink>
      <w:r w:rsidR="00F230D4" w:rsidRPr="003D7484">
        <w:rPr>
          <w:sz w:val="20"/>
          <w:szCs w:val="20"/>
          <w:lang w:val="en-US"/>
        </w:rPr>
        <w:t xml:space="preserve">, </w:t>
      </w:r>
      <w:hyperlink r:id="rId9" w:history="1">
        <w:r w:rsidR="00F230D4" w:rsidRPr="003D7484">
          <w:rPr>
            <w:rStyle w:val="a4"/>
            <w:sz w:val="20"/>
            <w:szCs w:val="20"/>
            <w:lang w:val="en-US"/>
          </w:rPr>
          <w:t>smirnova_svet@mail.ru</w:t>
        </w:r>
      </w:hyperlink>
      <w:r w:rsidR="00F230D4" w:rsidRPr="003D7484">
        <w:rPr>
          <w:sz w:val="20"/>
          <w:szCs w:val="20"/>
          <w:lang w:val="en-US"/>
        </w:rPr>
        <w:t xml:space="preserve"> 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3.3.5. Вовремя прибыть к месту сбора группы, указанному в туристской путевке. Все расходы, связанные с опозданием к месту сбора группы, связанные с нарушением графика движения транспорта, дорожными заторами, аварийными ситуациями, Заказчик несет самостоятельно. </w:t>
      </w:r>
      <w:r w:rsidRPr="003D7484">
        <w:rPr>
          <w:rStyle w:val="unline"/>
          <w:sz w:val="20"/>
          <w:szCs w:val="20"/>
        </w:rPr>
        <w:t>Неявка или опоздание к отправлению приравнивается к отказу Клиента от исполнения договора.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3.3.6. При транспортном обслуживании, соблюдать правила перевозки пассажиров, ручной клади и багажа, установленные договором с перевозчиком, а также транспортными уставами, кодексами и соответствующими подзаконными актами.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3.3.7. Во время путешествия: уважать и соблюдать законодательство, социальное устройство, обычаи, традиции, религиозные верования места временного пребывания; соблюдать установленные правила охраны природы, памятников истории и культуры; соблюдать правила личной безопасности; выполнять меры личной профилактики по инфекционным и паразитарным заболеваниям; относиться к имуществу третьих лиц с надлежащей заботливостью и осмотрительностью, соблюдать установленные третьими лицами правила пользования таким имуществом, не причинять вреда имуществу третьих лиц; незамедлительно информировать Исполнителя, а также представителей принимающей стороны о неоказании или ненадлежащем оказании услуг, входящих в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кскурсию со стороны третьих лиц; ознакомить указанных в договоре и туристской путевке участников путешествия с содержанием договора и со всей информацией, предоставленной Исполнителем Заказчику в том случае, если Заказчик, заключил настоящий Договор не только от своего имени, но также от имени или в интересах третьих лиц; при этом Заказчик гарантирует наличие у себя полномочий на заключение Договора в интересах этих лиц.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3.3.8. В случае досрочного расторжения Договора компенсировать Исполнителю все фактические расходы, понесенные им в связи с исполнением обязанностей по настоящему Договору, в том числе штрафные санкции, уплаченные Исполнителем третьим лицам.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3.3.9. Внимательно ознакомиться с </w:t>
      </w:r>
      <w:r w:rsidRPr="003D7484">
        <w:rPr>
          <w:b/>
          <w:sz w:val="20"/>
          <w:szCs w:val="20"/>
        </w:rPr>
        <w:t>Политикой конфиденциальности и защиты информации о персональных данных физических лиц и выразить согласие на обработку его персональных данных, а также персональных данных следующих с ним лиц</w:t>
      </w:r>
      <w:r w:rsidRPr="003D7484">
        <w:rPr>
          <w:sz w:val="20"/>
          <w:szCs w:val="20"/>
        </w:rPr>
        <w:t>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rStyle w:val="a5"/>
          <w:sz w:val="20"/>
          <w:szCs w:val="20"/>
        </w:rPr>
        <w:t>3.4. Заказчик вправе: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3.4.1. Получить от Исполнителя оплаченные им услуги в соответствии с условиями настоящего Договора.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3.4.2. Получать от Исполнителя информацию, связанную со сроками и условиями предоставления услуг.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3.4.3. По согласованию с Исполнителем изменить количественный и качественный состав третьих лиц, в интересах которых заключен настоящий Договор. Изменения или аннуляция будут считаться действительными при письменном обращении Заказчика к Исполнителю и последующем письменном подтверждении изменения Исполнителем.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3.4.4. В любой момент расторгнуть настоящий Договор с соблюдением правил возврата денег, установленных в п. 5. настоящего Договора. Датой расторжения Договора считается день получения Исполнителем письменного заявления Заказчика в офисе Исполнителя или по электронной почте </w:t>
      </w:r>
      <w:hyperlink r:id="rId10" w:history="1">
        <w:r w:rsidR="00F230D4" w:rsidRPr="003D7484">
          <w:rPr>
            <w:rStyle w:val="a4"/>
            <w:sz w:val="20"/>
            <w:szCs w:val="20"/>
            <w:lang w:val="en-US"/>
          </w:rPr>
          <w:t>imiks2004@mail.ru</w:t>
        </w:r>
      </w:hyperlink>
      <w:r w:rsidR="00F230D4" w:rsidRPr="003D7484">
        <w:rPr>
          <w:sz w:val="20"/>
          <w:szCs w:val="20"/>
          <w:lang w:val="en-US"/>
        </w:rPr>
        <w:t xml:space="preserve">, </w:t>
      </w:r>
      <w:hyperlink r:id="rId11" w:history="1">
        <w:r w:rsidR="00F230D4" w:rsidRPr="003D7484">
          <w:rPr>
            <w:rStyle w:val="a4"/>
            <w:sz w:val="20"/>
            <w:szCs w:val="20"/>
            <w:lang w:val="en-US"/>
          </w:rPr>
          <w:t>smirnova_svet@mail.ru</w:t>
        </w:r>
      </w:hyperlink>
      <w:r w:rsidRPr="003D7484">
        <w:rPr>
          <w:sz w:val="20"/>
          <w:szCs w:val="20"/>
        </w:rPr>
        <w:t>. Денежные средства подлежат возврату Заказчику в той части, которая не пошла на покрытие расходов Исполнителя, т.е. за вычетом стоимости услуги бронирования и фактических затрат по исполнению данного Договора.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4. Правила и порядок on-line бронирования и электронной оплаты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lastRenderedPageBreak/>
        <w:t xml:space="preserve">4.1. Заказчик выбирает на сайте </w:t>
      </w:r>
      <w:hyperlink r:id="rId12" w:history="1">
        <w:r w:rsidR="00F230D4" w:rsidRPr="003D7484">
          <w:rPr>
            <w:rStyle w:val="a4"/>
            <w:sz w:val="20"/>
            <w:szCs w:val="20"/>
          </w:rPr>
          <w:t>www.санкурорт.рф</w:t>
        </w:r>
      </w:hyperlink>
      <w:r w:rsidR="00F230D4" w:rsidRPr="003D7484">
        <w:rPr>
          <w:sz w:val="20"/>
          <w:szCs w:val="20"/>
        </w:rPr>
        <w:t xml:space="preserve"> </w:t>
      </w:r>
      <w:r w:rsidRPr="003D7484">
        <w:rPr>
          <w:sz w:val="20"/>
          <w:szCs w:val="20"/>
        </w:rPr>
        <w:t xml:space="preserve">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кскурсию, знакомится с экскурсионной программой, ценой и условиями ее проведения. При необходимости заходит в раздел </w:t>
      </w:r>
      <w:r w:rsidRPr="003D7484">
        <w:rPr>
          <w:b/>
          <w:sz w:val="20"/>
          <w:szCs w:val="20"/>
        </w:rPr>
        <w:t>"</w:t>
      </w:r>
      <w:r w:rsidR="00F230D4" w:rsidRPr="003D7484">
        <w:rPr>
          <w:b/>
          <w:sz w:val="20"/>
          <w:szCs w:val="20"/>
        </w:rPr>
        <w:t>ОФОРМИТЬ ЗАКАЗ</w:t>
      </w:r>
      <w:r w:rsidRPr="003D7484">
        <w:rPr>
          <w:b/>
          <w:sz w:val="20"/>
          <w:szCs w:val="20"/>
        </w:rPr>
        <w:t>"</w:t>
      </w:r>
      <w:r w:rsidRPr="003D7484">
        <w:rPr>
          <w:sz w:val="20"/>
          <w:szCs w:val="20"/>
        </w:rPr>
        <w:t xml:space="preserve"> и </w:t>
      </w:r>
      <w:r w:rsidR="00F230D4" w:rsidRPr="003D7484">
        <w:rPr>
          <w:sz w:val="20"/>
          <w:szCs w:val="20"/>
        </w:rPr>
        <w:t xml:space="preserve">заполняет </w:t>
      </w:r>
      <w:r w:rsidRPr="003D7484">
        <w:rPr>
          <w:sz w:val="20"/>
          <w:szCs w:val="20"/>
        </w:rPr>
        <w:t xml:space="preserve"> вс</w:t>
      </w:r>
      <w:r w:rsidR="00F230D4" w:rsidRPr="003D7484">
        <w:rPr>
          <w:sz w:val="20"/>
          <w:szCs w:val="20"/>
        </w:rPr>
        <w:t>ю</w:t>
      </w:r>
      <w:r w:rsidRPr="003D7484">
        <w:rPr>
          <w:sz w:val="20"/>
          <w:szCs w:val="20"/>
        </w:rPr>
        <w:t xml:space="preserve"> необходим</w:t>
      </w:r>
      <w:r w:rsidR="00F230D4" w:rsidRPr="003D7484">
        <w:rPr>
          <w:sz w:val="20"/>
          <w:szCs w:val="20"/>
        </w:rPr>
        <w:t>ую</w:t>
      </w:r>
      <w:r w:rsidRPr="003D7484">
        <w:rPr>
          <w:sz w:val="20"/>
          <w:szCs w:val="20"/>
        </w:rPr>
        <w:t xml:space="preserve"> информаци</w:t>
      </w:r>
      <w:r w:rsidR="00F230D4" w:rsidRPr="003D7484">
        <w:rPr>
          <w:sz w:val="20"/>
          <w:szCs w:val="20"/>
        </w:rPr>
        <w:t xml:space="preserve">ю для on-line бронирования. Исполнитель </w:t>
      </w:r>
      <w:r w:rsidR="00C4200C" w:rsidRPr="003D7484">
        <w:rPr>
          <w:sz w:val="20"/>
          <w:szCs w:val="20"/>
        </w:rPr>
        <w:t>получает заявку и отправляет ответное электронное письмо подтверждение на почту Заказчика для</w:t>
      </w:r>
      <w:r w:rsidRPr="003D7484">
        <w:rPr>
          <w:sz w:val="20"/>
          <w:szCs w:val="20"/>
        </w:rPr>
        <w:t xml:space="preserve"> электронной оплаты Однодневной экскурсии</w:t>
      </w:r>
      <w:r w:rsidRPr="003D7484">
        <w:rPr>
          <w:sz w:val="20"/>
          <w:szCs w:val="20"/>
        </w:rPr>
        <w:br/>
        <w:t xml:space="preserve">- </w:t>
      </w:r>
      <w:r w:rsidRPr="003D7484">
        <w:rPr>
          <w:rStyle w:val="a5"/>
          <w:sz w:val="20"/>
          <w:szCs w:val="20"/>
        </w:rPr>
        <w:t>банковскими картами Visa или MasterCard,.</w:t>
      </w:r>
      <w:r w:rsidRPr="003D7484">
        <w:rPr>
          <w:sz w:val="20"/>
          <w:szCs w:val="20"/>
        </w:rPr>
        <w:br/>
        <w:t xml:space="preserve">Выражая согласие, Заказчик оплачивает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кскурсию с помощью платежн</w:t>
      </w:r>
      <w:r w:rsidR="00C4200C" w:rsidRPr="003D7484">
        <w:rPr>
          <w:sz w:val="20"/>
          <w:szCs w:val="20"/>
        </w:rPr>
        <w:t>ого</w:t>
      </w:r>
      <w:r w:rsidRPr="003D7484">
        <w:rPr>
          <w:sz w:val="20"/>
          <w:szCs w:val="20"/>
        </w:rPr>
        <w:t xml:space="preserve"> с</w:t>
      </w:r>
      <w:r w:rsidR="00C4200C" w:rsidRPr="003D7484">
        <w:rPr>
          <w:sz w:val="20"/>
          <w:szCs w:val="20"/>
        </w:rPr>
        <w:t>ервиса</w:t>
      </w:r>
      <w:r w:rsidRPr="003D7484">
        <w:rPr>
          <w:sz w:val="20"/>
          <w:szCs w:val="20"/>
        </w:rPr>
        <w:t xml:space="preserve"> </w:t>
      </w:r>
      <w:r w:rsidR="00C4200C" w:rsidRPr="003D7484">
        <w:rPr>
          <w:sz w:val="20"/>
          <w:szCs w:val="20"/>
        </w:rPr>
        <w:t>ЯНДЕКС.ДЕНЬГИ</w:t>
      </w:r>
      <w:r w:rsidRPr="003D7484">
        <w:rPr>
          <w:sz w:val="20"/>
          <w:szCs w:val="20"/>
        </w:rPr>
        <w:t xml:space="preserve"> и получает SMS-сообщение с номером заказа</w:t>
      </w:r>
      <w:r w:rsidR="00C4200C" w:rsidRPr="003D7484">
        <w:rPr>
          <w:sz w:val="20"/>
          <w:szCs w:val="20"/>
        </w:rPr>
        <w:t xml:space="preserve"> и сообщение о проведении платежа на электронную почту</w:t>
      </w:r>
      <w:r w:rsidRPr="003D7484">
        <w:rPr>
          <w:sz w:val="20"/>
          <w:szCs w:val="20"/>
        </w:rPr>
        <w:t>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4.2. On-line заявка Заказчика на бронирование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кскурсии содержит следующую обязательную информацию: название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кскурсии, ее маршрут и дату проведения, количество человек, персональные данные Заказчика: фамилию, имя, отчество, номер контактного мобильного телефона и адрес электронной почты.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4.3. Исполнитель отправляет все необходимые для совершения путешествия документы (туристскую путевку) по электронной почте на указанный в заявке адрес Заказчика, после оплаты Заказчиком счета.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4.4. Исполнитель оставляет за собой право отклонить заявку Заказчика при невозможности исполнения услуг по данном договору, с уведомлением Заказчика по электронной почте.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5. Условия аннуляции и изменений оплаченных туруслуг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5.1. Заказчик вправе расторгнуть Договор до начала оказания услуг, известив письменно Исполнителя по электронной почте </w:t>
      </w:r>
      <w:hyperlink r:id="rId13" w:history="1">
        <w:r w:rsidR="00C4200C" w:rsidRPr="003D7484">
          <w:rPr>
            <w:rStyle w:val="a4"/>
            <w:sz w:val="20"/>
            <w:szCs w:val="20"/>
            <w:lang w:val="en-US"/>
          </w:rPr>
          <w:t>imiks2004@mail.ru</w:t>
        </w:r>
      </w:hyperlink>
      <w:r w:rsidR="00C4200C" w:rsidRPr="003D7484">
        <w:rPr>
          <w:sz w:val="20"/>
          <w:szCs w:val="20"/>
          <w:lang w:val="en-US"/>
        </w:rPr>
        <w:t xml:space="preserve">, </w:t>
      </w:r>
      <w:hyperlink r:id="rId14" w:history="1">
        <w:r w:rsidR="00C4200C" w:rsidRPr="003D7484">
          <w:rPr>
            <w:rStyle w:val="a4"/>
            <w:sz w:val="20"/>
            <w:szCs w:val="20"/>
            <w:lang w:val="en-US"/>
          </w:rPr>
          <w:t>smirnova_svet@mail.ru</w:t>
        </w:r>
      </w:hyperlink>
      <w:r w:rsidRPr="003D7484">
        <w:rPr>
          <w:sz w:val="20"/>
          <w:szCs w:val="20"/>
        </w:rPr>
        <w:t xml:space="preserve"> или по </w:t>
      </w:r>
      <w:r w:rsidR="00C4200C" w:rsidRPr="003D7484">
        <w:rPr>
          <w:sz w:val="20"/>
          <w:szCs w:val="20"/>
        </w:rPr>
        <w:t>телефонам (383)2870723, 89139841812</w:t>
      </w:r>
      <w:r w:rsidRPr="003D7484">
        <w:rPr>
          <w:sz w:val="20"/>
          <w:szCs w:val="20"/>
        </w:rPr>
        <w:t>. К рассмотрению принимаются аннуляции, полученные Исполнителем в письменном виде только в рабочие дни (понедельник - пятница) с 10.00 до 1</w:t>
      </w:r>
      <w:r w:rsidR="00C4200C" w:rsidRPr="003D7484">
        <w:rPr>
          <w:sz w:val="20"/>
          <w:szCs w:val="20"/>
        </w:rPr>
        <w:t>8</w:t>
      </w:r>
      <w:r w:rsidRPr="003D7484">
        <w:rPr>
          <w:sz w:val="20"/>
          <w:szCs w:val="20"/>
        </w:rPr>
        <w:t>.00. Действительной признается только аннуляция, подтвержденная Исполнителем по электронной почте в рабочие дни (понедельник - пятница) с 10.00 до 1</w:t>
      </w:r>
      <w:r w:rsidR="00C4200C" w:rsidRPr="003D7484">
        <w:rPr>
          <w:sz w:val="20"/>
          <w:szCs w:val="20"/>
        </w:rPr>
        <w:t>8</w:t>
      </w:r>
      <w:r w:rsidRPr="003D7484">
        <w:rPr>
          <w:sz w:val="20"/>
          <w:szCs w:val="20"/>
        </w:rPr>
        <w:t>.00.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5.2. Неявка или опоздание Заказчика ко времени отправления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 по любым причинам приравнивается к отказу Заказчика от исполнения договора и не влечёт за собой возврат денежный средств, перечисленных Исполнителю.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5.3. В случае изменения или расторжения договора и (или) отказа Заказчика от исполнения договора Заказчик обязан возместить Исполнителю расходы, понесенные Исполнителем при исполнении договора, в том числе денежные средства, переданные Исполнителем третьим лицам до момента получения от Заказчика письменного извещения об изменении или расторжении договора и (или) отказе Заказчика от исполнения договора, а также неустойки (штрафы, пени), оплаченные или подлежащие оплате Исполнителем третьим лицам.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При расторжении договора и (или) отказе Заказчика от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кскурсии, в срок от дня зачисления денежных средств на счет Исполнителя до момента наступления санкций согласно п. 5.4, </w:t>
      </w:r>
      <w:r w:rsidRPr="003D7484">
        <w:rPr>
          <w:b/>
          <w:bCs/>
          <w:sz w:val="20"/>
          <w:szCs w:val="20"/>
        </w:rPr>
        <w:t>размер фактических расходов Исполнителя, подлежащих обязательному возмещению Заказчиком</w:t>
      </w:r>
      <w:r w:rsidRPr="003D7484">
        <w:rPr>
          <w:sz w:val="20"/>
          <w:szCs w:val="20"/>
        </w:rPr>
        <w:t xml:space="preserve"> (в том числе комиссия платежной системы), составляет: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- при оплате банковски</w:t>
      </w:r>
      <w:r w:rsidR="00C4200C" w:rsidRPr="003D7484">
        <w:rPr>
          <w:sz w:val="20"/>
          <w:szCs w:val="20"/>
        </w:rPr>
        <w:t xml:space="preserve">ми картами Visa или MasterCard </w:t>
      </w:r>
      <w:r w:rsidRPr="003D7484">
        <w:rPr>
          <w:sz w:val="20"/>
          <w:szCs w:val="20"/>
        </w:rPr>
        <w:t>-</w:t>
      </w:r>
      <w:r w:rsidR="00C4200C" w:rsidRPr="003D7484">
        <w:rPr>
          <w:b/>
          <w:sz w:val="20"/>
          <w:szCs w:val="20"/>
        </w:rPr>
        <w:t>3,</w:t>
      </w:r>
      <w:r w:rsidRPr="003D7484">
        <w:rPr>
          <w:b/>
          <w:bCs/>
          <w:sz w:val="20"/>
          <w:szCs w:val="20"/>
        </w:rPr>
        <w:t>5 %</w:t>
      </w:r>
      <w:r w:rsidR="00C4200C" w:rsidRPr="003D7484">
        <w:rPr>
          <w:sz w:val="20"/>
          <w:szCs w:val="20"/>
        </w:rPr>
        <w:t xml:space="preserve"> цены Однодневной экскурсии.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5.4. Размер фактических расходов Исполнителя, подлежащих возмещению Заказчиком при расторжении Договора и (или) отказе Заказчика от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кскурсии, может составить:</w:t>
      </w:r>
      <w:r w:rsidRPr="003D7484">
        <w:rPr>
          <w:sz w:val="20"/>
          <w:szCs w:val="20"/>
        </w:rPr>
        <w:br/>
        <w:t xml:space="preserve">– при отказе от 7 до 4 рабочих дней до начала путешествия – 50 % цены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кскурсии;</w:t>
      </w:r>
      <w:r w:rsidRPr="003D7484">
        <w:rPr>
          <w:sz w:val="20"/>
          <w:szCs w:val="20"/>
        </w:rPr>
        <w:br/>
        <w:t xml:space="preserve">– при отказе от 3 рабочих дней до начала путешествия – 100 % цены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кскурсии.</w:t>
      </w:r>
      <w:r w:rsidRPr="003D7484">
        <w:rPr>
          <w:sz w:val="20"/>
          <w:szCs w:val="20"/>
        </w:rPr>
        <w:br/>
        <w:t xml:space="preserve">В период </w:t>
      </w:r>
      <w:r w:rsidRPr="003D7484">
        <w:rPr>
          <w:b/>
          <w:bCs/>
          <w:sz w:val="20"/>
          <w:szCs w:val="20"/>
        </w:rPr>
        <w:t>высокого сезона</w:t>
      </w:r>
      <w:r w:rsidRPr="003D7484">
        <w:rPr>
          <w:sz w:val="20"/>
          <w:szCs w:val="20"/>
        </w:rPr>
        <w:t xml:space="preserve"> (Масленица, 23 февраля, 8 Марта, период с 30 апреля по 12 мая, День России (12 июня), ноябрьские праздники), может составить:</w:t>
      </w:r>
      <w:r w:rsidRPr="003D7484">
        <w:rPr>
          <w:sz w:val="20"/>
          <w:szCs w:val="20"/>
        </w:rPr>
        <w:br/>
        <w:t xml:space="preserve">– при отказе от 10 рабочих дней до начала путешествия – 100 %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кскурсии.</w:t>
      </w:r>
      <w:r w:rsidRPr="003D7484">
        <w:rPr>
          <w:sz w:val="20"/>
          <w:szCs w:val="20"/>
        </w:rPr>
        <w:br/>
        <w:t xml:space="preserve">В период </w:t>
      </w:r>
      <w:r w:rsidRPr="003D7484">
        <w:rPr>
          <w:b/>
          <w:bCs/>
          <w:sz w:val="20"/>
          <w:szCs w:val="20"/>
        </w:rPr>
        <w:t>НОВОГОДНИХ ПРАЗДНИКОВ</w:t>
      </w:r>
      <w:r w:rsidRPr="003D7484">
        <w:rPr>
          <w:sz w:val="20"/>
          <w:szCs w:val="20"/>
        </w:rPr>
        <w:t xml:space="preserve"> – с 30 декабря по 10 января – может составить:</w:t>
      </w:r>
      <w:r w:rsidRPr="003D7484">
        <w:rPr>
          <w:sz w:val="20"/>
          <w:szCs w:val="20"/>
        </w:rPr>
        <w:br/>
        <w:t xml:space="preserve">– при отказе от 18 рабочих дней до начала путешествия – 100 % цены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кскурсии.</w:t>
      </w:r>
      <w:r w:rsidRPr="003D7484">
        <w:rPr>
          <w:sz w:val="20"/>
          <w:szCs w:val="20"/>
        </w:rPr>
        <w:br/>
        <w:t xml:space="preserve">Указанные выше данные об ориентировочном размере расходов Исполнителя не являются окончательными или установленными заранее и приведены исключительно для информирования Заказчика о возможных последствиях расторжения Договора. 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5.5. При аннуляции Исполнителем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 из-за недобора сборной экскурсионной группы или по иным причинам Исполнитель возвращает Заказчику 100 % произведенной им оплаты по безналичному расчету путем перечисления: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- при оплате банковскими картами Visa или MasterCard - на платежную карту Заказчика, с которой была произведена оплата;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5.6. В исключительных случаях возможна замена Исполнителем услуг, входящих в экскурсионную программу, на аналогичные услуги без взимания какой-либо доплаты со стороны Заказчика, перенос сроков начала и окончания путешествия, изменения маршрута и расписания экскурсионной программы, а также иные оправданные изменения.</w:t>
      </w:r>
    </w:p>
    <w:p w:rsidR="00ED45E5" w:rsidRPr="003D7484" w:rsidRDefault="00ED45E5" w:rsidP="003D7484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3D7484">
        <w:rPr>
          <w:b/>
          <w:bCs/>
          <w:sz w:val="20"/>
          <w:szCs w:val="20"/>
        </w:rPr>
        <w:t>6. Возврат денежных средств</w:t>
      </w:r>
      <w:r w:rsidRPr="003D7484">
        <w:rPr>
          <w:sz w:val="20"/>
          <w:szCs w:val="20"/>
        </w:rPr>
        <w:t>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6.1. Порядок возврата денежных средств Заказчику: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- При расторжении договора и (или) отказе Заказчика от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кскурсии, Заказчик направляет Исполнителю письменную аннуляцию по электронной почте </w:t>
      </w:r>
      <w:hyperlink r:id="rId15" w:history="1">
        <w:r w:rsidR="00C4200C" w:rsidRPr="003D7484">
          <w:rPr>
            <w:rStyle w:val="a4"/>
            <w:sz w:val="20"/>
            <w:szCs w:val="20"/>
            <w:lang w:val="en-US"/>
          </w:rPr>
          <w:t>imiks2004@mail.ru</w:t>
        </w:r>
      </w:hyperlink>
      <w:r w:rsidR="00C4200C" w:rsidRPr="003D7484">
        <w:rPr>
          <w:sz w:val="20"/>
          <w:szCs w:val="20"/>
          <w:lang w:val="en-US"/>
        </w:rPr>
        <w:t xml:space="preserve">, </w:t>
      </w:r>
      <w:hyperlink r:id="rId16" w:history="1">
        <w:r w:rsidR="00C4200C" w:rsidRPr="003D7484">
          <w:rPr>
            <w:rStyle w:val="a4"/>
            <w:sz w:val="20"/>
            <w:szCs w:val="20"/>
            <w:lang w:val="en-US"/>
          </w:rPr>
          <w:t>smirnova_svet@mail.ru</w:t>
        </w:r>
      </w:hyperlink>
      <w:r w:rsidR="00C4200C" w:rsidRPr="003D7484">
        <w:rPr>
          <w:sz w:val="20"/>
          <w:szCs w:val="20"/>
        </w:rPr>
        <w:t xml:space="preserve">. </w:t>
      </w:r>
      <w:r w:rsidRPr="003D7484">
        <w:rPr>
          <w:sz w:val="20"/>
          <w:szCs w:val="20"/>
        </w:rPr>
        <w:t>Согласно п. 5.1. Исполнитель рассматривает ее в течение 2-х рабочих дней и определяет сумму к возврату, согласно санкциям п. 5.3, 5.4. и перечисляет деньги Заказчику: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lastRenderedPageBreak/>
        <w:t>- при оплате банковскими картами Visa или MasterCard - на платежную карту Заказчика, с которой была произведена оплата, в сроки, определяемые правилами осуществления банковских операций (до 30 банковских дней);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7. Ответственность Сторон</w:t>
      </w:r>
    </w:p>
    <w:p w:rsidR="00ED45E5" w:rsidRPr="003D7484" w:rsidRDefault="00ED45E5" w:rsidP="003D7484">
      <w:pPr>
        <w:pStyle w:val="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Особые условия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7.1. </w:t>
      </w:r>
      <w:r w:rsidRPr="003D7484">
        <w:rPr>
          <w:rStyle w:val="a5"/>
          <w:sz w:val="20"/>
          <w:szCs w:val="20"/>
        </w:rPr>
        <w:t>Заказчик несет ответственность</w:t>
      </w:r>
      <w:r w:rsidRPr="003D7484">
        <w:rPr>
          <w:sz w:val="20"/>
          <w:szCs w:val="20"/>
        </w:rPr>
        <w:t xml:space="preserve"> за правильность и достоверность предоставляемых им персональных данных при оформлении on-line заявки на сайте </w:t>
      </w:r>
      <w:hyperlink r:id="rId17" w:history="1">
        <w:r w:rsidR="003D7484" w:rsidRPr="003D7484">
          <w:rPr>
            <w:rStyle w:val="a4"/>
            <w:sz w:val="20"/>
            <w:szCs w:val="20"/>
          </w:rPr>
          <w:t>www.санкурорт.рф</w:t>
        </w:r>
      </w:hyperlink>
      <w:r w:rsidRPr="003D7484">
        <w:rPr>
          <w:sz w:val="20"/>
          <w:szCs w:val="20"/>
        </w:rPr>
        <w:t>, за соблюдение правил on-line бронирования и электронной оплаты платежными картами, за правильность проведения операции оплаты.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7.2. </w:t>
      </w:r>
      <w:r w:rsidRPr="003D7484">
        <w:rPr>
          <w:rStyle w:val="a5"/>
          <w:sz w:val="20"/>
          <w:szCs w:val="20"/>
        </w:rPr>
        <w:t>Исполнитель несет ответственность</w:t>
      </w:r>
      <w:r w:rsidRPr="003D7484">
        <w:rPr>
          <w:sz w:val="20"/>
          <w:szCs w:val="20"/>
        </w:rPr>
        <w:t xml:space="preserve"> за качество и своевременность предоставляемых туруслуг при выполнении Заказчиком условий настоящего Договора.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7.3. </w:t>
      </w:r>
      <w:r w:rsidRPr="003D7484">
        <w:rPr>
          <w:rStyle w:val="a5"/>
          <w:sz w:val="20"/>
          <w:szCs w:val="20"/>
        </w:rPr>
        <w:t>Исполнитель не несет ответственности перед Заказчиком:</w:t>
      </w:r>
      <w:r w:rsidRPr="003D7484">
        <w:rPr>
          <w:sz w:val="20"/>
          <w:szCs w:val="20"/>
        </w:rPr>
        <w:br/>
        <w:t>- за понесенные Заказчиком расходы и иные негативные последствия, возникшие вследствие: недостоверности, недостаточности предоставления Заказчиком сведений (неправильно указанный в заявке номер контактного телефона или e-mail адрес), необходимых для исполнения договора.</w:t>
      </w:r>
      <w:r w:rsidRPr="003D7484">
        <w:rPr>
          <w:sz w:val="20"/>
          <w:szCs w:val="20"/>
        </w:rPr>
        <w:br/>
        <w:t>- если Заказчик или лица, в интересах которых заключен настоящий Договор, совершают ошибочные действия, влекущие невозможность оказания им туруслуг, или по причине возникших у них проблем (отсутствие доступа к сети, недостаток времени, болезнь или иные причины, затрудняющие или делающие невозможным выполнение ими требуемых действий).</w:t>
      </w:r>
      <w:r w:rsidRPr="003D7484">
        <w:rPr>
          <w:sz w:val="20"/>
          <w:szCs w:val="20"/>
        </w:rPr>
        <w:br/>
        <w:t>- при утере, утрате, краже личного багажа, ценностей и документов Заказчика в период оказания услуг;</w:t>
      </w:r>
      <w:r w:rsidRPr="003D7484">
        <w:rPr>
          <w:sz w:val="20"/>
          <w:szCs w:val="20"/>
        </w:rPr>
        <w:br/>
        <w:t>- в случае если у Заказчика возникли проблемы вследствие отсутствия надлежащих документов или нарушения правил поведения в общественных местах;</w:t>
      </w:r>
      <w:r w:rsidRPr="003D7484">
        <w:rPr>
          <w:sz w:val="20"/>
          <w:szCs w:val="20"/>
        </w:rPr>
        <w:br/>
        <w:t xml:space="preserve">- за непредставление туруслуг при наличии независящих от Исполнителя технических, организационных, финансовых и иных причин, препятствующих оказанию туруслуг, в том числе проблем с трафиком движения. Произведенная в данном случаях оплата Заказчиком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 xml:space="preserve">кскурсии возвращается Заказчику согласно условиям аннуляции, установленным в п. 5 настоящего Договора. В случае отказа Заказчика от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 или других его действий, которые привели Исполнителя к убыткам, Исполнитель может потребовать от Заказчика возмещения материального ущерба, а также упущенной выгоды.</w:t>
      </w:r>
      <w:r w:rsidRPr="003D7484">
        <w:rPr>
          <w:sz w:val="20"/>
          <w:szCs w:val="20"/>
        </w:rPr>
        <w:br/>
        <w:t xml:space="preserve">- за качество каналов связи общего пользования или служб, предоставляющих доступ Заказчику к информации о выбранной им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кскурсии.</w:t>
      </w:r>
      <w:r w:rsidRPr="003D7484">
        <w:rPr>
          <w:sz w:val="20"/>
          <w:szCs w:val="20"/>
        </w:rPr>
        <w:br/>
        <w:t>- за индивидуальное восприятие Заказчиком туристских услуг.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7.4. При наличии каких-либо замечаний относительно качества услуг, оказываемых на протяжении путешествия или замечаний относительно действий третьих лиц, непосредственно оказывающих Заказчику услуги, Исполнитель рекомендует Заказчику известить сопровождающего гида или представителя принимающей стороны.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7.5. Форс-мажорные обстоятельства (пожар, военные действия, решения высших государственных органов, забастовки и т.п.), в результате которых не могут быть выполнены обязательства, вытекающие из настоящего Договора, освобождают Стороны от ответственности по обязательствам.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7.6. Изменение условий Договора в отношении отдельного Заказчика оформляется в виде отдельных договоров или дополнительных соглашений к настоящему Договору.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 xml:space="preserve">7.7. Заказчик предупрежден и согласен с тем, что в исключительных случаях возможна замена Исполнителем услуг, входящих в </w:t>
      </w:r>
      <w:r w:rsidR="007C5012">
        <w:rPr>
          <w:sz w:val="20"/>
          <w:szCs w:val="20"/>
        </w:rPr>
        <w:t>Э</w:t>
      </w:r>
      <w:r w:rsidRPr="003D7484">
        <w:rPr>
          <w:sz w:val="20"/>
          <w:szCs w:val="20"/>
        </w:rPr>
        <w:t>кскурсию (в том числе замена перевозчика, перенос сроков начала и окончания путешествия, изменения маршрута и расписания экскурсионной программы, а также иные оправданные изменения) на аналогичные услуги.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8. Порядок решения споров. Порядок предъявления претензии.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8.1. В случаях возникновения разногласий и споров из-за неисполнения или ненадлежащего исполнения настоящего Договора или в связи с ним, стороны будут стремиться к их урегулированию путем переговоров и достижению мирового решения или соглашения.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8.2. В соответствии со ст. 10 Закона РФ "Об основах туристской деятельности в Российской Федерации" письменная претензия к качеству туристических услуг предъявляется Заказчиком Исполнителю не позднее 20-ти дней с момента окончания поездки и рассматриваются в течение 10 дней после получения. В течение этого времени стороны информируют друг друга о принятом решении.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8.3. Претензия принимается Исполнителем только от Заказчика. От третьих лиц, в интересах которых заключен настоящий Договор, претензии не принимаются.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8.4. В случае не достижения соглашения в результате переговоров, спор разрешается в суде.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9. Заключение, изменение и расторжение договора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9.1. Моментом вступления в силу акцептированного настоящего Договора считается момент зачисления оплаты на расчетный счет Исполнителя.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9.2. Настоящий Договор действует до исполнения сторонами всех своих обязательств по настоящему Договору. Туристские и иные услуги, являющиеся предметом настоящего договора, считаются предоставленными в полном объеме и надлежащим образом с момента выполнения Исполнителем всех пунктов экскурсионной программы, указанной в туристской путевке (приложение №1), являющейся неотъемлемой частью настоящего Договора.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lastRenderedPageBreak/>
        <w:t>9.3.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9.4. Каждая из сторон вправе потребовать изменения или расторжения договора в связи с существенным изменением обстоятельств, из которых стороны исходили при заключении договора. К существенным изменениям обстоятельств относятся: ухудшение условий путешествия; изменение сроков совершения путешествия; рост транспортных тарифов; невозможность совершения Заказчиком поездки по независящим от него обстоятельствам (болезнь Заказчика, другие обстоятельства).</w:t>
      </w:r>
    </w:p>
    <w:p w:rsidR="00ED45E5" w:rsidRPr="003D7484" w:rsidRDefault="00ED45E5" w:rsidP="003D7484">
      <w:pPr>
        <w:pStyle w:val="a3"/>
        <w:spacing w:before="0" w:beforeAutospacing="0" w:after="0" w:afterAutospacing="0"/>
        <w:rPr>
          <w:sz w:val="20"/>
          <w:szCs w:val="20"/>
        </w:rPr>
      </w:pPr>
      <w:r w:rsidRPr="003D7484">
        <w:rPr>
          <w:sz w:val="20"/>
          <w:szCs w:val="20"/>
        </w:rPr>
        <w:t>9.5.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ED45E5" w:rsidRPr="003D7484" w:rsidRDefault="00ED45E5" w:rsidP="003D7484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3D7484">
        <w:rPr>
          <w:sz w:val="20"/>
          <w:szCs w:val="20"/>
        </w:rPr>
        <w:t>10. Банковские реквизиты Исполнителя</w:t>
      </w:r>
    </w:p>
    <w:tbl>
      <w:tblPr>
        <w:tblStyle w:val="a6"/>
        <w:tblW w:w="10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517"/>
      </w:tblGrid>
      <w:tr w:rsidR="003D7484" w:rsidRPr="003D7484" w:rsidTr="00C02B87">
        <w:trPr>
          <w:trHeight w:val="1112"/>
        </w:trPr>
        <w:tc>
          <w:tcPr>
            <w:tcW w:w="5376" w:type="dxa"/>
            <w:vMerge w:val="restart"/>
          </w:tcPr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</w:rPr>
            </w:pPr>
            <w:r w:rsidRPr="003D7484">
              <w:rPr>
                <w:rFonts w:ascii="Times New Roman" w:hAnsi="Times New Roman"/>
              </w:rPr>
              <w:t xml:space="preserve">ООО </w:t>
            </w:r>
            <w:r w:rsidRPr="003D7484">
              <w:rPr>
                <w:rFonts w:ascii="Times New Roman" w:hAnsi="Times New Roman"/>
              </w:rPr>
              <w:t>Б</w:t>
            </w:r>
            <w:r w:rsidRPr="003D7484">
              <w:rPr>
                <w:rFonts w:ascii="Times New Roman" w:hAnsi="Times New Roman"/>
              </w:rPr>
              <w:t>юро путешествий</w:t>
            </w:r>
            <w:r w:rsidRPr="003D7484">
              <w:rPr>
                <w:rFonts w:ascii="Times New Roman" w:hAnsi="Times New Roman"/>
              </w:rPr>
              <w:t xml:space="preserve"> «Теплые страны»</w:t>
            </w:r>
          </w:p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>Юридический адрес: 630108, г. Новосибирск, ул. Станиславского д.3 кв 54</w:t>
            </w:r>
          </w:p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>Фактический адрес: 630099, г. Новосибирск, ул. Советская, 65 оф 20</w:t>
            </w:r>
          </w:p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 xml:space="preserve">Почтовый адрес: 630099, г. Новосибирск, ул. Советская, 65 оф 20. </w:t>
            </w:r>
          </w:p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>Тел./факс (383)  287-07-23, 222-43-05, 8</w:t>
            </w:r>
            <w:r w:rsidRPr="003D7484">
              <w:rPr>
                <w:rFonts w:ascii="Times New Roman" w:hAnsi="Times New Roman"/>
                <w:b w:val="0"/>
              </w:rPr>
              <w:t> </w:t>
            </w:r>
            <w:r w:rsidRPr="003D7484">
              <w:rPr>
                <w:rFonts w:ascii="Times New Roman" w:hAnsi="Times New Roman"/>
                <w:b w:val="0"/>
              </w:rPr>
              <w:t>913</w:t>
            </w:r>
            <w:r w:rsidRPr="003D7484">
              <w:rPr>
                <w:rFonts w:ascii="Times New Roman" w:hAnsi="Times New Roman"/>
                <w:b w:val="0"/>
              </w:rPr>
              <w:t> </w:t>
            </w:r>
            <w:r w:rsidRPr="003D7484">
              <w:rPr>
                <w:rFonts w:ascii="Times New Roman" w:hAnsi="Times New Roman"/>
                <w:b w:val="0"/>
              </w:rPr>
              <w:t>984</w:t>
            </w:r>
            <w:r w:rsidRPr="003D7484">
              <w:rPr>
                <w:rFonts w:ascii="Times New Roman" w:hAnsi="Times New Roman"/>
                <w:b w:val="0"/>
              </w:rPr>
              <w:t xml:space="preserve"> </w:t>
            </w:r>
            <w:r w:rsidRPr="003D7484">
              <w:rPr>
                <w:rFonts w:ascii="Times New Roman" w:hAnsi="Times New Roman"/>
                <w:b w:val="0"/>
              </w:rPr>
              <w:t>1812</w:t>
            </w:r>
          </w:p>
          <w:p w:rsidR="003D7484" w:rsidRPr="003D7484" w:rsidRDefault="003D7484" w:rsidP="003D7484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</w:rPr>
            </w:pPr>
            <w:r w:rsidRPr="003D7484">
              <w:rPr>
                <w:rFonts w:ascii="Times New Roman" w:hAnsi="Times New Roman"/>
                <w:b w:val="0"/>
                <w:lang w:val="en-US"/>
              </w:rPr>
              <w:t>e</w:t>
            </w:r>
            <w:r w:rsidRPr="003D7484">
              <w:rPr>
                <w:rFonts w:ascii="Times New Roman" w:hAnsi="Times New Roman"/>
                <w:b w:val="0"/>
              </w:rPr>
              <w:t>-</w:t>
            </w:r>
            <w:r w:rsidRPr="003D7484">
              <w:rPr>
                <w:rFonts w:ascii="Times New Roman" w:hAnsi="Times New Roman"/>
                <w:b w:val="0"/>
                <w:lang w:val="en-US"/>
              </w:rPr>
              <w:t>mail</w:t>
            </w:r>
            <w:r w:rsidRPr="003D7484">
              <w:rPr>
                <w:rFonts w:ascii="Times New Roman" w:hAnsi="Times New Roman"/>
                <w:b w:val="0"/>
              </w:rPr>
              <w:t xml:space="preserve">:  </w:t>
            </w:r>
            <w:hyperlink r:id="rId18" w:history="1">
              <w:r w:rsidRPr="003D7484">
                <w:rPr>
                  <w:rStyle w:val="a4"/>
                  <w:rFonts w:ascii="Times New Roman" w:hAnsi="Times New Roman"/>
                  <w:b w:val="0"/>
                  <w:lang w:val="en-US"/>
                </w:rPr>
                <w:t>imiks</w:t>
              </w:r>
              <w:r w:rsidRPr="003D7484">
                <w:rPr>
                  <w:rStyle w:val="a4"/>
                  <w:rFonts w:ascii="Times New Roman" w:hAnsi="Times New Roman"/>
                  <w:b w:val="0"/>
                </w:rPr>
                <w:t>2004@</w:t>
              </w:r>
              <w:r w:rsidRPr="003D7484">
                <w:rPr>
                  <w:rStyle w:val="a4"/>
                  <w:rFonts w:ascii="Times New Roman" w:hAnsi="Times New Roman"/>
                  <w:b w:val="0"/>
                  <w:lang w:val="en-US"/>
                </w:rPr>
                <w:t>mail</w:t>
              </w:r>
              <w:r w:rsidRPr="003D7484">
                <w:rPr>
                  <w:rStyle w:val="a4"/>
                  <w:rFonts w:ascii="Times New Roman" w:hAnsi="Times New Roman"/>
                  <w:b w:val="0"/>
                </w:rPr>
                <w:t>.</w:t>
              </w:r>
              <w:r w:rsidRPr="003D7484">
                <w:rPr>
                  <w:rStyle w:val="a4"/>
                  <w:rFonts w:ascii="Times New Roman" w:hAnsi="Times New Roman"/>
                  <w:b w:val="0"/>
                  <w:lang w:val="en-US"/>
                </w:rPr>
                <w:t>ru</w:t>
              </w:r>
            </w:hyperlink>
            <w:r w:rsidRPr="003D74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D7484">
              <w:rPr>
                <w:rFonts w:ascii="Times New Roman" w:hAnsi="Times New Roman"/>
              </w:rPr>
              <w:t xml:space="preserve"> </w:t>
            </w:r>
            <w:hyperlink r:id="rId19" w:history="1">
              <w:r w:rsidRPr="003D7484">
                <w:rPr>
                  <w:rStyle w:val="a4"/>
                  <w:rFonts w:ascii="Times New Roman" w:hAnsi="Times New Roman"/>
                  <w:lang w:val="en-US"/>
                </w:rPr>
                <w:t>smirnova</w:t>
              </w:r>
              <w:r w:rsidRPr="003D7484">
                <w:rPr>
                  <w:rStyle w:val="a4"/>
                  <w:rFonts w:ascii="Times New Roman" w:hAnsi="Times New Roman"/>
                </w:rPr>
                <w:t>_</w:t>
              </w:r>
              <w:r w:rsidRPr="003D7484">
                <w:rPr>
                  <w:rStyle w:val="a4"/>
                  <w:rFonts w:ascii="Times New Roman" w:hAnsi="Times New Roman"/>
                  <w:lang w:val="en-US"/>
                </w:rPr>
                <w:t>svet</w:t>
              </w:r>
              <w:r w:rsidRPr="003D7484">
                <w:rPr>
                  <w:rStyle w:val="a4"/>
                  <w:rFonts w:ascii="Times New Roman" w:hAnsi="Times New Roman"/>
                </w:rPr>
                <w:t>@</w:t>
              </w:r>
              <w:r w:rsidRPr="003D7484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3D7484">
                <w:rPr>
                  <w:rStyle w:val="a4"/>
                  <w:rFonts w:ascii="Times New Roman" w:hAnsi="Times New Roman"/>
                </w:rPr>
                <w:t>.</w:t>
              </w:r>
              <w:r w:rsidRPr="003D7484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3D7484">
              <w:rPr>
                <w:rFonts w:ascii="Times New Roman" w:hAnsi="Times New Roman"/>
              </w:rPr>
              <w:t>,</w:t>
            </w:r>
          </w:p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>ИНН/КПП 5402516122/540401001</w:t>
            </w:r>
          </w:p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>р/с 40702810200290002649 в Ф-ле ГПБ(АО) в г.Новосибирске</w:t>
            </w:r>
          </w:p>
          <w:p w:rsidR="003D7484" w:rsidRPr="003D7484" w:rsidRDefault="003D7484" w:rsidP="00C02B87">
            <w:pPr>
              <w:pStyle w:val="Normal1"/>
            </w:pPr>
            <w:r w:rsidRPr="003D7484">
              <w:t xml:space="preserve">БИК 045004783, к/с 30101810400000000783 </w:t>
            </w:r>
          </w:p>
        </w:tc>
      </w:tr>
      <w:tr w:rsidR="003D7484" w:rsidRPr="003D7484" w:rsidTr="00C02B87">
        <w:trPr>
          <w:trHeight w:val="281"/>
        </w:trPr>
        <w:tc>
          <w:tcPr>
            <w:tcW w:w="0" w:type="auto"/>
            <w:vMerge/>
            <w:vAlign w:val="center"/>
          </w:tcPr>
          <w:p w:rsidR="003D7484" w:rsidRPr="003D7484" w:rsidRDefault="003D7484" w:rsidP="003D7484"/>
        </w:tc>
      </w:tr>
      <w:tr w:rsidR="003D7484" w:rsidRPr="003D7484" w:rsidTr="00C02B87">
        <w:tc>
          <w:tcPr>
            <w:tcW w:w="5376" w:type="dxa"/>
          </w:tcPr>
          <w:p w:rsidR="003D7484" w:rsidRPr="003D7484" w:rsidRDefault="003D7484" w:rsidP="00C02B87">
            <w:pPr>
              <w:pStyle w:val="11"/>
              <w:keepNext w:val="0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3D7484">
              <w:rPr>
                <w:rFonts w:ascii="Times New Roman" w:hAnsi="Times New Roman"/>
                <w:b w:val="0"/>
              </w:rPr>
              <w:t>ОГРН 1095402010142, ОКПО 62889610</w:t>
            </w:r>
          </w:p>
          <w:p w:rsidR="003D7484" w:rsidRPr="003D7484" w:rsidRDefault="003D7484" w:rsidP="00C02B87">
            <w:pPr>
              <w:pStyle w:val="11"/>
              <w:keepNext w:val="0"/>
              <w:outlineLvl w:val="0"/>
              <w:rPr>
                <w:rFonts w:ascii="Times New Roman" w:hAnsi="Times New Roman"/>
              </w:rPr>
            </w:pPr>
          </w:p>
        </w:tc>
      </w:tr>
    </w:tbl>
    <w:p w:rsidR="00F363BB" w:rsidRPr="003D7484" w:rsidRDefault="00F363BB" w:rsidP="003D7484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F363BB" w:rsidRPr="003D7484" w:rsidSect="006D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FELayout/>
  </w:compat>
  <w:rsids>
    <w:rsidRoot w:val="00F363BB"/>
    <w:rsid w:val="001E54A9"/>
    <w:rsid w:val="003D7484"/>
    <w:rsid w:val="00501294"/>
    <w:rsid w:val="006D2F46"/>
    <w:rsid w:val="007C5012"/>
    <w:rsid w:val="00C4200C"/>
    <w:rsid w:val="00ED45E5"/>
    <w:rsid w:val="00F230D4"/>
    <w:rsid w:val="00F3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6"/>
  </w:style>
  <w:style w:type="paragraph" w:styleId="1">
    <w:name w:val="heading 1"/>
    <w:basedOn w:val="a"/>
    <w:link w:val="10"/>
    <w:uiPriority w:val="9"/>
    <w:qFormat/>
    <w:rsid w:val="001E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E5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4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E54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E54A9"/>
    <w:rPr>
      <w:color w:val="0000FF"/>
      <w:u w:val="single"/>
    </w:rPr>
  </w:style>
  <w:style w:type="character" w:customStyle="1" w:styleId="unline">
    <w:name w:val="unline"/>
    <w:basedOn w:val="a0"/>
    <w:rsid w:val="001E54A9"/>
  </w:style>
  <w:style w:type="character" w:styleId="a5">
    <w:name w:val="Strong"/>
    <w:basedOn w:val="a0"/>
    <w:uiPriority w:val="22"/>
    <w:qFormat/>
    <w:rsid w:val="001E54A9"/>
    <w:rPr>
      <w:b/>
      <w:bCs/>
    </w:rPr>
  </w:style>
  <w:style w:type="paragraph" w:customStyle="1" w:styleId="Normal1">
    <w:name w:val="Normal1"/>
    <w:rsid w:val="003D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Normal1"/>
    <w:next w:val="Normal1"/>
    <w:rsid w:val="003D7484"/>
    <w:pPr>
      <w:keepNext/>
      <w:jc w:val="center"/>
    </w:pPr>
    <w:rPr>
      <w:rFonts w:ascii="Arial" w:hAnsi="Arial"/>
      <w:b/>
    </w:rPr>
  </w:style>
  <w:style w:type="table" w:styleId="a6">
    <w:name w:val="Table Grid"/>
    <w:basedOn w:val="a1"/>
    <w:rsid w:val="003D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ks2004@mail.ru" TargetMode="External"/><Relationship Id="rId13" Type="http://schemas.openxmlformats.org/officeDocument/2006/relationships/hyperlink" Target="mailto:imiks2004@mail.ru" TargetMode="External"/><Relationship Id="rId18" Type="http://schemas.openxmlformats.org/officeDocument/2006/relationships/hyperlink" Target="mailto:imiks2004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&#1089;&#1072;&#1085;&#1082;&#1091;&#1088;&#1086;&#1088;&#1090;.&#1088;&#1092;" TargetMode="External"/><Relationship Id="rId12" Type="http://schemas.openxmlformats.org/officeDocument/2006/relationships/hyperlink" Target="http://www.&#1089;&#1072;&#1085;&#1082;&#1091;&#1088;&#1086;&#1088;&#1090;.&#1088;&#1092;" TargetMode="External"/><Relationship Id="rId17" Type="http://schemas.openxmlformats.org/officeDocument/2006/relationships/hyperlink" Target="http://www.&#1089;&#1072;&#1085;&#1082;&#1091;&#1088;&#1086;&#1088;&#1090;.&#1088;&#1092;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mirnova_svet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85;&#1082;&#1091;&#1088;&#1086;&#1088;&#1090;&#1102;.&#1088;&#1092;" TargetMode="External"/><Relationship Id="rId11" Type="http://schemas.openxmlformats.org/officeDocument/2006/relationships/hyperlink" Target="mailto:smirnova_svet@mail.ru" TargetMode="External"/><Relationship Id="rId5" Type="http://schemas.openxmlformats.org/officeDocument/2006/relationships/hyperlink" Target="http://www.&#1089;&#1072;&#1085;&#1082;&#1091;&#1088;&#1086;&#1088;&#1090;.&#1088;&#1092;" TargetMode="External"/><Relationship Id="rId15" Type="http://schemas.openxmlformats.org/officeDocument/2006/relationships/hyperlink" Target="mailto:imiks2004@mail.ru" TargetMode="External"/><Relationship Id="rId10" Type="http://schemas.openxmlformats.org/officeDocument/2006/relationships/hyperlink" Target="mailto:imiks2004@mail.ru" TargetMode="External"/><Relationship Id="rId19" Type="http://schemas.openxmlformats.org/officeDocument/2006/relationships/hyperlink" Target="mailto:smirnova_svet@mail.ru" TargetMode="External"/><Relationship Id="rId4" Type="http://schemas.openxmlformats.org/officeDocument/2006/relationships/hyperlink" Target="http://www.&#1089;&#1072;&#1085;&#1082;&#1091;&#1088;&#1086;&#1088;&#1090;.&#1088;&#1092;" TargetMode="External"/><Relationship Id="rId9" Type="http://schemas.openxmlformats.org/officeDocument/2006/relationships/hyperlink" Target="mailto:smirnova_svet@mail.ru" TargetMode="External"/><Relationship Id="rId14" Type="http://schemas.openxmlformats.org/officeDocument/2006/relationships/hyperlink" Target="mailto:smirnova_s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4</cp:revision>
  <dcterms:created xsi:type="dcterms:W3CDTF">2017-06-29T04:37:00Z</dcterms:created>
  <dcterms:modified xsi:type="dcterms:W3CDTF">2017-06-29T05:28:00Z</dcterms:modified>
</cp:coreProperties>
</file>