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B13A8" w:rsidP="009B13A8">
      <w:pPr>
        <w:pStyle w:val="2"/>
        <w:jc w:val="center"/>
        <w:divId w:val="911738559"/>
        <w:rPr>
          <w:rFonts w:eastAsia="Times New Roman"/>
        </w:rPr>
      </w:pPr>
      <w:r>
        <w:rPr>
          <w:rFonts w:eastAsia="Times New Roman"/>
        </w:rPr>
        <w:t>Какие документы по пожарной безопасности должны быть в организаци</w:t>
      </w:r>
      <w:r>
        <w:rPr>
          <w:rFonts w:eastAsia="Times New Roman"/>
        </w:rPr>
        <w:t>и. Первоочередные меры противопожарного режима в организации</w:t>
      </w:r>
      <w:bookmarkStart w:id="0" w:name="_GoBack"/>
      <w:bookmarkEnd w:id="0"/>
    </w:p>
    <w:p w:rsidR="00000000" w:rsidRDefault="009B13A8">
      <w:pPr>
        <w:pStyle w:val="a3"/>
        <w:divId w:val="513227941"/>
      </w:pPr>
      <w:r>
        <w:t>В организации нужно разработать основные документы по</w:t>
      </w:r>
      <w:r>
        <w:t xml:space="preserve"> пожарной безопасности</w:t>
      </w:r>
      <w:r>
        <w:t>:</w:t>
      </w:r>
    </w:p>
    <w:p w:rsidR="00000000" w:rsidRDefault="009B13A8">
      <w:pPr>
        <w:numPr>
          <w:ilvl w:val="0"/>
          <w:numId w:val="4"/>
        </w:numPr>
        <w:spacing w:after="103"/>
        <w:ind w:left="686"/>
        <w:divId w:val="513227941"/>
        <w:rPr>
          <w:rFonts w:eastAsia="Times New Roman"/>
        </w:rPr>
      </w:pPr>
      <w:r w:rsidRPr="009B13A8">
        <w:rPr>
          <w:rFonts w:eastAsia="Times New Roman"/>
        </w:rPr>
        <w:t>приказы</w:t>
      </w:r>
      <w:r>
        <w:rPr>
          <w:rFonts w:eastAsia="Times New Roman"/>
        </w:rPr>
        <w:t>;</w:t>
      </w:r>
    </w:p>
    <w:p w:rsidR="00000000" w:rsidRDefault="009B13A8">
      <w:pPr>
        <w:numPr>
          <w:ilvl w:val="0"/>
          <w:numId w:val="4"/>
        </w:numPr>
        <w:spacing w:after="103"/>
        <w:ind w:left="686"/>
        <w:divId w:val="513227941"/>
        <w:rPr>
          <w:rFonts w:eastAsia="Times New Roman"/>
        </w:rPr>
      </w:pPr>
      <w:r w:rsidRPr="009B13A8">
        <w:rPr>
          <w:rFonts w:eastAsia="Times New Roman"/>
        </w:rPr>
        <w:t>инструкции</w:t>
      </w:r>
      <w:r>
        <w:rPr>
          <w:rFonts w:eastAsia="Times New Roman"/>
        </w:rPr>
        <w:t>;</w:t>
      </w:r>
    </w:p>
    <w:p w:rsidR="00000000" w:rsidRDefault="009B13A8">
      <w:pPr>
        <w:numPr>
          <w:ilvl w:val="0"/>
          <w:numId w:val="4"/>
        </w:numPr>
        <w:spacing w:after="103"/>
        <w:ind w:left="686"/>
        <w:divId w:val="513227941"/>
        <w:rPr>
          <w:rFonts w:eastAsia="Times New Roman"/>
        </w:rPr>
      </w:pPr>
      <w:r w:rsidRPr="009B13A8">
        <w:rPr>
          <w:rFonts w:eastAsia="Times New Roman"/>
        </w:rPr>
        <w:t>документы по обучению</w:t>
      </w:r>
      <w:r>
        <w:rPr>
          <w:rFonts w:eastAsia="Times New Roman"/>
        </w:rPr>
        <w:t>;</w:t>
      </w:r>
    </w:p>
    <w:p w:rsidR="00000000" w:rsidRDefault="009B13A8">
      <w:pPr>
        <w:numPr>
          <w:ilvl w:val="0"/>
          <w:numId w:val="4"/>
        </w:numPr>
        <w:spacing w:after="103"/>
        <w:ind w:left="686"/>
        <w:divId w:val="513227941"/>
        <w:rPr>
          <w:rFonts w:eastAsia="Times New Roman"/>
        </w:rPr>
      </w:pPr>
      <w:r w:rsidRPr="009B13A8">
        <w:rPr>
          <w:rFonts w:eastAsia="Times New Roman"/>
        </w:rPr>
        <w:t>журналы</w:t>
      </w:r>
      <w:r>
        <w:rPr>
          <w:rFonts w:eastAsia="Times New Roman"/>
        </w:rPr>
        <w:t>;</w:t>
      </w:r>
    </w:p>
    <w:p w:rsidR="00000000" w:rsidRDefault="009B13A8">
      <w:pPr>
        <w:numPr>
          <w:ilvl w:val="0"/>
          <w:numId w:val="4"/>
        </w:numPr>
        <w:spacing w:after="103"/>
        <w:ind w:left="686"/>
        <w:divId w:val="513227941"/>
        <w:rPr>
          <w:rFonts w:eastAsia="Times New Roman"/>
        </w:rPr>
      </w:pPr>
      <w:r w:rsidRPr="009B13A8">
        <w:rPr>
          <w:rFonts w:eastAsia="Times New Roman"/>
        </w:rPr>
        <w:t>техническая документация</w:t>
      </w:r>
      <w:r>
        <w:rPr>
          <w:rFonts w:eastAsia="Times New Roman"/>
        </w:rPr>
        <w:t>.</w:t>
      </w:r>
    </w:p>
    <w:p w:rsidR="00000000" w:rsidRDefault="009B13A8">
      <w:pPr>
        <w:pStyle w:val="a3"/>
        <w:divId w:val="513227941"/>
      </w:pPr>
      <w:r>
        <w:t>Все основные документы разрабатывают на основании</w:t>
      </w:r>
      <w:r>
        <w:t xml:space="preserve"> </w:t>
      </w:r>
      <w:r w:rsidRPr="009B13A8">
        <w:t>Правил</w:t>
      </w:r>
      <w:r>
        <w:t xml:space="preserve"> противопожарного режима от 16.09.2020 № 1479. Остальные документы по пожарной безопасности нужно разрабатывать </w:t>
      </w:r>
      <w:r>
        <w:t>в зависимости от отрасли, в которой работает организация</w:t>
      </w:r>
      <w:r>
        <w:t>.</w:t>
      </w:r>
    </w:p>
    <w:p w:rsidR="00000000" w:rsidRDefault="009B13A8">
      <w:pPr>
        <w:pStyle w:val="a3"/>
        <w:divId w:val="911738559"/>
      </w:pPr>
      <w:r>
        <w:t> </w:t>
      </w:r>
      <w:r>
        <w:rPr>
          <w:rStyle w:val="a6"/>
        </w:rPr>
        <w:t>Приказы по пожарной безопасност</w:t>
      </w:r>
      <w:r>
        <w:rPr>
          <w:rStyle w:val="a6"/>
        </w:rPr>
        <w:t>и</w:t>
      </w:r>
    </w:p>
    <w:p w:rsidR="00000000" w:rsidRDefault="009B13A8">
      <w:pPr>
        <w:pStyle w:val="a3"/>
        <w:divId w:val="365838543"/>
      </w:pPr>
      <w:r>
        <w:t>Приказами руководитель организации определяет ответственных за пожарную безопасность и порядок проведения противопожарных мероприятий</w:t>
      </w:r>
      <w:r>
        <w:t>.</w:t>
      </w:r>
    </w:p>
    <w:p w:rsidR="00000000" w:rsidRDefault="009B13A8">
      <w:pPr>
        <w:pStyle w:val="a3"/>
        <w:divId w:val="365838543"/>
      </w:pPr>
      <w:r>
        <w:t>В организации должны быть сле</w:t>
      </w:r>
      <w:r>
        <w:t>дующие приказы</w:t>
      </w:r>
      <w:r>
        <w:t>:</w:t>
      </w:r>
    </w:p>
    <w:p w:rsidR="00000000" w:rsidRDefault="009B13A8">
      <w:pPr>
        <w:numPr>
          <w:ilvl w:val="0"/>
          <w:numId w:val="5"/>
        </w:numPr>
        <w:spacing w:after="103"/>
        <w:ind w:left="686"/>
        <w:divId w:val="365838543"/>
        <w:rPr>
          <w:rFonts w:eastAsia="Times New Roman"/>
        </w:rPr>
      </w:pPr>
      <w:r w:rsidRPr="009B13A8">
        <w:rPr>
          <w:rFonts w:eastAsia="Times New Roman"/>
        </w:rPr>
        <w:t>о назначении ответственных за пожарную безопасность</w:t>
      </w:r>
      <w:r>
        <w:rPr>
          <w:rFonts w:eastAsia="Times New Roman"/>
        </w:rPr>
        <w:t>, за обеспечение и исправное состояние первичных средств пожаротушения, за пожарную безопасность при проведении пожар</w:t>
      </w:r>
      <w:r>
        <w:rPr>
          <w:rFonts w:eastAsia="Times New Roman"/>
        </w:rPr>
        <w:t>оопасных работ;</w:t>
      </w:r>
    </w:p>
    <w:p w:rsidR="00000000" w:rsidRDefault="009B13A8">
      <w:pPr>
        <w:numPr>
          <w:ilvl w:val="0"/>
          <w:numId w:val="5"/>
        </w:numPr>
        <w:spacing w:after="103"/>
        <w:ind w:left="686"/>
        <w:divId w:val="365838543"/>
        <w:rPr>
          <w:rFonts w:eastAsia="Times New Roman"/>
        </w:rPr>
      </w:pPr>
      <w:r w:rsidRPr="009B13A8">
        <w:rPr>
          <w:rFonts w:eastAsia="Times New Roman"/>
        </w:rPr>
        <w:t>о порядке проведения противопожарных инструктажей</w:t>
      </w:r>
      <w:r>
        <w:rPr>
          <w:rFonts w:eastAsia="Times New Roman"/>
        </w:rPr>
        <w:t>;</w:t>
      </w:r>
    </w:p>
    <w:p w:rsidR="00000000" w:rsidRDefault="009B13A8">
      <w:pPr>
        <w:numPr>
          <w:ilvl w:val="0"/>
          <w:numId w:val="5"/>
        </w:numPr>
        <w:spacing w:after="103"/>
        <w:ind w:left="686"/>
        <w:divId w:val="365838543"/>
        <w:rPr>
          <w:rFonts w:eastAsia="Times New Roman"/>
        </w:rPr>
      </w:pPr>
      <w:r>
        <w:rPr>
          <w:rFonts w:eastAsia="Times New Roman"/>
        </w:rPr>
        <w:t>о порядке обесточивания электрооборудования в случае пожара и в конце рабочего дня;</w:t>
      </w:r>
    </w:p>
    <w:p w:rsidR="00000000" w:rsidRDefault="009B13A8">
      <w:pPr>
        <w:numPr>
          <w:ilvl w:val="0"/>
          <w:numId w:val="5"/>
        </w:numPr>
        <w:spacing w:after="103"/>
        <w:ind w:left="686"/>
        <w:divId w:val="365838543"/>
        <w:rPr>
          <w:rFonts w:eastAsia="Times New Roman"/>
        </w:rPr>
      </w:pPr>
      <w:r w:rsidRPr="009B13A8">
        <w:rPr>
          <w:rFonts w:eastAsia="Times New Roman"/>
        </w:rPr>
        <w:t>о порядке осмотра и закрытия помещений</w:t>
      </w:r>
      <w:r>
        <w:rPr>
          <w:rFonts w:eastAsia="Times New Roman"/>
        </w:rPr>
        <w:t>;</w:t>
      </w:r>
    </w:p>
    <w:p w:rsidR="00000000" w:rsidRDefault="009B13A8">
      <w:pPr>
        <w:numPr>
          <w:ilvl w:val="0"/>
          <w:numId w:val="5"/>
        </w:numPr>
        <w:spacing w:after="103"/>
        <w:ind w:left="686"/>
        <w:divId w:val="365838543"/>
        <w:rPr>
          <w:rFonts w:eastAsia="Times New Roman"/>
        </w:rPr>
      </w:pPr>
      <w:r>
        <w:rPr>
          <w:rFonts w:eastAsia="Times New Roman"/>
        </w:rPr>
        <w:t>о порядке уборки горючих отходов и пыли;</w:t>
      </w:r>
    </w:p>
    <w:p w:rsidR="00000000" w:rsidRDefault="009B13A8">
      <w:pPr>
        <w:numPr>
          <w:ilvl w:val="0"/>
          <w:numId w:val="5"/>
        </w:numPr>
        <w:spacing w:after="103"/>
        <w:ind w:left="686"/>
        <w:divId w:val="365838543"/>
        <w:rPr>
          <w:rFonts w:eastAsia="Times New Roman"/>
        </w:rPr>
      </w:pPr>
      <w:r w:rsidRPr="009B13A8">
        <w:rPr>
          <w:rFonts w:eastAsia="Times New Roman"/>
        </w:rPr>
        <w:t>об определении и оборудовании мест для курения</w:t>
      </w:r>
      <w:r>
        <w:rPr>
          <w:rFonts w:eastAsia="Times New Roman"/>
        </w:rPr>
        <w:t>.</w:t>
      </w:r>
    </w:p>
    <w:p w:rsidR="00000000" w:rsidRDefault="009B13A8">
      <w:pPr>
        <w:pStyle w:val="3"/>
        <w:divId w:val="174423153"/>
        <w:rPr>
          <w:rFonts w:eastAsia="Times New Roman"/>
        </w:rPr>
      </w:pPr>
      <w:r>
        <w:rPr>
          <w:rFonts w:eastAsia="Times New Roman"/>
        </w:rPr>
        <w:t>Внимание</w:t>
      </w:r>
    </w:p>
    <w:p w:rsidR="00000000" w:rsidRDefault="009B13A8">
      <w:pPr>
        <w:pStyle w:val="incut-v4title"/>
        <w:divId w:val="174423153"/>
      </w:pPr>
      <w:r>
        <w:t>В небол</w:t>
      </w:r>
      <w:r>
        <w:t>ьшой организации можно установить противопожарный режим одним приказом и перечислить в нем все необходимые мероприятия: назначить ответственного за пожарную безопасность, определить порядок обучения работников, установить места для курения и т. д</w:t>
      </w:r>
      <w:r>
        <w:t>.</w:t>
      </w:r>
    </w:p>
    <w:p w:rsidR="00000000" w:rsidRDefault="009B13A8">
      <w:pPr>
        <w:pStyle w:val="a3"/>
        <w:divId w:val="88039044"/>
      </w:pPr>
      <w:r>
        <w:t> </w:t>
      </w:r>
    </w:p>
    <w:p w:rsidR="00000000" w:rsidRDefault="009B13A8">
      <w:pPr>
        <w:pStyle w:val="a3"/>
        <w:divId w:val="911738559"/>
      </w:pPr>
      <w:r>
        <w:rPr>
          <w:rStyle w:val="a6"/>
        </w:rPr>
        <w:t>Инстру</w:t>
      </w:r>
      <w:r>
        <w:rPr>
          <w:rStyle w:val="a6"/>
        </w:rPr>
        <w:t>кции по пожарной безопасност</w:t>
      </w:r>
      <w:r>
        <w:rPr>
          <w:rStyle w:val="a6"/>
        </w:rPr>
        <w:t>и</w:t>
      </w:r>
    </w:p>
    <w:p w:rsidR="00000000" w:rsidRDefault="009B13A8">
      <w:pPr>
        <w:pStyle w:val="a3"/>
        <w:divId w:val="1957444628"/>
      </w:pPr>
      <w:r>
        <w:lastRenderedPageBreak/>
        <w:t>Обязанности сотрудников по пожарной безопасности и их действия при пожаре фиксируют в следующих</w:t>
      </w:r>
      <w:r>
        <w:t xml:space="preserve"> </w:t>
      </w:r>
      <w:r w:rsidRPr="009B13A8">
        <w:t>инструкциях</w:t>
      </w:r>
      <w:r>
        <w:t>:</w:t>
      </w:r>
    </w:p>
    <w:p w:rsidR="00000000" w:rsidRDefault="009B13A8">
      <w:pPr>
        <w:numPr>
          <w:ilvl w:val="0"/>
          <w:numId w:val="6"/>
        </w:numPr>
        <w:spacing w:after="103"/>
        <w:ind w:left="686"/>
        <w:divId w:val="1957444628"/>
        <w:rPr>
          <w:rFonts w:eastAsia="Times New Roman"/>
        </w:rPr>
      </w:pPr>
      <w:r>
        <w:rPr>
          <w:rFonts w:eastAsia="Times New Roman"/>
        </w:rPr>
        <w:t>для ответственного за пожарную безопасность;</w:t>
      </w:r>
    </w:p>
    <w:p w:rsidR="00000000" w:rsidRDefault="009B13A8">
      <w:pPr>
        <w:numPr>
          <w:ilvl w:val="0"/>
          <w:numId w:val="6"/>
        </w:numPr>
        <w:spacing w:after="103"/>
        <w:ind w:left="686"/>
        <w:divId w:val="1957444628"/>
        <w:rPr>
          <w:rFonts w:eastAsia="Times New Roman"/>
        </w:rPr>
      </w:pPr>
      <w:r w:rsidRPr="009B13A8">
        <w:rPr>
          <w:rFonts w:eastAsia="Times New Roman"/>
        </w:rPr>
        <w:t>о мерах пожарной безопасности</w:t>
      </w:r>
      <w:r>
        <w:rPr>
          <w:rFonts w:eastAsia="Times New Roman"/>
        </w:rPr>
        <w:t xml:space="preserve"> в организации;</w:t>
      </w:r>
    </w:p>
    <w:p w:rsidR="00000000" w:rsidRDefault="009B13A8">
      <w:pPr>
        <w:numPr>
          <w:ilvl w:val="0"/>
          <w:numId w:val="6"/>
        </w:numPr>
        <w:spacing w:after="103"/>
        <w:ind w:left="686"/>
        <w:divId w:val="1957444628"/>
        <w:rPr>
          <w:rFonts w:eastAsia="Times New Roman"/>
        </w:rPr>
      </w:pPr>
      <w:r>
        <w:rPr>
          <w:rFonts w:eastAsia="Times New Roman"/>
        </w:rPr>
        <w:t>по техническому обслуживанию огнетушителей;</w:t>
      </w:r>
    </w:p>
    <w:p w:rsidR="00000000" w:rsidRDefault="009B13A8">
      <w:pPr>
        <w:numPr>
          <w:ilvl w:val="0"/>
          <w:numId w:val="6"/>
        </w:numPr>
        <w:spacing w:after="103"/>
        <w:ind w:left="686"/>
        <w:divId w:val="1957444628"/>
        <w:rPr>
          <w:rFonts w:eastAsia="Times New Roman"/>
        </w:rPr>
      </w:pPr>
      <w:r w:rsidRPr="009B13A8">
        <w:rPr>
          <w:rFonts w:eastAsia="Times New Roman"/>
        </w:rPr>
        <w:t>по эксплуатации противоп</w:t>
      </w:r>
      <w:r w:rsidRPr="009B13A8">
        <w:rPr>
          <w:rFonts w:eastAsia="Times New Roman"/>
        </w:rPr>
        <w:t>ожарного водопровода</w:t>
      </w:r>
      <w:r>
        <w:rPr>
          <w:rFonts w:eastAsia="Times New Roman"/>
        </w:rPr>
        <w:t>.</w:t>
      </w:r>
    </w:p>
    <w:p w:rsidR="00000000" w:rsidRDefault="009B13A8">
      <w:pPr>
        <w:pStyle w:val="a3"/>
        <w:divId w:val="911738559"/>
      </w:pPr>
      <w:r>
        <w:br/>
      </w:r>
      <w:r>
        <w:rPr>
          <w:rStyle w:val="a6"/>
        </w:rPr>
        <w:t>Документы по обучению работнико</w:t>
      </w:r>
      <w:r>
        <w:rPr>
          <w:rStyle w:val="a6"/>
        </w:rPr>
        <w:t>в</w:t>
      </w:r>
    </w:p>
    <w:p w:rsidR="00000000" w:rsidRDefault="009B13A8">
      <w:pPr>
        <w:pStyle w:val="a3"/>
        <w:divId w:val="204298803"/>
      </w:pPr>
      <w:r>
        <w:t>Порядок обучения закрепляют следующими документами</w:t>
      </w:r>
      <w:r>
        <w:t>:</w:t>
      </w:r>
    </w:p>
    <w:p w:rsidR="00000000" w:rsidRDefault="009B13A8">
      <w:pPr>
        <w:numPr>
          <w:ilvl w:val="0"/>
          <w:numId w:val="7"/>
        </w:numPr>
        <w:spacing w:after="103"/>
        <w:ind w:left="686"/>
        <w:divId w:val="204298803"/>
        <w:rPr>
          <w:rFonts w:eastAsia="Times New Roman"/>
        </w:rPr>
      </w:pPr>
      <w:r>
        <w:rPr>
          <w:rFonts w:eastAsia="Times New Roman"/>
        </w:rPr>
        <w:t>программой</w:t>
      </w:r>
      <w:r>
        <w:rPr>
          <w:rFonts w:eastAsia="Times New Roman"/>
        </w:rPr>
        <w:t xml:space="preserve"> </w:t>
      </w:r>
      <w:r w:rsidRPr="009B13A8">
        <w:rPr>
          <w:rFonts w:eastAsia="Times New Roman"/>
        </w:rPr>
        <w:t>вводного</w:t>
      </w:r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r w:rsidRPr="009B13A8">
        <w:rPr>
          <w:rFonts w:eastAsia="Times New Roman"/>
        </w:rPr>
        <w:t>первичного</w:t>
      </w:r>
      <w:r>
        <w:rPr>
          <w:rFonts w:eastAsia="Times New Roman"/>
        </w:rPr>
        <w:t xml:space="preserve"> противопожарных инструктажей;</w:t>
      </w:r>
    </w:p>
    <w:p w:rsidR="00000000" w:rsidRDefault="009B13A8">
      <w:pPr>
        <w:numPr>
          <w:ilvl w:val="0"/>
          <w:numId w:val="7"/>
        </w:numPr>
        <w:spacing w:after="103"/>
        <w:ind w:left="686"/>
        <w:divId w:val="204298803"/>
        <w:rPr>
          <w:rFonts w:eastAsia="Times New Roman"/>
        </w:rPr>
      </w:pPr>
      <w:r>
        <w:rPr>
          <w:rFonts w:eastAsia="Times New Roman"/>
        </w:rPr>
        <w:t>планами и графиками обучения, проверки знаний и противопожарных тренировок;</w:t>
      </w:r>
    </w:p>
    <w:p w:rsidR="00000000" w:rsidRDefault="009B13A8" w:rsidP="009B13A8">
      <w:pPr>
        <w:numPr>
          <w:ilvl w:val="0"/>
          <w:numId w:val="7"/>
        </w:numPr>
        <w:spacing w:after="103"/>
        <w:ind w:left="686"/>
        <w:divId w:val="204298803"/>
        <w:rPr>
          <w:rFonts w:eastAsia="Times New Roman"/>
        </w:rPr>
      </w:pPr>
      <w:r w:rsidRPr="009B13A8">
        <w:rPr>
          <w:rFonts w:eastAsia="Times New Roman"/>
        </w:rPr>
        <w:t>удостоверениями</w:t>
      </w:r>
      <w:r>
        <w:rPr>
          <w:rFonts w:eastAsia="Times New Roman"/>
        </w:rPr>
        <w:t xml:space="preserve"> о прохождении обучения по дополнительным профессиональным образовательным программам (в обучающих организациях)</w:t>
      </w:r>
      <w:r>
        <w:rPr>
          <w:rFonts w:eastAsia="Times New Roman"/>
        </w:rPr>
        <w:t>.</w:t>
      </w:r>
    </w:p>
    <w:p w:rsidR="00000000" w:rsidRDefault="009B13A8">
      <w:pPr>
        <w:pStyle w:val="a3"/>
        <w:divId w:val="911738559"/>
      </w:pPr>
      <w:r>
        <w:rPr>
          <w:rStyle w:val="a6"/>
        </w:rPr>
        <w:t>Журналы по пожарной безопасност</w:t>
      </w:r>
      <w:r>
        <w:rPr>
          <w:rStyle w:val="a6"/>
        </w:rPr>
        <w:t>и</w:t>
      </w:r>
    </w:p>
    <w:p w:rsidR="00000000" w:rsidRDefault="009B13A8">
      <w:pPr>
        <w:pStyle w:val="a3"/>
        <w:divId w:val="1972858551"/>
      </w:pPr>
      <w:r>
        <w:t>Информацию о проведении противопожарных мероприятий заносят в специа</w:t>
      </w:r>
      <w:r>
        <w:t>льные журналы</w:t>
      </w:r>
      <w:r>
        <w:t>:</w:t>
      </w:r>
    </w:p>
    <w:p w:rsidR="00000000" w:rsidRDefault="009B13A8">
      <w:pPr>
        <w:numPr>
          <w:ilvl w:val="0"/>
          <w:numId w:val="8"/>
        </w:numPr>
        <w:spacing w:after="103"/>
        <w:ind w:left="686"/>
        <w:divId w:val="1972858551"/>
        <w:rPr>
          <w:rFonts w:eastAsia="Times New Roman"/>
        </w:rPr>
      </w:pPr>
      <w:r w:rsidRPr="009B13A8">
        <w:rPr>
          <w:rFonts w:eastAsia="Times New Roman"/>
        </w:rPr>
        <w:t>регистрации вводного противопожарного инструктажа</w:t>
      </w:r>
      <w:r>
        <w:rPr>
          <w:rFonts w:eastAsia="Times New Roman"/>
        </w:rPr>
        <w:t>;</w:t>
      </w:r>
    </w:p>
    <w:p w:rsidR="00000000" w:rsidRDefault="009B13A8">
      <w:pPr>
        <w:numPr>
          <w:ilvl w:val="0"/>
          <w:numId w:val="8"/>
        </w:numPr>
        <w:spacing w:after="103"/>
        <w:ind w:left="686"/>
        <w:divId w:val="1972858551"/>
        <w:rPr>
          <w:rFonts w:eastAsia="Times New Roman"/>
        </w:rPr>
      </w:pPr>
      <w:r w:rsidRPr="009B13A8">
        <w:rPr>
          <w:rFonts w:eastAsia="Times New Roman"/>
        </w:rPr>
        <w:t>регистрации противопожарных инструктажей</w:t>
      </w:r>
      <w:r>
        <w:rPr>
          <w:rFonts w:eastAsia="Times New Roman"/>
        </w:rPr>
        <w:t>;</w:t>
      </w:r>
    </w:p>
    <w:p w:rsidR="00000000" w:rsidRDefault="009B13A8">
      <w:pPr>
        <w:numPr>
          <w:ilvl w:val="0"/>
          <w:numId w:val="8"/>
        </w:numPr>
        <w:spacing w:after="103"/>
        <w:ind w:left="686"/>
        <w:divId w:val="1972858551"/>
        <w:rPr>
          <w:rFonts w:eastAsia="Times New Roman"/>
        </w:rPr>
      </w:pPr>
      <w:r w:rsidRPr="009B13A8">
        <w:rPr>
          <w:rFonts w:eastAsia="Times New Roman"/>
        </w:rPr>
        <w:t>эксплуатации систем противопожарной защиты</w:t>
      </w:r>
      <w:r>
        <w:rPr>
          <w:rFonts w:eastAsia="Times New Roman"/>
        </w:rPr>
        <w:t>;</w:t>
      </w:r>
    </w:p>
    <w:p w:rsidR="00000000" w:rsidRDefault="009B13A8">
      <w:pPr>
        <w:numPr>
          <w:ilvl w:val="0"/>
          <w:numId w:val="8"/>
        </w:numPr>
        <w:spacing w:after="103"/>
        <w:ind w:left="686"/>
        <w:divId w:val="1972858551"/>
        <w:rPr>
          <w:rFonts w:eastAsia="Times New Roman"/>
        </w:rPr>
      </w:pPr>
      <w:r w:rsidRPr="009B13A8">
        <w:rPr>
          <w:rFonts w:eastAsia="Times New Roman"/>
        </w:rPr>
        <w:t>учета первичных средств пожаротушения</w:t>
      </w:r>
      <w:r>
        <w:rPr>
          <w:rFonts w:eastAsia="Times New Roman"/>
        </w:rPr>
        <w:t>;</w:t>
      </w:r>
    </w:p>
    <w:p w:rsidR="00000000" w:rsidRDefault="009B13A8">
      <w:pPr>
        <w:numPr>
          <w:ilvl w:val="0"/>
          <w:numId w:val="8"/>
        </w:numPr>
        <w:spacing w:after="103"/>
        <w:ind w:left="686"/>
        <w:divId w:val="1972858551"/>
        <w:rPr>
          <w:rFonts w:eastAsia="Times New Roman"/>
        </w:rPr>
      </w:pPr>
      <w:r w:rsidRPr="009B13A8">
        <w:rPr>
          <w:rFonts w:eastAsia="Times New Roman"/>
        </w:rPr>
        <w:t>технического осмотра огнетушителей</w:t>
      </w:r>
      <w:r>
        <w:rPr>
          <w:rFonts w:eastAsia="Times New Roman"/>
        </w:rPr>
        <w:t>;</w:t>
      </w:r>
    </w:p>
    <w:p w:rsidR="00000000" w:rsidRDefault="009B13A8">
      <w:pPr>
        <w:numPr>
          <w:ilvl w:val="0"/>
          <w:numId w:val="8"/>
        </w:numPr>
        <w:spacing w:after="103"/>
        <w:ind w:left="686"/>
        <w:divId w:val="1972858551"/>
        <w:rPr>
          <w:rFonts w:eastAsia="Times New Roman"/>
        </w:rPr>
      </w:pPr>
      <w:r w:rsidRPr="009B13A8">
        <w:rPr>
          <w:rFonts w:eastAsia="Times New Roman"/>
        </w:rPr>
        <w:t>учета пожарных кранов</w:t>
      </w:r>
      <w:r>
        <w:rPr>
          <w:rFonts w:eastAsia="Times New Roman"/>
        </w:rPr>
        <w:t>;</w:t>
      </w:r>
    </w:p>
    <w:p w:rsidR="00000000" w:rsidRDefault="009B13A8">
      <w:pPr>
        <w:numPr>
          <w:ilvl w:val="0"/>
          <w:numId w:val="8"/>
        </w:numPr>
        <w:spacing w:after="103"/>
        <w:ind w:left="686"/>
        <w:divId w:val="1972858551"/>
        <w:rPr>
          <w:rFonts w:eastAsia="Times New Roman"/>
        </w:rPr>
      </w:pPr>
      <w:r w:rsidRPr="009B13A8">
        <w:rPr>
          <w:rFonts w:eastAsia="Times New Roman"/>
        </w:rPr>
        <w:t>проверки пожарных гидрантов</w:t>
      </w:r>
      <w:r>
        <w:rPr>
          <w:rFonts w:eastAsia="Times New Roman"/>
        </w:rPr>
        <w:t>, заборных устройств в водоемах, пожарных насосов и щитов;</w:t>
      </w:r>
    </w:p>
    <w:p w:rsidR="00000000" w:rsidRDefault="009B13A8">
      <w:pPr>
        <w:numPr>
          <w:ilvl w:val="0"/>
          <w:numId w:val="8"/>
        </w:numPr>
        <w:spacing w:after="103"/>
        <w:ind w:left="686"/>
        <w:divId w:val="1972858551"/>
        <w:rPr>
          <w:rFonts w:eastAsia="Times New Roman"/>
        </w:rPr>
      </w:pPr>
      <w:r w:rsidRPr="009B13A8">
        <w:rPr>
          <w:rFonts w:eastAsia="Times New Roman"/>
        </w:rPr>
        <w:t>проверки производственных и вспомогательных помещений по окончании рабочего дня</w:t>
      </w:r>
      <w:r>
        <w:rPr>
          <w:rFonts w:eastAsia="Times New Roman"/>
        </w:rPr>
        <w:t>.</w:t>
      </w:r>
    </w:p>
    <w:p w:rsidR="00000000" w:rsidRDefault="009B13A8">
      <w:pPr>
        <w:pStyle w:val="a3"/>
        <w:divId w:val="911738559"/>
      </w:pPr>
      <w:r>
        <w:rPr>
          <w:rStyle w:val="a6"/>
        </w:rPr>
        <w:t>Техническая доку</w:t>
      </w:r>
      <w:r>
        <w:rPr>
          <w:rStyle w:val="a6"/>
        </w:rPr>
        <w:t>ментация</w:t>
      </w:r>
      <w:r>
        <w:t> </w:t>
      </w:r>
    </w:p>
    <w:p w:rsidR="00000000" w:rsidRDefault="009B13A8">
      <w:pPr>
        <w:pStyle w:val="a3"/>
        <w:divId w:val="819883076"/>
      </w:pPr>
      <w:r>
        <w:t>В организации должна быть техническая документация</w:t>
      </w:r>
      <w:r>
        <w:t>:</w:t>
      </w:r>
    </w:p>
    <w:p w:rsidR="00000000" w:rsidRDefault="009B13A8">
      <w:pPr>
        <w:numPr>
          <w:ilvl w:val="0"/>
          <w:numId w:val="9"/>
        </w:numPr>
        <w:spacing w:after="103"/>
        <w:ind w:left="686"/>
        <w:divId w:val="819883076"/>
        <w:rPr>
          <w:rFonts w:eastAsia="Times New Roman"/>
        </w:rPr>
      </w:pPr>
      <w:r w:rsidRPr="009B13A8">
        <w:rPr>
          <w:rFonts w:eastAsia="Times New Roman"/>
        </w:rPr>
        <w:t>планы эвакуации</w:t>
      </w:r>
      <w:r>
        <w:rPr>
          <w:rFonts w:eastAsia="Times New Roman"/>
        </w:rPr>
        <w:t xml:space="preserve"> при пожаре;</w:t>
      </w:r>
    </w:p>
    <w:p w:rsidR="00000000" w:rsidRDefault="009B13A8">
      <w:pPr>
        <w:numPr>
          <w:ilvl w:val="0"/>
          <w:numId w:val="9"/>
        </w:numPr>
        <w:spacing w:after="103"/>
        <w:ind w:left="686"/>
        <w:divId w:val="819883076"/>
        <w:rPr>
          <w:rFonts w:eastAsia="Times New Roman"/>
        </w:rPr>
      </w:pPr>
      <w:r>
        <w:rPr>
          <w:rFonts w:eastAsia="Times New Roman"/>
        </w:rPr>
        <w:t>таблички с указанием эвакуационных выходов и телефонов пожарной охра</w:t>
      </w:r>
      <w:r>
        <w:rPr>
          <w:rFonts w:eastAsia="Times New Roman"/>
        </w:rPr>
        <w:t>ны, мест размещения огнетушителей;</w:t>
      </w:r>
    </w:p>
    <w:p w:rsidR="00000000" w:rsidRDefault="009B13A8">
      <w:pPr>
        <w:numPr>
          <w:ilvl w:val="0"/>
          <w:numId w:val="9"/>
        </w:numPr>
        <w:spacing w:after="103"/>
        <w:ind w:left="686"/>
        <w:divId w:val="819883076"/>
        <w:rPr>
          <w:rFonts w:eastAsia="Times New Roman"/>
        </w:rPr>
      </w:pPr>
      <w:r>
        <w:rPr>
          <w:rFonts w:eastAsia="Times New Roman"/>
        </w:rPr>
        <w:t>регламенты технического обслуживания систем пожарной автоматики, оповещения о пожаре, огнетушителей;</w:t>
      </w:r>
    </w:p>
    <w:p w:rsidR="00000000" w:rsidRDefault="009B13A8">
      <w:pPr>
        <w:numPr>
          <w:ilvl w:val="0"/>
          <w:numId w:val="9"/>
        </w:numPr>
        <w:spacing w:after="103"/>
        <w:ind w:left="686"/>
        <w:divId w:val="819883076"/>
        <w:rPr>
          <w:rFonts w:eastAsia="Times New Roman"/>
        </w:rPr>
      </w:pPr>
      <w:r>
        <w:rPr>
          <w:rFonts w:eastAsia="Times New Roman"/>
        </w:rPr>
        <w:t>сертификаты на материалы и вещества, которые используют в производстве;</w:t>
      </w:r>
    </w:p>
    <w:p w:rsidR="00000000" w:rsidRDefault="009B13A8">
      <w:pPr>
        <w:numPr>
          <w:ilvl w:val="0"/>
          <w:numId w:val="9"/>
        </w:numPr>
        <w:spacing w:after="103"/>
        <w:ind w:left="686"/>
        <w:divId w:val="819883076"/>
        <w:rPr>
          <w:rFonts w:eastAsia="Times New Roman"/>
        </w:rPr>
      </w:pPr>
      <w:r w:rsidRPr="009B13A8">
        <w:rPr>
          <w:rFonts w:eastAsia="Times New Roman"/>
        </w:rPr>
        <w:t>эксплуатационные паспорта огнетушителей</w:t>
      </w:r>
      <w:r>
        <w:rPr>
          <w:rFonts w:eastAsia="Times New Roman"/>
        </w:rPr>
        <w:t>;</w:t>
      </w:r>
    </w:p>
    <w:p w:rsidR="00000000" w:rsidRDefault="009B13A8">
      <w:pPr>
        <w:numPr>
          <w:ilvl w:val="0"/>
          <w:numId w:val="9"/>
        </w:numPr>
        <w:spacing w:after="103"/>
        <w:ind w:left="686"/>
        <w:divId w:val="819883076"/>
        <w:rPr>
          <w:rFonts w:eastAsia="Times New Roman"/>
        </w:rPr>
      </w:pPr>
      <w:r>
        <w:rPr>
          <w:rFonts w:eastAsia="Times New Roman"/>
        </w:rPr>
        <w:t>графики и акты проверки сопротивления заземляющих приборов;</w:t>
      </w:r>
    </w:p>
    <w:p w:rsidR="00000000" w:rsidRDefault="009B13A8">
      <w:pPr>
        <w:numPr>
          <w:ilvl w:val="0"/>
          <w:numId w:val="9"/>
        </w:numPr>
        <w:spacing w:after="103"/>
        <w:ind w:left="686"/>
        <w:divId w:val="819883076"/>
        <w:rPr>
          <w:rFonts w:eastAsia="Times New Roman"/>
        </w:rPr>
      </w:pPr>
      <w:r w:rsidRPr="009B13A8">
        <w:rPr>
          <w:rFonts w:eastAsia="Times New Roman"/>
        </w:rPr>
        <w:lastRenderedPageBreak/>
        <w:t>наряды-допуски на выполнение огневых работ</w:t>
      </w:r>
      <w:r>
        <w:rPr>
          <w:rFonts w:eastAsia="Times New Roman"/>
        </w:rPr>
        <w:t>.</w:t>
      </w:r>
    </w:p>
    <w:p w:rsidR="009B13A8" w:rsidRDefault="009B13A8" w:rsidP="009B13A8">
      <w:pPr>
        <w:spacing w:after="103"/>
        <w:divId w:val="819883076"/>
        <w:rPr>
          <w:rFonts w:eastAsia="Times New Roman"/>
        </w:rPr>
      </w:pP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Как разработать планы эвакуации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Планы эвакуации нужно обеспечить для зданий организаций, в которых может находиться одновременно 50 и более человек. Разработайте планы эвакуации для каждого этажа с рабочими местами для 10 и более человек (п. 5 Правил противопожарного режима от 16.09.2020 № 1479).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Руководитель организации утверждает план эвакуации, и его вывешивают на видном месте. Специально знакомить работников с планом эвакуации не нужно, но в процессе инструктажа стоит отметить, что каждый работник должен самостоятельно в спокойной обстановке ознакомиться с планом, это поможет быстро сориентироваться в случае пожара.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Какие бывают планы эвакуации и как их разработать, узнайте из рекомендации.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Как проводить тренировки персонала по эвакуации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На каждом объекте, где находится больше 50 человек, не реже одного раза в полугодие проводите тренировки персонала по эвакуации при пожаре (п. 9 Правил противопожарного режима от 16.09.2020 № 1479).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Тренировочная эвакуация поможет обучить работников быстро эвакуироваться в соответствии с планом и пользоваться огнетушителями.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Чтобы организовать практическую тренировку, следует разработать следующие документы: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график проведения тренировок на соответствующий год;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приказ о подготовке и проведении тренировки;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план проведения тренировки;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акт (справку) об итогах организации подготовки и проведения тренировки;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приказ об итогах организации подготовки и проведения тренировки;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журнал учета тренировок.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Полную информацию, как провести тренировки по эвакуации, читайте в рекомендации.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Как закупить и расставить огнетушители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Закупите и расставьте огнетушители в здании предприятия. Чтобы рассчитать необходимое количество, используйте нормы из приложений 1 и 2 к Правилам противопожарного режима от 16.09.2020 № 1479. Помещения оснащают одним из представленных в таблицах видов огнетушителей с соответствующей вместимостью. Каждый огнетушитель должен иметь паспорт и порядковый номер (п. 407 Правил). Запускающее или запорно-пусковое устройство огнетушителя должно быть опломбировано одноразовой пломбой. Огнетушители должны находиться в постоянной готовности к использованию. Для этого их периодически проверяют, осматривают, ремонтируют, испытывают и перезаряжают.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Как обслуживать огнетушители, размещать и утилизировать огнетушители, читайте в рекомендации.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Как привести здания и сооружения в соответствие с требованиями пожарной безопасности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В первую очередь проверьте: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lastRenderedPageBreak/>
        <w:t>•</w:t>
      </w:r>
      <w:r w:rsidRPr="009B13A8">
        <w:rPr>
          <w:rFonts w:eastAsia="Times New Roman"/>
        </w:rPr>
        <w:tab/>
        <w:t>освещенность;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количество, размеры и объемно-планировочные решения эвакуационных путей и выходов;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наличие на путях эвакуации знаков пожарной безопасности.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Все это должно соответствовать требованиям статьи 84 Закона от 22.07.2008 № 123-ФЗ «Технический регламент о требованиях пожарной безопасности» (п. 23 Правил).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На дверях помещений производственного и складского назначения, а также на наружных установках оформите обозначения (п. 12 Правил):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категорий по взрывопожарной и пожарной опасности;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класса зоны в соответствии с главами 5, 7 и 8 Закона от 22.07.2008 № 123-ФЗ «Технический регламент о требованиях пожарной безопасности».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Не реже одного раза в пять лет организуйте эксплуатационные испытания пожарных лестниц и ограждений на крышах. При этом нужно составить протокол испытаний и внести информацию в журнал эксплуатации систем противопожарной защиты (п. 17 Правил).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Не реже одного раза в год проверяйте состояние огнезащитной обработки в соответствии с инструкцией завода-изготовителя. По итогам проверки составьте акт проверки и, если нужно, устраните выявленные нарушения (п. 13 Правил).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Не реже одного раза в год проводите работы по очистке вентиляционных камер, циклонов, фильтров и воздуховодов от горючих отходов. По итогам составьте акт и внесите информацию в журнал эксплуатации систем противопожарной защиты (п. 43 Правил).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Не реже двух раз в год проводите проверку работоспособности источников наружного противопожарного водоснабжения и внутреннего противопожарного водопровода. По итогам составьте акт. При отключении участков водопроводной сети или пожарных гидрантов, а также при уменьшении давления в водопроводной сети ниже требуемого руководитель организации должен известить подразделение пожарной охраны.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Внимание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Руководитель организации отвечает за исправное состояние пожарных гидрантов, их утепление и очистку от снега и льда в зимнее время, доступность подъезда пожарной техники к пожарным гидрантам в любое время года (п. 48 Правил).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 xml:space="preserve"> 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Не реже одного раза в год организуйте перекатку пожарных рукавов (п. 50 Правил).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Не реже 2 раз в год организуйте проверку работоспособности задвижек с электроприводом, установленных на обводных линиях водомерных устройств. Ежемесячно проверяйте пожарные основные рабочие и резервные пожарные насосные агрегаты. Информацию вносите в журнал эксплуатации систем противопожарной защиты (п. 52 Правил).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Организуйте работы по ремонту, техническому обслуживанию и эксплуатации средств обеспечения пожарной безопасности и пожаротушения. Информацию о работах внесите в журнал эксплуатации систем противопожарной защиты (п. 54 Правил).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Как провести проверку работоспособности систем и установок противопожарной защиты зданий и сооружений по ГОСТ Р 57974-2017, читайте в рекомендации.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Ситуация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lastRenderedPageBreak/>
        <w:t>Можно ли вести несколько журналов эксплуатации систем противопожарной защиты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Сколько должно быть журналов эксплуатации систем противопожарной защиты, работодатель определяет сам. Такое мнение высказало МЧС в своем официальном письме. При этом журнал эксплуатации систем противопожарной защиты должен быть в каждой организации (подп. «б» п. 17, п. 42, 43, 48, 50, 52, 54, 95, 124, 412 ППР).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Ситуация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Что грозит за ошибки в журнале эксплуатации систем противопожарной защиты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Ошибки в журнале эксплуатации систем противопожарной защиты могут посчитать как неправильное заполнение журнала. Работодателя могут оштрафовать по пункту 1 статьи 5.27.1 КоАП за нарушение формы и неправильное заполнение журнала.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Разместите в организации знаки пожарной безопасности по ГОСТ 12.4.026-2015.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 xml:space="preserve">Конкретное место, где разместить знак, и на какой высоте это сделать, определите самостоятельно. При этом знак должен быть хорошо виден и находиться в непосредственной близости от объекта, к которому он относится. 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Знаки пожарной безопасности по ГОСТ 12.4.026-2015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 xml:space="preserve">Все знаки </w:t>
      </w:r>
      <w:proofErr w:type="gramStart"/>
      <w:r w:rsidRPr="009B13A8">
        <w:rPr>
          <w:rFonts w:eastAsia="Times New Roman"/>
        </w:rPr>
        <w:t>по  ГОСТ</w:t>
      </w:r>
      <w:proofErr w:type="gramEnd"/>
      <w:r w:rsidRPr="009B13A8">
        <w:rPr>
          <w:rFonts w:eastAsia="Times New Roman"/>
        </w:rPr>
        <w:t xml:space="preserve"> 12.4.026-2015 смотрите в таблице.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Ситуация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Где должен быть расположен эвакуационный знак «Выход»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Знак «Выход» размещают над дверьми эвакуационного выхода или в составе комбинированных знаков безопасности для указания направления движения к эвакуационному выходу. Места размещения и рекомендации по применению эвакуационных знаков (в том числе знака «Выход») определены таблицей Л.1 ГОСТ 12.4.026-2015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Ситуация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Обязательно ли наличие табличек в кабинетах организации с указанием ответственных за пожарную безопасность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Нет, не обязательно.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 xml:space="preserve">Руководитель организации обязан назначить лицо, ответственное за пожарную безопасность и соблюдение ее требований на объекте (п. 4 Правил, утв. постановлением Правительства от 16.09.2020 № </w:t>
      </w:r>
      <w:proofErr w:type="gramStart"/>
      <w:r w:rsidRPr="009B13A8">
        <w:rPr>
          <w:rFonts w:eastAsia="Times New Roman"/>
        </w:rPr>
        <w:t>1479 )</w:t>
      </w:r>
      <w:proofErr w:type="gramEnd"/>
      <w:r w:rsidRPr="009B13A8">
        <w:rPr>
          <w:rFonts w:eastAsia="Times New Roman"/>
        </w:rPr>
        <w:t>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Руководитель организации размещает на объектах защиты знаки пожарной безопасности «Курение и пользование открытым огнем запрещено». Места, специально отведенные для курения, обозначаются знаком "Место курения" (п. 11 Правил).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Ситуация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Какие требования по пожарной безопасности для помещения серверной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 xml:space="preserve">Серверная комната – это помещение, в котором расположено и смонтировано крупное телекоммуникационное и серверное оборудование. Серверная комната является помещением специального назначения, в котором соединяются телекоммуникационные магистрали. В этом помещении обычно </w:t>
      </w:r>
      <w:proofErr w:type="spellStart"/>
      <w:r w:rsidRPr="009B13A8">
        <w:rPr>
          <w:rFonts w:eastAsia="Times New Roman"/>
        </w:rPr>
        <w:t>располагаютсянаиболееважные</w:t>
      </w:r>
      <w:proofErr w:type="spellEnd"/>
      <w:r w:rsidRPr="009B13A8">
        <w:rPr>
          <w:rFonts w:eastAsia="Times New Roman"/>
        </w:rPr>
        <w:t xml:space="preserve"> сетевые устройства (сервера, коммутаторы масштаба предприятия, массивы дисков и аналогичное им оборудование, АТС).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lastRenderedPageBreak/>
        <w:t>В серверной комнате должно быть не менее одной двойной электрической розетки стандартного сетевого напряжения, имеющей заземление. Высота розеток, должна быть не менее 150 мм. Не рекомендуется использовать розетки с выключателями.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Питание оборудования и систем освещения, должны осуществляется от разных щитков.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Стабильность электропитания должны обеспечивать источники бесперебойного питания и наличие резервного питания.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Помещения серверной должны быть отделены от административных помещений противопожарными преградами с нормируемым пределом огнестойкости.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Следует соблюдать требования: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Закона от 21 декабря 1994 г. № 69-ФЗ "О пожарной безопасности";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Закона от 22 июля 2008 г. № 123-ФЗ "Технический регламент о требованиях пожарной безопасности".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Ситуация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Какие требования к пожарному щиту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Пожарные щиты устанавливают по ГОСТ 12.4.009-83. Укажите на нем порядковый номер и телефон пожарной части (п. 2.5.10 ГОСТ 12.4.009-83). Щиты комплектуют в соответствии с классом пожаров (п. 410 ППР). Например, для класса пожара А на них устанавливают: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лом;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багор;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ведро;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покрывало для источника пожара;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лопату;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емкость для воды объемом 0,02 куб. м.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Инвентарь на пожарных щитах должен быть на видном месте, иметь свободный доступ и быстро сниматься (п. 2.5.5, 2.5.11 ГОСТ 12.4.009-83). Единых требований к цвету пожарных щитов нет. Если он окрашен в белый, то сделайте красную окантовку (ГОСТ 12.4.026-2015).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Также на щитах укажите место отапливаемого помещения, где хранятся огнетушители в холодное время года. Это касается случаев, когда огнетушители размещают на улице (п. 2.3.6 ГОСТ 12.4.009-83).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Как подготовиться к проверке пожарной безопасности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Пожарный инспектор обратит внимание на соблюдение Правил пожарной безопасности, установленных постановлением Правительства от 16.09.2020 № 1479.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Инспектор может проверить: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организацию повседневной работы по обеспечению пожарной безопасности;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эксплуатацию эвакуационных путей и выходов, электрооборудования объекта;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обеспеченность первичными средствами пожаротушения;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организацию выполнения пожароопасных работ;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наличие локальных нормативных актов по обеспечению пожарной безопасности, их соответствие установленным требованиям;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организацию обучения работников мерам пожарной безопасности.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lastRenderedPageBreak/>
        <w:t>При проверке основное внимание инспекторы обращают: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на установленный на объекте противопожарный режим, его соблюдение работниками;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наличие пожарно-технической комиссии и добровольного пожарного формирования (с учетом реальных возможностей и потребностей работодателя);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наличие локальных актов по обеспечению пожарной безопасности (инструкций о мерах пожарной безопасности на объекте и по видам работ, выполняемых на объекте, инструкций и схем (планов) эвакуации при пожаре и т. п.);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наличие лиц, ответственных за обеспечение пожарной безопасности;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 xml:space="preserve">исправность противопожарных систем и установок, а также исправность и достаточность наружного освещения объектов работодателя, устройств </w:t>
      </w:r>
      <w:proofErr w:type="spellStart"/>
      <w:r w:rsidRPr="009B13A8">
        <w:rPr>
          <w:rFonts w:eastAsia="Times New Roman"/>
        </w:rPr>
        <w:t>самозакрывания</w:t>
      </w:r>
      <w:proofErr w:type="spellEnd"/>
      <w:r w:rsidRPr="009B13A8">
        <w:rPr>
          <w:rFonts w:eastAsia="Times New Roman"/>
        </w:rPr>
        <w:t xml:space="preserve"> дверей (доводчиков);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наличие предупредительных обозначений, надписей и т. п. в помещениях (на оборудовании и т. п.), имеющих повышенную пожарную опасность;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оборудование и содержание мест для курения и сжигания отходов (тары), контейнеров для сбора использованных обтирочных материалов, кладовых для хранения спецодежды;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состояние противопожарных перекрытий, огнезащитных покрытий, чердачных помещений, цокольных и подвальных этажей.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В складских, производственных, административных и общественных помещениях, местах открытого хранения веществ и материалов, а также размещения технологических установок должны быть установлены таблички с номером телефона для вызова пожарной охраны.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Кроме того, каждая организация независимо от организационно-правовой формы обязана иметь Инструкцию о мерах пожарной безопасности, которая содержит следующие обязательные сведения: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порядок содержания территории, зданий, сооружений и помещений, в том числе эвакуационных путей;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мероприятия по обеспечению пожарной безопасности технологических процессов при эксплуатации оборудования и производстве пожароопасных работ;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 xml:space="preserve">порядок и нормы хранения и транспортировки </w:t>
      </w:r>
      <w:proofErr w:type="spellStart"/>
      <w:r w:rsidRPr="009B13A8">
        <w:rPr>
          <w:rFonts w:eastAsia="Times New Roman"/>
        </w:rPr>
        <w:t>пожаровзрывоопасных</w:t>
      </w:r>
      <w:proofErr w:type="spellEnd"/>
      <w:r w:rsidRPr="009B13A8">
        <w:rPr>
          <w:rFonts w:eastAsia="Times New Roman"/>
        </w:rPr>
        <w:t xml:space="preserve"> веществ и </w:t>
      </w:r>
      <w:proofErr w:type="gramStart"/>
      <w:r w:rsidRPr="009B13A8">
        <w:rPr>
          <w:rFonts w:eastAsia="Times New Roman"/>
        </w:rPr>
        <w:t>пожароопасных веществ</w:t>
      </w:r>
      <w:proofErr w:type="gramEnd"/>
      <w:r w:rsidRPr="009B13A8">
        <w:rPr>
          <w:rFonts w:eastAsia="Times New Roman"/>
        </w:rPr>
        <w:t xml:space="preserve"> и материалов;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порядок осмотра и закрытия помещений по окончании работы;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расположение мест для курения, применения открытого огня, проезда транспорта и проведения огневых или иных пожароопасных работ, в том числе временных;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порядок сбора, хранения и удаления горючих веществ и материалов, содержания и хранения спецодежды;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допустимое количество единовременно находящихся в помещениях сырья, полуфабрикатов и готовой продукции;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порядок и периодичность уборки горючих отходов и пыли, хранения промасленной спецодежды;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предельные показания контрольно-измерительных приборов, отклонения от которых могут вызвать пожар или взрыв;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</w:t>
      </w:r>
      <w:r w:rsidRPr="009B13A8">
        <w:rPr>
          <w:rFonts w:eastAsia="Times New Roman"/>
        </w:rPr>
        <w:lastRenderedPageBreak/>
        <w:t xml:space="preserve">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</w:r>
      <w:proofErr w:type="spellStart"/>
      <w:r w:rsidRPr="009B13A8">
        <w:rPr>
          <w:rFonts w:eastAsia="Times New Roman"/>
        </w:rPr>
        <w:t>пожаровзрывобезопасное</w:t>
      </w:r>
      <w:proofErr w:type="spellEnd"/>
      <w:r w:rsidRPr="009B13A8">
        <w:rPr>
          <w:rFonts w:eastAsia="Times New Roman"/>
        </w:rPr>
        <w:t xml:space="preserve"> состояние всех помещений.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Если в помещении на одном этаже единовременно находятся более 10 человек, то обязательно должны быть разработаны, утверждены и вывешены на видных местах планы или схемы эвакуации людей в случае пожара. Если же количество людей, находящихся в помещении, превышает 50, то в дополнение к схематическому плану эвакуации при пожаре следует разработать и утвердить инструкцию о действиях персонала по обеспечению безопасной и быстрой эвакуации. При этом необходимо не реже одного раза в полугодие проводить практические тренировки всех работников и обязательно фиксировать этот факт в журнале противопожарных инструктажей (п. 9 Правил).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Ситуация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 xml:space="preserve">Будет ли нарушением правил пожарной безопасности установка </w:t>
      </w:r>
      <w:proofErr w:type="spellStart"/>
      <w:r w:rsidRPr="009B13A8">
        <w:rPr>
          <w:rFonts w:eastAsia="Times New Roman"/>
        </w:rPr>
        <w:t>нераспашных</w:t>
      </w:r>
      <w:proofErr w:type="spellEnd"/>
      <w:r w:rsidRPr="009B13A8">
        <w:rPr>
          <w:rFonts w:eastAsia="Times New Roman"/>
        </w:rPr>
        <w:t xml:space="preserve"> (глухих) металлических решеток на окнах первого этажа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Однозначно ответить на этот вопрос нельзя.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В действующих Правилах противопожарного режима нет запрета на глухие металлические решетки на окнах.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Однако инженерно-технические решения зданий и сооружений должны обеспечить в случае пожара эвакуацию людей в безопасную зону, а также возможность: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проведения мероприятий по спасению людей;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доступа пожарных и доставки средств пожаротушения в любое помещение зданий и сооружений;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•</w:t>
      </w:r>
      <w:r w:rsidRPr="009B13A8">
        <w:rPr>
          <w:rFonts w:eastAsia="Times New Roman"/>
        </w:rPr>
        <w:tab/>
        <w:t>подачи огнетушащих веществ в очаг пожара.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 xml:space="preserve">Это определено статьей 80 </w:t>
      </w:r>
      <w:proofErr w:type="spellStart"/>
      <w:r w:rsidRPr="009B13A8">
        <w:rPr>
          <w:rFonts w:eastAsia="Times New Roman"/>
        </w:rPr>
        <w:t>Техрегламента</w:t>
      </w:r>
      <w:proofErr w:type="spellEnd"/>
      <w:r w:rsidRPr="009B13A8">
        <w:rPr>
          <w:rFonts w:eastAsia="Times New Roman"/>
        </w:rPr>
        <w:t xml:space="preserve"> о требованиях пожарной безопасности.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Поэтому пожарный инспектор может предъявить претензии по поводу распашной решетки в связи с невозможностью людям в случае пожара быстро эвакуироваться, а пожарным – попасть в помещение.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Таким образом, предприятию стоит быть готовым в случае необходимости обосновать факт того, что глухие решетки не будут препятствием для эвакуации и доступа пожарных в случае пожара.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Ситуация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 xml:space="preserve">Какой документ устанавливает требования пожарной безопасности </w:t>
      </w:r>
    </w:p>
    <w:p w:rsidR="009B13A8" w:rsidRPr="009B13A8" w:rsidRDefault="009B13A8" w:rsidP="009B13A8">
      <w:pPr>
        <w:spacing w:after="103"/>
        <w:ind w:right="3" w:firstLine="567"/>
        <w:divId w:val="819883076"/>
        <w:rPr>
          <w:rFonts w:eastAsia="Times New Roman"/>
        </w:rPr>
      </w:pPr>
      <w:r w:rsidRPr="009B13A8">
        <w:rPr>
          <w:rFonts w:eastAsia="Times New Roman"/>
        </w:rPr>
        <w:t>С 1 января 2021 года действуют Правила противопожарного режима, утв. постановлением Правительства от 16.09.2020 № 1479. Правила устанавливают требования пожарной безопасности, определяют порядок поведения людей, порядок организации производства и содержания территорий, зданий, сооружений, помещений организаций и других объектов защиты для обеспечения пожарной безопасности.</w:t>
      </w:r>
    </w:p>
    <w:sectPr w:rsidR="009B13A8" w:rsidRPr="009B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B8A"/>
    <w:multiLevelType w:val="multilevel"/>
    <w:tmpl w:val="16FC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0472A"/>
    <w:multiLevelType w:val="multilevel"/>
    <w:tmpl w:val="B35C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A35AD"/>
    <w:multiLevelType w:val="multilevel"/>
    <w:tmpl w:val="DE18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11160"/>
    <w:multiLevelType w:val="multilevel"/>
    <w:tmpl w:val="8B9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A702A"/>
    <w:multiLevelType w:val="multilevel"/>
    <w:tmpl w:val="786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F7CC7"/>
    <w:multiLevelType w:val="multilevel"/>
    <w:tmpl w:val="7256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56E27"/>
    <w:multiLevelType w:val="multilevel"/>
    <w:tmpl w:val="5C3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05EA4"/>
    <w:multiLevelType w:val="multilevel"/>
    <w:tmpl w:val="0D9C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A6E16"/>
    <w:multiLevelType w:val="multilevel"/>
    <w:tmpl w:val="0CC6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45DB3"/>
    <w:multiLevelType w:val="multilevel"/>
    <w:tmpl w:val="C42E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452E1"/>
    <w:multiLevelType w:val="multilevel"/>
    <w:tmpl w:val="7318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40B32"/>
    <w:multiLevelType w:val="multilevel"/>
    <w:tmpl w:val="46DA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006783"/>
    <w:multiLevelType w:val="multilevel"/>
    <w:tmpl w:val="A69E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B33F4"/>
    <w:multiLevelType w:val="multilevel"/>
    <w:tmpl w:val="A35A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C63DA"/>
    <w:multiLevelType w:val="multilevel"/>
    <w:tmpl w:val="D510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545FD"/>
    <w:multiLevelType w:val="multilevel"/>
    <w:tmpl w:val="5850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5F505A"/>
    <w:multiLevelType w:val="multilevel"/>
    <w:tmpl w:val="A3E0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D85C07"/>
    <w:multiLevelType w:val="multilevel"/>
    <w:tmpl w:val="9CC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A75A84"/>
    <w:multiLevelType w:val="multilevel"/>
    <w:tmpl w:val="728A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D7239"/>
    <w:multiLevelType w:val="multilevel"/>
    <w:tmpl w:val="846A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8"/>
  </w:num>
  <w:num w:numId="5">
    <w:abstractNumId w:val="5"/>
  </w:num>
  <w:num w:numId="6">
    <w:abstractNumId w:val="14"/>
  </w:num>
  <w:num w:numId="7">
    <w:abstractNumId w:val="17"/>
  </w:num>
  <w:num w:numId="8">
    <w:abstractNumId w:val="16"/>
  </w:num>
  <w:num w:numId="9">
    <w:abstractNumId w:val="19"/>
  </w:num>
  <w:num w:numId="10">
    <w:abstractNumId w:val="2"/>
  </w:num>
  <w:num w:numId="11">
    <w:abstractNumId w:val="10"/>
  </w:num>
  <w:num w:numId="12">
    <w:abstractNumId w:val="12"/>
  </w:num>
  <w:num w:numId="13">
    <w:abstractNumId w:val="4"/>
  </w:num>
  <w:num w:numId="14">
    <w:abstractNumId w:val="11"/>
  </w:num>
  <w:num w:numId="15">
    <w:abstractNumId w:val="13"/>
  </w:num>
  <w:num w:numId="16">
    <w:abstractNumId w:val="3"/>
  </w:num>
  <w:num w:numId="17">
    <w:abstractNumId w:val="15"/>
  </w:num>
  <w:num w:numId="18">
    <w:abstractNumId w:val="6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B13A8"/>
    <w:rsid w:val="009B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E0417"/>
  <w15:chartTrackingRefBased/>
  <w15:docId w15:val="{16C89070-0799-4242-87C2-4B60839E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uthorabout">
    <w:name w:val="author__about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ncut-v4title">
    <w:name w:val="incut-v4__title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17828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43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55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9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51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7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5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2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4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3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1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0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9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8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</dc:creator>
  <cp:keywords/>
  <dc:description/>
  <cp:lastModifiedBy>NAUKA</cp:lastModifiedBy>
  <cp:revision>2</cp:revision>
  <dcterms:created xsi:type="dcterms:W3CDTF">2021-12-23T04:42:00Z</dcterms:created>
  <dcterms:modified xsi:type="dcterms:W3CDTF">2021-12-23T04:42:00Z</dcterms:modified>
</cp:coreProperties>
</file>