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19" w:rsidRDefault="00DF3519" w:rsidP="00DF3519">
      <w:pPr>
        <w:spacing w:after="0" w:line="360" w:lineRule="auto"/>
        <w:ind w:left="-1701" w:right="-71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drawing>
          <wp:inline distT="0" distB="0" distL="0" distR="0" wp14:anchorId="2398FC8E" wp14:editId="3F1D8C62">
            <wp:extent cx="7113181" cy="9850058"/>
            <wp:effectExtent l="0" t="0" r="0" b="0"/>
            <wp:docPr id="1" name="Рисунок 1" descr="C:\Users\DNS\Desktop\2015-2016 учебный год\Программы педагогов\титулка Б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15-2016 учебный год\Программы педагогов\титулка БА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129" cy="984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44" w:rsidRPr="008526E7" w:rsidRDefault="00075744" w:rsidP="000757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26E7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526E7">
        <w:rPr>
          <w:rFonts w:ascii="Times New Roman" w:hAnsi="Times New Roman"/>
          <w:iCs/>
          <w:sz w:val="28"/>
          <w:szCs w:val="28"/>
        </w:rPr>
        <w:t xml:space="preserve">        </w:t>
      </w:r>
      <w:r w:rsidRPr="008526E7">
        <w:rPr>
          <w:rFonts w:ascii="Times New Roman" w:hAnsi="Times New Roman"/>
          <w:i/>
          <w:iCs/>
          <w:sz w:val="28"/>
          <w:szCs w:val="28"/>
        </w:rPr>
        <w:t>«Понять литературу, не зная мест, где она родилась,</w:t>
      </w:r>
      <w:r w:rsidRPr="008526E7">
        <w:rPr>
          <w:rFonts w:ascii="Times New Roman" w:hAnsi="Times New Roman"/>
          <w:i/>
          <w:iCs/>
          <w:sz w:val="28"/>
          <w:szCs w:val="28"/>
        </w:rPr>
        <w:br/>
        <w:t>не менее трудно, чем понять чужую мысль, не зная языка, на котором она</w:t>
      </w:r>
      <w:r w:rsidRPr="008526E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                                      </w:t>
      </w: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8526E7">
        <w:rPr>
          <w:rFonts w:ascii="Times New Roman" w:hAnsi="Times New Roman"/>
          <w:i/>
          <w:iCs/>
          <w:sz w:val="28"/>
          <w:szCs w:val="28"/>
        </w:rPr>
        <w:t>выражена».</w:t>
      </w:r>
      <w:r w:rsidRPr="008526E7">
        <w:rPr>
          <w:rFonts w:ascii="Times New Roman" w:hAnsi="Times New Roman"/>
          <w:i/>
          <w:iCs/>
          <w:sz w:val="28"/>
          <w:szCs w:val="28"/>
        </w:rPr>
        <w:br/>
        <w:t xml:space="preserve">                                                                                                              Д.С. Лихачев.</w:t>
      </w:r>
    </w:p>
    <w:p w:rsidR="00075744" w:rsidRPr="008526E7" w:rsidRDefault="00075744" w:rsidP="00075744">
      <w:pPr>
        <w:tabs>
          <w:tab w:val="left" w:pos="0"/>
          <w:tab w:val="left" w:pos="567"/>
          <w:tab w:val="left" w:pos="5670"/>
        </w:tabs>
        <w:spacing w:after="0" w:line="240" w:lineRule="auto"/>
        <w:ind w:left="-426" w:right="28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   Направленность данной дополнительной программы </w:t>
      </w:r>
      <w:r w:rsidRPr="008526E7">
        <w:rPr>
          <w:rFonts w:ascii="Times New Roman" w:hAnsi="Times New Roman"/>
          <w:b/>
          <w:sz w:val="28"/>
          <w:szCs w:val="28"/>
        </w:rPr>
        <w:t>краеведческая</w:t>
      </w:r>
      <w:r w:rsidRPr="008526E7">
        <w:rPr>
          <w:rFonts w:ascii="Times New Roman" w:hAnsi="Times New Roman"/>
          <w:sz w:val="28"/>
          <w:szCs w:val="28"/>
        </w:rPr>
        <w:t xml:space="preserve">, т.к. содержание и структура кружка «Литературное краеведение» даёт возможность дополнительного изучения региональной литературы в учреждениях ДОД. </w:t>
      </w:r>
    </w:p>
    <w:p w:rsidR="00075744" w:rsidRPr="008526E7" w:rsidRDefault="00075744" w:rsidP="00075744">
      <w:pPr>
        <w:spacing w:after="0" w:line="240" w:lineRule="auto"/>
        <w:ind w:left="-426" w:right="283" w:firstLine="284"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Изучение литературного краеведения сегодня востребовано самой жизнью, и внедрение данного кружка носит </w:t>
      </w:r>
      <w:r w:rsidRPr="008526E7">
        <w:rPr>
          <w:rFonts w:ascii="Times New Roman" w:hAnsi="Times New Roman"/>
          <w:b/>
          <w:sz w:val="28"/>
          <w:szCs w:val="28"/>
        </w:rPr>
        <w:t>актуальный</w:t>
      </w:r>
      <w:r w:rsidRPr="008526E7">
        <w:rPr>
          <w:rFonts w:ascii="Times New Roman" w:hAnsi="Times New Roman"/>
          <w:sz w:val="28"/>
          <w:szCs w:val="28"/>
        </w:rPr>
        <w:t xml:space="preserve"> и современный характер. Литературное краеведение - огромное средство, воспитывающее в юных сердцах «добрые чувства». Цель изучения литературного краеведения - духовное обогащение учащихся, развитие интереса к творчеству писателей и поэтов родного края, формирование системы первоначальных знаний и умений по литературе северного края, создание  условий для коммуникаций  и развитие творческих способностей учащихся при знакомстве с творчеством и биографией эвенкийских авторов.</w:t>
      </w:r>
    </w:p>
    <w:p w:rsidR="00075744" w:rsidRPr="008526E7" w:rsidRDefault="00075744" w:rsidP="00075744">
      <w:pPr>
        <w:tabs>
          <w:tab w:val="left" w:pos="0"/>
          <w:tab w:val="left" w:pos="567"/>
          <w:tab w:val="left" w:pos="5670"/>
        </w:tabs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 Основа краеведческого образования – изучение историко-культурных традиций края и малых народностей севера, биографических материалов о писателях, их произведений. </w:t>
      </w:r>
    </w:p>
    <w:p w:rsidR="00075744" w:rsidRPr="008526E7" w:rsidRDefault="00075744" w:rsidP="00075744">
      <w:pPr>
        <w:tabs>
          <w:tab w:val="left" w:pos="0"/>
          <w:tab w:val="left" w:pos="567"/>
          <w:tab w:val="left" w:pos="5670"/>
        </w:tabs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Ценность и новизна</w:t>
      </w:r>
      <w:r w:rsidRPr="008526E7">
        <w:rPr>
          <w:rFonts w:ascii="Times New Roman" w:hAnsi="Times New Roman"/>
          <w:sz w:val="28"/>
          <w:szCs w:val="28"/>
        </w:rPr>
        <w:t xml:space="preserve"> программы «Северное сияние» заключается в том, что оно, расширяя и обогащая знания обучающихся о родных местах, прививает им любовь и уважение к истории культуры родного края и ознакомление с творчеством эвенкийских писателей, помогает полнее ощутить и осознать связь литературы с жизнью. Программа способствует развитию эстетического вкуса,  формирует их духовную культуру, гражданскую позицию, развивает творческие способности и склонности обучающихся, их фантазию, образное мышление, творческую инициативу, нацеливает на поиски литературно-краеведческого материала.             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Многие поэты и писатели любили путешествовать по родному краю, они оставили интересные воспоминания, путевые заметки, поэтические строки, посвященные нашей «малой родине». Материалы литературного краеведения способствуют формированию патриотических чувств у воспитанников, что является основой нравственной культуры ребёнка и на сегодняшний момент представляет особую актуальность. Кроме того, одним из основных направлений современной политики в сфере образования является формирование у воспитанников ключевых компетентностей, одной из которых является коммуникативная компетентность. </w:t>
      </w:r>
      <w:r>
        <w:rPr>
          <w:rFonts w:ascii="Times New Roman" w:hAnsi="Times New Roman"/>
          <w:sz w:val="28"/>
          <w:szCs w:val="28"/>
        </w:rPr>
        <w:t xml:space="preserve">Задачу </w:t>
      </w:r>
      <w:r w:rsidRPr="008526E7">
        <w:rPr>
          <w:rFonts w:ascii="Times New Roman" w:hAnsi="Times New Roman"/>
          <w:sz w:val="28"/>
          <w:szCs w:val="28"/>
        </w:rPr>
        <w:t>поможет решить образовательная программа «</w:t>
      </w:r>
      <w:r>
        <w:rPr>
          <w:rFonts w:ascii="Times New Roman" w:hAnsi="Times New Roman"/>
          <w:sz w:val="28"/>
          <w:szCs w:val="28"/>
        </w:rPr>
        <w:t>Северное сияние</w:t>
      </w:r>
      <w:r w:rsidRPr="008526E7">
        <w:rPr>
          <w:rFonts w:ascii="Times New Roman" w:hAnsi="Times New Roman"/>
          <w:sz w:val="28"/>
          <w:szCs w:val="28"/>
        </w:rPr>
        <w:t>».</w:t>
      </w:r>
    </w:p>
    <w:p w:rsidR="00075744" w:rsidRPr="008526E7" w:rsidRDefault="00075744" w:rsidP="00075744">
      <w:pPr>
        <w:spacing w:after="0" w:line="240" w:lineRule="auto"/>
        <w:ind w:left="-426" w:right="283" w:firstLine="567"/>
        <w:jc w:val="both"/>
        <w:rPr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Цель</w:t>
      </w:r>
      <w:r w:rsidRPr="008526E7">
        <w:rPr>
          <w:rFonts w:ascii="Times New Roman" w:hAnsi="Times New Roman"/>
          <w:sz w:val="28"/>
          <w:szCs w:val="28"/>
        </w:rPr>
        <w:t xml:space="preserve"> данной образовательной программы - развитие коммуникативной компетенции в процессе изучения творчества писателей и поэтов 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567"/>
        <w:contextualSpacing/>
        <w:jc w:val="both"/>
        <w:rPr>
          <w:color w:val="404040"/>
          <w:sz w:val="28"/>
          <w:szCs w:val="28"/>
        </w:rPr>
      </w:pPr>
      <w:r w:rsidRPr="008526E7"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  <w:r w:rsidRPr="008526E7">
        <w:rPr>
          <w:rFonts w:ascii="Times New Roman" w:hAnsi="Times New Roman"/>
          <w:b/>
          <w:bCs/>
          <w:iCs/>
          <w:sz w:val="28"/>
          <w:szCs w:val="28"/>
        </w:rPr>
        <w:t>Обучающие:</w:t>
      </w:r>
      <w:r w:rsidRPr="008526E7">
        <w:rPr>
          <w:color w:val="404040"/>
          <w:sz w:val="28"/>
          <w:szCs w:val="28"/>
        </w:rPr>
        <w:t xml:space="preserve">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познакомить воспитанников с историко-культурными традициями края, с жизнью и творчеством писателей малых народностей, биографическими материалами о писателях и поэтах, их творчестве;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- приобщить к литературному творчеству (раскрыть школьникам      богатство мира идей и образов литературы);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    Развивающие: 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 </w:t>
      </w:r>
      <w:r w:rsidRPr="008526E7">
        <w:rPr>
          <w:rFonts w:ascii="Times New Roman" w:hAnsi="Times New Roman"/>
          <w:sz w:val="28"/>
          <w:szCs w:val="28"/>
        </w:rPr>
        <w:t xml:space="preserve"> -сформировать читательские потребности, навыки анализа и критическую оценку литературных произведений, умение самостоятельно пополнять знания по предмету.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 сформировать умение воспитанников связно излагать свои мысли в устной и письменной форме, работать с различными источниками (произведения писателей, критическая литература, справочники), анализировать текст литературного произведения.</w:t>
      </w:r>
    </w:p>
    <w:p w:rsidR="00075744" w:rsidRDefault="00075744" w:rsidP="00075744">
      <w:pPr>
        <w:tabs>
          <w:tab w:val="left" w:pos="567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 способствова</w:t>
      </w:r>
      <w:r>
        <w:rPr>
          <w:rFonts w:ascii="Times New Roman" w:hAnsi="Times New Roman"/>
          <w:sz w:val="28"/>
          <w:szCs w:val="28"/>
        </w:rPr>
        <w:t>ть формированию культуры чтения;</w:t>
      </w:r>
    </w:p>
    <w:p w:rsidR="00075744" w:rsidRPr="008429B8" w:rsidRDefault="00075744" w:rsidP="00075744">
      <w:pPr>
        <w:tabs>
          <w:tab w:val="left" w:pos="567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429B8">
        <w:rPr>
          <w:spacing w:val="-1"/>
          <w:sz w:val="28"/>
          <w:szCs w:val="28"/>
        </w:rPr>
        <w:t xml:space="preserve">- </w:t>
      </w:r>
      <w:r w:rsidRPr="008429B8">
        <w:rPr>
          <w:rFonts w:ascii="Times New Roman" w:hAnsi="Times New Roman"/>
          <w:spacing w:val="-1"/>
          <w:sz w:val="28"/>
          <w:szCs w:val="28"/>
        </w:rPr>
        <w:t>развить практические навыки исследовательской работы уча</w:t>
      </w:r>
      <w:r w:rsidRPr="008429B8">
        <w:rPr>
          <w:rFonts w:ascii="Times New Roman" w:hAnsi="Times New Roman"/>
          <w:spacing w:val="-1"/>
          <w:sz w:val="28"/>
          <w:szCs w:val="28"/>
        </w:rPr>
        <w:softHyphen/>
      </w:r>
      <w:r w:rsidRPr="008429B8">
        <w:rPr>
          <w:rFonts w:ascii="Times New Roman" w:hAnsi="Times New Roman"/>
          <w:spacing w:val="-2"/>
          <w:sz w:val="28"/>
          <w:szCs w:val="28"/>
        </w:rPr>
        <w:t>щихся с литературно-краеведческим материалом</w:t>
      </w:r>
      <w:r w:rsidRPr="008429B8">
        <w:rPr>
          <w:rFonts w:ascii="Times New Roman" w:hAnsi="Times New Roman"/>
          <w:sz w:val="28"/>
          <w:szCs w:val="28"/>
        </w:rPr>
        <w:br/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284"/>
        <w:contextualSpacing/>
        <w:jc w:val="both"/>
        <w:rPr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    Воспитательные:</w:t>
      </w:r>
      <w:r w:rsidRPr="008526E7">
        <w:rPr>
          <w:sz w:val="28"/>
          <w:szCs w:val="28"/>
        </w:rPr>
        <w:t xml:space="preserve"> </w:t>
      </w:r>
    </w:p>
    <w:p w:rsidR="00075744" w:rsidRPr="008526E7" w:rsidRDefault="00075744" w:rsidP="0007574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открыть учащимся прекрасное в окружающем их мире - в людях и     природе родного края, пробудить у них чувство любви к " малой родине"; </w:t>
      </w:r>
    </w:p>
    <w:p w:rsidR="00075744" w:rsidRPr="008526E7" w:rsidRDefault="00075744" w:rsidP="0007574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426" w:right="283" w:hanging="284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становление и развитие качеств личности на основе нравственных ценностей  </w:t>
      </w:r>
    </w:p>
    <w:p w:rsidR="00075744" w:rsidRPr="008526E7" w:rsidRDefault="00075744" w:rsidP="0007574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-426" w:right="283" w:hanging="284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формирование у воспитанников межличностных отношений, толерантности, навыков самообразования и разностороннее развитие их творческих способностей; </w:t>
      </w:r>
    </w:p>
    <w:p w:rsidR="00075744" w:rsidRPr="008526E7" w:rsidRDefault="00075744" w:rsidP="0007574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426" w:right="283" w:hanging="284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повышение социальной активности воспитанников, их самостоятельности и ответственности в организации жизни детского коллектива и социума; 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 Возрастная группа</w:t>
      </w:r>
      <w:r w:rsidRPr="008526E7">
        <w:rPr>
          <w:rFonts w:ascii="Times New Roman" w:hAnsi="Times New Roman"/>
          <w:sz w:val="28"/>
          <w:szCs w:val="28"/>
        </w:rPr>
        <w:t>: 9-16лет.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 Тип программы</w:t>
      </w:r>
      <w:r w:rsidRPr="008526E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526E7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8526E7">
        <w:rPr>
          <w:rFonts w:ascii="Times New Roman" w:hAnsi="Times New Roman"/>
          <w:sz w:val="28"/>
          <w:szCs w:val="28"/>
        </w:rPr>
        <w:t>.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 Срок реализации программы</w:t>
      </w:r>
      <w:r w:rsidRPr="008526E7">
        <w:rPr>
          <w:rFonts w:ascii="Times New Roman" w:hAnsi="Times New Roman"/>
          <w:sz w:val="28"/>
          <w:szCs w:val="28"/>
        </w:rPr>
        <w:t xml:space="preserve">: настоящая программа рассчитана на 3 года обучения. Образовательная программа предназначена для воспитанников 4-11 классов.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В первый год обучения программа предусматривает 144 часа занятий в течение год</w:t>
      </w:r>
      <w:r>
        <w:rPr>
          <w:rFonts w:ascii="Times New Roman" w:hAnsi="Times New Roman"/>
          <w:sz w:val="28"/>
          <w:szCs w:val="28"/>
        </w:rPr>
        <w:t xml:space="preserve">а - по 2 часа  2 раза в неделю. </w:t>
      </w:r>
      <w:r w:rsidRPr="008526E7">
        <w:rPr>
          <w:rFonts w:ascii="Times New Roman" w:hAnsi="Times New Roman"/>
          <w:sz w:val="28"/>
          <w:szCs w:val="28"/>
        </w:rPr>
        <w:t xml:space="preserve">Обучающиеся разделены на </w:t>
      </w:r>
      <w:r>
        <w:rPr>
          <w:rFonts w:ascii="Times New Roman" w:hAnsi="Times New Roman"/>
          <w:sz w:val="28"/>
          <w:szCs w:val="28"/>
        </w:rPr>
        <w:t xml:space="preserve">3 подгруппы. </w:t>
      </w:r>
      <w:r w:rsidRPr="008526E7">
        <w:rPr>
          <w:rFonts w:ascii="Times New Roman" w:hAnsi="Times New Roman"/>
          <w:sz w:val="28"/>
          <w:szCs w:val="28"/>
        </w:rPr>
        <w:t>В детском объединении занимаются дети младшего, среднего и старшего школьного возраста.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49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26E7">
        <w:rPr>
          <w:rFonts w:ascii="Times New Roman" w:hAnsi="Times New Roman"/>
          <w:b/>
          <w:sz w:val="28"/>
          <w:szCs w:val="28"/>
          <w:u w:val="single"/>
        </w:rPr>
        <w:t xml:space="preserve">Формы и режим занятий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Форма занятий</w:t>
      </w:r>
      <w:r w:rsidRPr="008526E7">
        <w:rPr>
          <w:rFonts w:ascii="Times New Roman" w:hAnsi="Times New Roman"/>
          <w:sz w:val="28"/>
          <w:szCs w:val="28"/>
        </w:rPr>
        <w:t xml:space="preserve"> – коллективная, групповая, индивидуальная. </w:t>
      </w:r>
    </w:p>
    <w:p w:rsidR="00075744" w:rsidRPr="008429B8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29B8">
        <w:rPr>
          <w:rFonts w:ascii="Times New Roman" w:hAnsi="Times New Roman"/>
          <w:sz w:val="28"/>
          <w:szCs w:val="28"/>
        </w:rPr>
        <w:t>К</w:t>
      </w:r>
      <w:r w:rsidRPr="008429B8">
        <w:rPr>
          <w:rFonts w:ascii="Times New Roman" w:hAnsi="Times New Roman"/>
          <w:spacing w:val="-1"/>
          <w:sz w:val="28"/>
          <w:szCs w:val="28"/>
        </w:rPr>
        <w:t>оличество занятий в неделю и их продолжительность по нагрузк</w:t>
      </w:r>
      <w:r w:rsidRPr="008429B8">
        <w:rPr>
          <w:rFonts w:ascii="Times New Roman" w:hAnsi="Times New Roman"/>
          <w:sz w:val="28"/>
          <w:szCs w:val="28"/>
        </w:rPr>
        <w:t xml:space="preserve">ам    соответствуют требованиям СанПиНа.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</w:t>
      </w:r>
      <w:r w:rsidRPr="008526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зависимости от содержания занятий форма работы в кружке может быть: </w:t>
      </w:r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>1. Лекционной (обзорные беседы педагога или доклады школьников на заданные темы);</w:t>
      </w:r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>2.  Семинарской (обучение навыкам литературно-краеведческой работы);</w:t>
      </w:r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 w:rsidRPr="008526E7">
        <w:rPr>
          <w:rFonts w:ascii="Times New Roman" w:eastAsia="Calibri" w:hAnsi="Times New Roman"/>
          <w:sz w:val="28"/>
          <w:szCs w:val="28"/>
          <w:lang w:eastAsia="en-US"/>
        </w:rPr>
        <w:t>Экспедиционной</w:t>
      </w:r>
      <w:proofErr w:type="gramEnd"/>
      <w:r w:rsidRPr="008526E7">
        <w:rPr>
          <w:rFonts w:ascii="Times New Roman" w:eastAsia="Calibri" w:hAnsi="Times New Roman"/>
          <w:sz w:val="28"/>
          <w:szCs w:val="28"/>
          <w:lang w:eastAsia="en-US"/>
        </w:rPr>
        <w:t xml:space="preserve"> (изучение литературно-краеведческих объектов, сбор материалов);  </w:t>
      </w:r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8526E7">
        <w:rPr>
          <w:rFonts w:ascii="Times New Roman" w:eastAsia="Calibri" w:hAnsi="Times New Roman"/>
          <w:sz w:val="28"/>
          <w:szCs w:val="28"/>
          <w:lang w:eastAsia="en-US"/>
        </w:rPr>
        <w:t>Научно-исследовательской (изучение и классификация собранных материалов, работа над литературой, подготовка докладов и т. д.);</w:t>
      </w:r>
      <w:proofErr w:type="gramEnd"/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 xml:space="preserve">5.  </w:t>
      </w:r>
      <w:proofErr w:type="gramStart"/>
      <w:r w:rsidRPr="008526E7">
        <w:rPr>
          <w:rFonts w:ascii="Times New Roman" w:eastAsia="Calibri" w:hAnsi="Times New Roman"/>
          <w:sz w:val="28"/>
          <w:szCs w:val="28"/>
          <w:lang w:eastAsia="en-US"/>
        </w:rPr>
        <w:t>Литературно-творческой (дневники, сочинения на темы похода);</w:t>
      </w:r>
      <w:proofErr w:type="gramEnd"/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 xml:space="preserve">6. Оформительской (изготовление наглядных пособий по литературному краеведению, оформление выставки, создание литературной карты); </w:t>
      </w:r>
    </w:p>
    <w:p w:rsidR="00075744" w:rsidRPr="008526E7" w:rsidRDefault="00075744" w:rsidP="00075744">
      <w:p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26E7">
        <w:rPr>
          <w:rFonts w:ascii="Times New Roman" w:eastAsia="Calibri" w:hAnsi="Times New Roman"/>
          <w:sz w:val="28"/>
          <w:szCs w:val="28"/>
          <w:lang w:eastAsia="en-US"/>
        </w:rPr>
        <w:t>7.Организаторско-массовой (проведение литературно-музыкальных утренников и вечеров на краеведческие темы, встречи с писателями, проведение литературно-краеведческих олимпиад, викторин, игр, конкурсов).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 концу </w:t>
      </w:r>
      <w:r w:rsidRPr="008526E7">
        <w:rPr>
          <w:rFonts w:ascii="Times New Roman" w:hAnsi="Times New Roman"/>
          <w:b/>
          <w:sz w:val="28"/>
          <w:szCs w:val="28"/>
        </w:rPr>
        <w:t>первого</w:t>
      </w:r>
      <w:r w:rsidRPr="008526E7">
        <w:rPr>
          <w:rFonts w:ascii="Times New Roman" w:hAnsi="Times New Roman"/>
          <w:sz w:val="28"/>
          <w:szCs w:val="28"/>
        </w:rPr>
        <w:t xml:space="preserve"> года обучения воспитанники должны знать:</w:t>
      </w:r>
    </w:p>
    <w:p w:rsidR="00075744" w:rsidRPr="008526E7" w:rsidRDefault="00075744" w:rsidP="00075744">
      <w:pPr>
        <w:tabs>
          <w:tab w:val="left" w:pos="0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историко-культурные традиции края;</w:t>
      </w:r>
    </w:p>
    <w:p w:rsidR="00075744" w:rsidRPr="008526E7" w:rsidRDefault="00075744" w:rsidP="00075744">
      <w:pPr>
        <w:tabs>
          <w:tab w:val="left" w:pos="0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- биографии писателей и их произведения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 концу </w:t>
      </w:r>
      <w:r w:rsidRPr="008526E7">
        <w:rPr>
          <w:rFonts w:ascii="Times New Roman" w:hAnsi="Times New Roman"/>
          <w:b/>
          <w:sz w:val="28"/>
          <w:szCs w:val="28"/>
        </w:rPr>
        <w:t>первого</w:t>
      </w:r>
      <w:r w:rsidRPr="008526E7">
        <w:rPr>
          <w:rFonts w:ascii="Times New Roman" w:hAnsi="Times New Roman"/>
          <w:sz w:val="28"/>
          <w:szCs w:val="28"/>
        </w:rPr>
        <w:t xml:space="preserve"> года обучения воспитанники должны уметь:</w:t>
      </w:r>
    </w:p>
    <w:p w:rsidR="00075744" w:rsidRPr="008526E7" w:rsidRDefault="00075744" w:rsidP="00075744">
      <w:pPr>
        <w:tabs>
          <w:tab w:val="left" w:pos="0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- вдумчиво, осмысленно читать, отвечать на вопросы; </w:t>
      </w:r>
    </w:p>
    <w:p w:rsidR="00075744" w:rsidRPr="008526E7" w:rsidRDefault="00075744" w:rsidP="00075744">
      <w:pPr>
        <w:tabs>
          <w:tab w:val="left" w:pos="0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работать со словарём;</w:t>
      </w:r>
    </w:p>
    <w:p w:rsidR="00075744" w:rsidRPr="008526E7" w:rsidRDefault="00075744" w:rsidP="00075744">
      <w:pPr>
        <w:tabs>
          <w:tab w:val="left" w:pos="0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делать иллюстрации к художественному тексту.</w:t>
      </w:r>
    </w:p>
    <w:p w:rsidR="00075744" w:rsidRPr="008526E7" w:rsidRDefault="00075744" w:rsidP="00075744">
      <w:pPr>
        <w:tabs>
          <w:tab w:val="left" w:pos="142"/>
        </w:tabs>
        <w:spacing w:after="0" w:line="240" w:lineRule="auto"/>
        <w:ind w:left="-426" w:right="283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определять тему, главную мысль, основные проблемы художественного произведения, его род, жанр, сюжет, выделять эпизоды, то есть анализировать это произведение;</w:t>
      </w:r>
    </w:p>
    <w:p w:rsidR="00075744" w:rsidRPr="008526E7" w:rsidRDefault="00075744" w:rsidP="00075744">
      <w:pPr>
        <w:tabs>
          <w:tab w:val="left" w:pos="0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составлять конспект, простой и сложный план, тезисы.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 концу </w:t>
      </w:r>
      <w:r w:rsidRPr="008526E7">
        <w:rPr>
          <w:rFonts w:ascii="Times New Roman" w:hAnsi="Times New Roman"/>
          <w:b/>
          <w:sz w:val="28"/>
          <w:szCs w:val="28"/>
        </w:rPr>
        <w:t>второго</w:t>
      </w:r>
      <w:r w:rsidRPr="008526E7">
        <w:rPr>
          <w:rFonts w:ascii="Times New Roman" w:hAnsi="Times New Roman"/>
          <w:sz w:val="28"/>
          <w:szCs w:val="28"/>
        </w:rPr>
        <w:t xml:space="preserve"> года обучения должны знать: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историко-культурные традиции края;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- биографии писателей и их произведения 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 концу </w:t>
      </w:r>
      <w:r w:rsidRPr="008526E7">
        <w:rPr>
          <w:rFonts w:ascii="Times New Roman" w:hAnsi="Times New Roman"/>
          <w:b/>
          <w:sz w:val="28"/>
          <w:szCs w:val="28"/>
        </w:rPr>
        <w:t>второго</w:t>
      </w:r>
      <w:r w:rsidRPr="008526E7">
        <w:rPr>
          <w:rFonts w:ascii="Times New Roman" w:hAnsi="Times New Roman"/>
          <w:sz w:val="28"/>
          <w:szCs w:val="28"/>
        </w:rPr>
        <w:t xml:space="preserve"> года обучения должны уметь:</w:t>
      </w:r>
    </w:p>
    <w:p w:rsidR="00075744" w:rsidRPr="008526E7" w:rsidRDefault="00075744" w:rsidP="00075744">
      <w:pPr>
        <w:tabs>
          <w:tab w:val="left" w:pos="284"/>
        </w:tabs>
        <w:spacing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находить средства художественной изобразительности в поэтическом тексте;</w:t>
      </w:r>
    </w:p>
    <w:p w:rsidR="00075744" w:rsidRPr="008526E7" w:rsidRDefault="00075744" w:rsidP="00075744">
      <w:pPr>
        <w:tabs>
          <w:tab w:val="left" w:pos="284"/>
        </w:tabs>
        <w:spacing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выразительно читать поэтический текст;</w:t>
      </w:r>
    </w:p>
    <w:p w:rsidR="00075744" w:rsidRPr="008526E7" w:rsidRDefault="00075744" w:rsidP="00075744">
      <w:pPr>
        <w:tabs>
          <w:tab w:val="left" w:pos="284"/>
        </w:tabs>
        <w:spacing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пересказывать художественный текст;</w:t>
      </w:r>
    </w:p>
    <w:p w:rsidR="00075744" w:rsidRPr="008526E7" w:rsidRDefault="00075744" w:rsidP="00075744">
      <w:pPr>
        <w:tabs>
          <w:tab w:val="left" w:pos="284"/>
        </w:tabs>
        <w:spacing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создать словесный портрет литературного героя.</w:t>
      </w:r>
    </w:p>
    <w:p w:rsidR="00075744" w:rsidRPr="008526E7" w:rsidRDefault="00075744" w:rsidP="00075744">
      <w:pPr>
        <w:tabs>
          <w:tab w:val="left" w:pos="284"/>
          <w:tab w:val="left" w:pos="567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писать доклады, рефераты, рецензии, давать устные отзывы;</w:t>
      </w:r>
    </w:p>
    <w:p w:rsidR="00075744" w:rsidRPr="008526E7" w:rsidRDefault="00075744" w:rsidP="00075744">
      <w:pPr>
        <w:tabs>
          <w:tab w:val="left" w:pos="284"/>
          <w:tab w:val="left" w:pos="567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самостоятельно готовить презентации.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 концу </w:t>
      </w:r>
      <w:r w:rsidRPr="008526E7">
        <w:rPr>
          <w:rFonts w:ascii="Times New Roman" w:hAnsi="Times New Roman"/>
          <w:b/>
          <w:sz w:val="28"/>
          <w:szCs w:val="28"/>
        </w:rPr>
        <w:t>третьего</w:t>
      </w:r>
      <w:r w:rsidRPr="008526E7">
        <w:rPr>
          <w:rFonts w:ascii="Times New Roman" w:hAnsi="Times New Roman"/>
          <w:sz w:val="28"/>
          <w:szCs w:val="28"/>
        </w:rPr>
        <w:t xml:space="preserve"> года обучения  должны знать: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историко-культурные традиции края.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 концу </w:t>
      </w:r>
      <w:r w:rsidRPr="008526E7"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8526E7">
        <w:rPr>
          <w:rFonts w:ascii="Times New Roman" w:hAnsi="Times New Roman"/>
          <w:sz w:val="28"/>
          <w:szCs w:val="28"/>
        </w:rPr>
        <w:t>года обучения  должны  уметь: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анализировать поэтический текст;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инсценировать поэтический текст;</w:t>
      </w:r>
    </w:p>
    <w:p w:rsidR="00075744" w:rsidRPr="008526E7" w:rsidRDefault="00075744" w:rsidP="00075744">
      <w:pPr>
        <w:tabs>
          <w:tab w:val="left" w:pos="567"/>
        </w:tabs>
        <w:spacing w:line="240" w:lineRule="auto"/>
        <w:ind w:left="-426" w:right="283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пользоваться справочной литературой.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Способы проверки: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lastRenderedPageBreak/>
        <w:t>- сочинения, тесты, анализ текста, составление кроссвордов, тестов и т.д.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участие в конкурсах внутри объединения,  научно-практических конференциях.</w:t>
      </w:r>
    </w:p>
    <w:p w:rsidR="00075744" w:rsidRPr="008526E7" w:rsidRDefault="00075744" w:rsidP="00075744">
      <w:pPr>
        <w:tabs>
          <w:tab w:val="left" w:pos="567"/>
        </w:tabs>
        <w:spacing w:before="278" w:after="278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8526E7">
        <w:rPr>
          <w:rFonts w:ascii="Times New Roman" w:hAnsi="Times New Roman"/>
          <w:sz w:val="28"/>
          <w:szCs w:val="28"/>
        </w:rPr>
        <w:t xml:space="preserve">: </w:t>
      </w:r>
    </w:p>
    <w:p w:rsidR="00075744" w:rsidRPr="008526E7" w:rsidRDefault="00075744" w:rsidP="00075744">
      <w:pPr>
        <w:numPr>
          <w:ilvl w:val="0"/>
          <w:numId w:val="1"/>
        </w:numPr>
        <w:tabs>
          <w:tab w:val="left" w:pos="142"/>
        </w:tabs>
        <w:spacing w:before="278" w:after="278" w:line="240" w:lineRule="auto"/>
        <w:ind w:left="-426" w:right="283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учебный кабинет;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- мультимедийный проектор, иллюстрации.</w:t>
      </w:r>
    </w:p>
    <w:p w:rsidR="00075744" w:rsidRPr="008526E7" w:rsidRDefault="00075744" w:rsidP="00075744">
      <w:pPr>
        <w:tabs>
          <w:tab w:val="left" w:pos="567"/>
        </w:tabs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075744" w:rsidRPr="008526E7" w:rsidRDefault="00075744" w:rsidP="0007574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526E7">
        <w:rPr>
          <w:rFonts w:ascii="Times New Roman" w:hAnsi="Times New Roman"/>
          <w:sz w:val="28"/>
          <w:szCs w:val="28"/>
        </w:rPr>
        <w:t xml:space="preserve">библиотечка литературы (методической) необходимой для работы и проведения занятий, </w:t>
      </w:r>
    </w:p>
    <w:p w:rsidR="00075744" w:rsidRPr="008526E7" w:rsidRDefault="00075744" w:rsidP="0007574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раздаточный материал,</w:t>
      </w:r>
    </w:p>
    <w:p w:rsidR="00075744" w:rsidRPr="008526E7" w:rsidRDefault="00075744" w:rsidP="0007574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426" w:right="283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демонстрационный материал. </w:t>
      </w:r>
    </w:p>
    <w:p w:rsidR="00075744" w:rsidRPr="008526E7" w:rsidRDefault="00075744" w:rsidP="00075744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  <w:r w:rsidRPr="00852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6E7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pPr w:leftFromText="180" w:rightFromText="180" w:vertAnchor="text" w:horzAnchor="margin" w:tblpX="-328" w:tblpY="22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110"/>
        <w:gridCol w:w="1988"/>
        <w:gridCol w:w="1559"/>
        <w:gridCol w:w="1241"/>
      </w:tblGrid>
      <w:tr w:rsidR="00075744" w:rsidRPr="008526E7" w:rsidTr="000042C7">
        <w:trPr>
          <w:trHeight w:val="281"/>
        </w:trPr>
        <w:tc>
          <w:tcPr>
            <w:tcW w:w="673" w:type="dxa"/>
            <w:vMerge w:val="restart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788" w:type="dxa"/>
            <w:gridSpan w:val="3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075744" w:rsidRPr="008526E7" w:rsidTr="000042C7">
        <w:trPr>
          <w:trHeight w:val="151"/>
        </w:trPr>
        <w:tc>
          <w:tcPr>
            <w:tcW w:w="673" w:type="dxa"/>
            <w:vMerge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075744" w:rsidRPr="008526E7" w:rsidTr="000042C7">
        <w:trPr>
          <w:trHeight w:val="360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Литературное краеведение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52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Вводное занятие. Теория литературного краеведения.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pStyle w:val="a3"/>
              <w:numPr>
                <w:ilvl w:val="0"/>
                <w:numId w:val="4"/>
              </w:numPr>
              <w:ind w:left="426" w:hanging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Роль писателей-земляков в создании местной и общенациональной культуры.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pStyle w:val="a3"/>
              <w:numPr>
                <w:ilvl w:val="0"/>
                <w:numId w:val="4"/>
              </w:numPr>
              <w:ind w:left="426" w:hanging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Из истории эвенкийской литературы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rPr>
          <w:trHeight w:val="345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А.С.Пушкин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 xml:space="preserve"> и эвенкийская литература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rPr>
          <w:trHeight w:val="345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Доклады учащихся. Творческая беседа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Н.Г.Дамдинов</w:t>
            </w:r>
            <w:proofErr w:type="spellEnd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«Путь к высотам». Автобиография писателя.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Документальная повесть «Родник в моем краю».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Сборник «Баргузин».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rPr>
          <w:trHeight w:val="56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Создание презентаций «Заочная экскурсия на родину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Н.Г.Дамдинова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Экскурсия «Усадьба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Н.Г.Дамдинова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 материала.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С.Д.Ангабаев</w:t>
            </w:r>
            <w:proofErr w:type="spellEnd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Жизнь и творчество.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75744" w:rsidRPr="008526E7" w:rsidTr="000042C7">
        <w:trPr>
          <w:trHeight w:val="56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«Сказание о земле соболиной»: художественно - документальное повествование.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Планета поэзии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Солбона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Ангабаева</w:t>
            </w:r>
            <w:proofErr w:type="spellEnd"/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rPr>
          <w:trHeight w:val="56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Защита творческих проектов. Встреча с сыном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С.Д.Ангабаева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В.Д.Лоргоктоев</w:t>
            </w:r>
            <w:proofErr w:type="spellEnd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75744" w:rsidRPr="008526E7" w:rsidTr="000042C7">
        <w:trPr>
          <w:trHeight w:val="579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«Певец северной природы». Рукописи В.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Лоргоктоева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Знакомство с автобиографией поэта.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346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Певец эвенкийской тайги. Стихи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В.Лоргоктоева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 материала.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В.С.Анищенко</w:t>
            </w:r>
            <w:proofErr w:type="spellEnd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75744" w:rsidRPr="00805696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Start"/>
            <w:r w:rsidRPr="008526E7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8526E7">
              <w:rPr>
                <w:rFonts w:ascii="Times New Roman" w:hAnsi="Times New Roman"/>
                <w:sz w:val="28"/>
                <w:szCs w:val="28"/>
              </w:rPr>
              <w:t>оэт,журналист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75744" w:rsidRPr="008526E7" w:rsidTr="000042C7">
        <w:trPr>
          <w:trHeight w:val="56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«Человек с природой стал </w:t>
            </w:r>
            <w:proofErr w:type="gramStart"/>
            <w:r w:rsidRPr="008526E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52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526E7"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gramEnd"/>
            <w:r w:rsidRPr="008526E7">
              <w:rPr>
                <w:rFonts w:ascii="Times New Roman" w:hAnsi="Times New Roman"/>
                <w:sz w:val="28"/>
                <w:szCs w:val="28"/>
              </w:rPr>
              <w:t>…» Стихи о природе родного края.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579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«Его стихи остались с нами…» Сборники «Встреча», «Качели».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 материала.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52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Написание отзыва на произведения 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Г.О.Ринчино</w:t>
            </w:r>
            <w:proofErr w:type="spellEnd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Творческая мастерская поэта.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75744" w:rsidRPr="008526E7" w:rsidTr="000042C7">
        <w:trPr>
          <w:trHeight w:val="28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Сборник «Светлая грусть»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rPr>
          <w:trHeight w:val="298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 материала.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rPr>
          <w:trHeight w:val="151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Работа с текстами. Составление «словаря» метафор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673" w:type="dxa"/>
            <w:tcBorders>
              <w:bottom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 xml:space="preserve">А.Н. </w:t>
            </w: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Немтушкин</w:t>
            </w:r>
            <w:proofErr w:type="spellEnd"/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673" w:type="dxa"/>
            <w:tcBorders>
              <w:bottom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Эвенкийский Пушкин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673" w:type="dxa"/>
            <w:tcBorders>
              <w:bottom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Основные мотивы лирики. Исследование сборников разных лет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673" w:type="dxa"/>
            <w:tcBorders>
              <w:top w:val="single" w:sz="4" w:space="0" w:color="auto"/>
            </w:tcBorders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Стихи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t>А.Немтушкина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Тема родины в творчестве поэта.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Повесть  «Дорога в Нижний мир»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А. Н. Платонов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Знакомство с биографией писателя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Влияние А.С. Пушкина А.А. Блока на творчество поэта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Анализ стихотворений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Работа над выразительным чтением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 xml:space="preserve">Н. К. </w:t>
            </w: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Оёгир</w:t>
            </w:r>
            <w:proofErr w:type="spellEnd"/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Творчество поэта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Сборник «Человек сильнее всех»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 xml:space="preserve">Родина в стихотворениях </w:t>
            </w: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26E7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8526E7">
              <w:rPr>
                <w:rFonts w:ascii="Times New Roman" w:hAnsi="Times New Roman"/>
                <w:sz w:val="28"/>
                <w:szCs w:val="28"/>
              </w:rPr>
              <w:lastRenderedPageBreak/>
              <w:t>К.Оёгира</w:t>
            </w:r>
            <w:proofErr w:type="spellEnd"/>
            <w:r w:rsidRPr="008526E7">
              <w:rPr>
                <w:rFonts w:ascii="Times New Roman" w:hAnsi="Times New Roman"/>
                <w:sz w:val="28"/>
                <w:szCs w:val="28"/>
              </w:rPr>
              <w:t>. Анализ стихотворения. Создание своего стихотворения о родине.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Поэт-песенник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Анализ стихотворения. Сбор материала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Работа над выразительным чтением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Организация литературного вечера.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 xml:space="preserve">Г.И. </w:t>
            </w:r>
            <w:proofErr w:type="spellStart"/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Кэптукэ</w:t>
            </w:r>
            <w:proofErr w:type="spellEnd"/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Творчество писателя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Повесть «Маленькая Америка»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6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Конкурс чтецов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26E7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Контрольные тесты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5A1195" w:rsidRDefault="00075744" w:rsidP="00004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195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75744" w:rsidRPr="008526E7" w:rsidTr="000042C7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3" w:type="dxa"/>
          </w:tcPr>
          <w:p w:rsidR="00075744" w:rsidRPr="008526E7" w:rsidRDefault="00075744" w:rsidP="000042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5744" w:rsidRPr="008526E7" w:rsidRDefault="00075744" w:rsidP="00004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8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144ч.</w:t>
            </w:r>
          </w:p>
        </w:tc>
        <w:tc>
          <w:tcPr>
            <w:tcW w:w="1559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241" w:type="dxa"/>
          </w:tcPr>
          <w:p w:rsidR="00075744" w:rsidRPr="008526E7" w:rsidRDefault="00075744" w:rsidP="0000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  <w:r w:rsidRPr="008526E7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</w:tbl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программы </w:t>
      </w:r>
      <w:r w:rsidRPr="00852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6E7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краеведение (14</w:t>
      </w:r>
      <w:r w:rsidRPr="008526E7">
        <w:rPr>
          <w:rFonts w:ascii="Times New Roman" w:hAnsi="Times New Roman"/>
          <w:b/>
          <w:sz w:val="28"/>
          <w:szCs w:val="28"/>
        </w:rPr>
        <w:t>ч)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Вводное занятие. Ознакомление с планом работы объединения «Литературное краеведение», с целями, задачами, с правилами работы и поведения, с правилами работы по технике безопасности. Теория литературного краеведения. Знакомство с литературной картой Курумкана. Роль писателей земляков в создании местной и общенациональной культуры. Основные периоды эвенкийской литературы. Знакомство с современными эвенкийскими писателями и поэтами, из разных регионов проживания эвенков. Роль А.С. Пушкина в становлении эвенкийской литературы.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Н.Г.Дамдинов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(20</w:t>
      </w:r>
      <w:r w:rsidRPr="008526E7">
        <w:rPr>
          <w:rFonts w:ascii="Times New Roman" w:hAnsi="Times New Roman"/>
          <w:b/>
          <w:sz w:val="28"/>
          <w:szCs w:val="28"/>
        </w:rPr>
        <w:t>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Автобиография писателя. Знакомство с документальной повестью «Родник в моем краю», о событиях, свидетелем или участником  которых он был, о встречах с современниками, о деятелях далекого прошлого, об ответственности перед родной землей. Роль </w:t>
      </w:r>
      <w:proofErr w:type="spellStart"/>
      <w:r w:rsidRPr="008526E7">
        <w:rPr>
          <w:rFonts w:ascii="Times New Roman" w:hAnsi="Times New Roman"/>
          <w:sz w:val="28"/>
          <w:szCs w:val="28"/>
        </w:rPr>
        <w:t>Н.Г.Дамдинова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в создании местной и общенациональной культуры. Выявление явлений, фактов, событий, аналогичных тем, которые отражены в произведении, имели место в общественной жизни края. Сборник «Баргузин».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С.Д.Ангабаев</w:t>
      </w:r>
      <w:proofErr w:type="spellEnd"/>
      <w:r w:rsidRPr="008526E7">
        <w:rPr>
          <w:rFonts w:ascii="Times New Roman" w:hAnsi="Times New Roman"/>
          <w:b/>
          <w:sz w:val="28"/>
          <w:szCs w:val="28"/>
        </w:rPr>
        <w:t xml:space="preserve"> (16ч.)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Знакомство с жизнью и творчеством. Изучение художественн</w:t>
      </w:r>
      <w:proofErr w:type="gramStart"/>
      <w:r w:rsidRPr="008526E7">
        <w:rPr>
          <w:rFonts w:ascii="Times New Roman" w:hAnsi="Times New Roman"/>
          <w:sz w:val="28"/>
          <w:szCs w:val="28"/>
        </w:rPr>
        <w:t>о-</w:t>
      </w:r>
      <w:proofErr w:type="gramEnd"/>
      <w:r w:rsidRPr="008526E7">
        <w:rPr>
          <w:rFonts w:ascii="Times New Roman" w:hAnsi="Times New Roman"/>
          <w:sz w:val="28"/>
          <w:szCs w:val="28"/>
        </w:rPr>
        <w:t xml:space="preserve"> документальной повести «Сказание о земле соболиной»: воспоминания о прошлом и взгляд в будущее. Анализ отдельных глав. Планета поэзии С. </w:t>
      </w:r>
      <w:proofErr w:type="spellStart"/>
      <w:r w:rsidRPr="008526E7">
        <w:rPr>
          <w:rFonts w:ascii="Times New Roman" w:hAnsi="Times New Roman"/>
          <w:sz w:val="28"/>
          <w:szCs w:val="28"/>
        </w:rPr>
        <w:t>Ангабаева</w:t>
      </w:r>
      <w:proofErr w:type="spellEnd"/>
      <w:r w:rsidRPr="008526E7">
        <w:rPr>
          <w:rFonts w:ascii="Times New Roman" w:hAnsi="Times New Roman"/>
          <w:sz w:val="28"/>
          <w:szCs w:val="28"/>
        </w:rPr>
        <w:t>. Поэмы «Табунная степь», «Забайкалье», «Зовы».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В.С.Анищенко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(10</w:t>
      </w:r>
      <w:r w:rsidRPr="008526E7">
        <w:rPr>
          <w:rFonts w:ascii="Times New Roman" w:hAnsi="Times New Roman"/>
          <w:b/>
          <w:sz w:val="28"/>
          <w:szCs w:val="28"/>
        </w:rPr>
        <w:t>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Автобиография поэта. «Человек с природой стал </w:t>
      </w:r>
      <w:proofErr w:type="gramStart"/>
      <w:r w:rsidRPr="008526E7">
        <w:rPr>
          <w:rFonts w:ascii="Times New Roman" w:hAnsi="Times New Roman"/>
          <w:sz w:val="28"/>
          <w:szCs w:val="28"/>
        </w:rPr>
        <w:t>на</w:t>
      </w:r>
      <w:proofErr w:type="gramEnd"/>
      <w:r w:rsidRPr="008526E7">
        <w:rPr>
          <w:rFonts w:ascii="Times New Roman" w:hAnsi="Times New Roman"/>
          <w:sz w:val="28"/>
          <w:szCs w:val="28"/>
        </w:rPr>
        <w:t xml:space="preserve"> ты…». Стихи о природе родного края. Литературоведческий  анализ стихотворений.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В.Д.Лоргоктоев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526E7">
        <w:rPr>
          <w:rFonts w:ascii="Times New Roman" w:hAnsi="Times New Roman"/>
          <w:b/>
          <w:sz w:val="28"/>
          <w:szCs w:val="28"/>
        </w:rPr>
        <w:t>(10ч.)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Биография поэта. «Певец эвенкийской тайги». Сборник «Оленьи тропы».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Анализ стихотворений.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А.Н.Немтушкин</w:t>
      </w:r>
      <w:proofErr w:type="spellEnd"/>
      <w:r w:rsidRPr="008526E7">
        <w:rPr>
          <w:rFonts w:ascii="Times New Roman" w:hAnsi="Times New Roman"/>
          <w:b/>
          <w:sz w:val="28"/>
          <w:szCs w:val="28"/>
        </w:rPr>
        <w:t xml:space="preserve"> (22ч.)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Автобиография писателя. Роль А.Н. </w:t>
      </w:r>
      <w:proofErr w:type="spellStart"/>
      <w:r w:rsidRPr="008526E7">
        <w:rPr>
          <w:rFonts w:ascii="Times New Roman" w:hAnsi="Times New Roman"/>
          <w:sz w:val="28"/>
          <w:szCs w:val="28"/>
        </w:rPr>
        <w:t>Немтушкина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в становлении эвенкийской  литературы. Основные мотивы лирики поэта. Поэтические сборники «Судьбы начало», «Утро в тайге». Анализ стихотворений «Старый чум» и «Тропинка». Тема родины. Анализ  стихотворения «Мой край родной».  Чтение и анализ повести  «Дорога в Нижний мир».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>А. Н. Платонов (10ч.)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Биография поэта. Обращение поэта к творчеству А.С. Пушкину. Сопоставление стихотворения А.Н. Платонова «Пушкину»  со стихотворением А.А. Блока «Пушкинскому дому». Работа </w:t>
      </w:r>
      <w:proofErr w:type="gramStart"/>
      <w:r w:rsidRPr="008526E7">
        <w:rPr>
          <w:rFonts w:ascii="Times New Roman" w:hAnsi="Times New Roman"/>
          <w:sz w:val="28"/>
          <w:szCs w:val="28"/>
        </w:rPr>
        <w:t>на</w:t>
      </w:r>
      <w:proofErr w:type="gramEnd"/>
      <w:r w:rsidRPr="008526E7">
        <w:rPr>
          <w:rFonts w:ascii="Times New Roman" w:hAnsi="Times New Roman"/>
          <w:sz w:val="28"/>
          <w:szCs w:val="28"/>
        </w:rPr>
        <w:t xml:space="preserve"> выразительным чтением.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Н. К. </w:t>
      </w:r>
      <w:proofErr w:type="spellStart"/>
      <w:r w:rsidRPr="008526E7">
        <w:rPr>
          <w:rFonts w:ascii="Times New Roman" w:hAnsi="Times New Roman"/>
          <w:b/>
          <w:sz w:val="28"/>
          <w:szCs w:val="28"/>
        </w:rPr>
        <w:t>Оёгир</w:t>
      </w:r>
      <w:proofErr w:type="spellEnd"/>
      <w:r w:rsidRPr="008526E7">
        <w:rPr>
          <w:rFonts w:ascii="Times New Roman" w:hAnsi="Times New Roman"/>
          <w:b/>
          <w:sz w:val="28"/>
          <w:szCs w:val="28"/>
        </w:rPr>
        <w:t xml:space="preserve"> (20ч.)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Знакомство с жизнью и творчеством поэта. Устное поэтическое творчество эвенков – сборник «Человек сильнее всех». Тема родины в лирике поэта. Выразительное чтение стихотворения «</w:t>
      </w:r>
      <w:proofErr w:type="spellStart"/>
      <w:r w:rsidRPr="008526E7">
        <w:rPr>
          <w:rFonts w:ascii="Times New Roman" w:hAnsi="Times New Roman"/>
          <w:sz w:val="28"/>
          <w:szCs w:val="28"/>
        </w:rPr>
        <w:t>Дуннэду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6E7">
        <w:rPr>
          <w:rFonts w:ascii="Times New Roman" w:hAnsi="Times New Roman"/>
          <w:sz w:val="28"/>
          <w:szCs w:val="28"/>
        </w:rPr>
        <w:t>индеми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Pr="008526E7">
        <w:rPr>
          <w:rFonts w:ascii="Times New Roman" w:hAnsi="Times New Roman"/>
          <w:sz w:val="28"/>
          <w:szCs w:val="28"/>
        </w:rPr>
        <w:t>ая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». Навыки </w:t>
      </w:r>
      <w:r w:rsidRPr="008526E7">
        <w:rPr>
          <w:rFonts w:ascii="Times New Roman" w:hAnsi="Times New Roman"/>
          <w:sz w:val="28"/>
          <w:szCs w:val="28"/>
        </w:rPr>
        <w:lastRenderedPageBreak/>
        <w:t xml:space="preserve">написания стихотворения собственного сочинения. Знакомство с песнями на стихи Н.К. </w:t>
      </w:r>
      <w:proofErr w:type="spellStart"/>
      <w:r w:rsidRPr="008526E7">
        <w:rPr>
          <w:rFonts w:ascii="Times New Roman" w:hAnsi="Times New Roman"/>
          <w:sz w:val="28"/>
          <w:szCs w:val="28"/>
        </w:rPr>
        <w:t>Оёгира</w:t>
      </w:r>
      <w:proofErr w:type="spellEnd"/>
      <w:r w:rsidRPr="008526E7">
        <w:rPr>
          <w:rFonts w:ascii="Times New Roman" w:hAnsi="Times New Roman"/>
          <w:sz w:val="28"/>
          <w:szCs w:val="28"/>
        </w:rPr>
        <w:t>. Разработка и проведение литературного вечера.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t xml:space="preserve">Г.И. </w:t>
      </w:r>
      <w:proofErr w:type="spellStart"/>
      <w:r w:rsidRPr="008526E7">
        <w:rPr>
          <w:rFonts w:ascii="Times New Roman" w:hAnsi="Times New Roman"/>
          <w:b/>
          <w:sz w:val="28"/>
          <w:szCs w:val="28"/>
        </w:rPr>
        <w:t>Кэптукэ</w:t>
      </w:r>
      <w:proofErr w:type="spellEnd"/>
      <w:r w:rsidRPr="008526E7">
        <w:rPr>
          <w:rFonts w:ascii="Times New Roman" w:hAnsi="Times New Roman"/>
          <w:b/>
          <w:sz w:val="28"/>
          <w:szCs w:val="28"/>
        </w:rPr>
        <w:t xml:space="preserve"> (10ч.)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Биография писателя. Знакомство с повестью «Маленькая Америка». Чтение повести. Работа с текстом.</w:t>
      </w: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left="-426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 для педагога: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Ангабаев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С.Д. «Сердце принадлежащее времени»</w:t>
      </w:r>
      <w:proofErr w:type="gramStart"/>
      <w:r w:rsidRPr="008526E7">
        <w:rPr>
          <w:rFonts w:ascii="Times New Roman" w:hAnsi="Times New Roman"/>
          <w:sz w:val="28"/>
          <w:szCs w:val="28"/>
        </w:rPr>
        <w:t>.</w:t>
      </w:r>
      <w:proofErr w:type="spellStart"/>
      <w:r w:rsidRPr="008526E7">
        <w:rPr>
          <w:rFonts w:ascii="Times New Roman" w:hAnsi="Times New Roman"/>
          <w:sz w:val="28"/>
          <w:szCs w:val="28"/>
        </w:rPr>
        <w:t>С</w:t>
      </w:r>
      <w:proofErr w:type="gramEnd"/>
      <w:r w:rsidRPr="008526E7">
        <w:rPr>
          <w:rFonts w:ascii="Times New Roman" w:hAnsi="Times New Roman"/>
          <w:sz w:val="28"/>
          <w:szCs w:val="28"/>
        </w:rPr>
        <w:t>тихи,поэмы,очерки</w:t>
      </w:r>
      <w:proofErr w:type="spellEnd"/>
      <w:r w:rsidRPr="008526E7">
        <w:rPr>
          <w:rFonts w:ascii="Times New Roman" w:hAnsi="Times New Roman"/>
          <w:sz w:val="28"/>
          <w:szCs w:val="28"/>
        </w:rPr>
        <w:t>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Ангабаев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С.Д. «Сказание о земле соболиной».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Анищенко В.С. .Сборники «Встреча», «Качели».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Афанасьева Е.Ф., Воронина А.А. Эвенкийская литература</w:t>
      </w:r>
      <w:proofErr w:type="gramStart"/>
      <w:r w:rsidRPr="008526E7">
        <w:rPr>
          <w:rFonts w:ascii="Times New Roman" w:hAnsi="Times New Roman"/>
          <w:sz w:val="28"/>
          <w:szCs w:val="28"/>
        </w:rPr>
        <w:t>.-</w:t>
      </w:r>
      <w:proofErr w:type="gramEnd"/>
      <w:r w:rsidRPr="008526E7">
        <w:rPr>
          <w:rFonts w:ascii="Times New Roman" w:hAnsi="Times New Roman"/>
          <w:sz w:val="28"/>
          <w:szCs w:val="28"/>
        </w:rPr>
        <w:t>Изд-во БГУ, 2006г</w:t>
      </w:r>
      <w:r w:rsidRPr="008526E7">
        <w:rPr>
          <w:sz w:val="28"/>
          <w:szCs w:val="28"/>
        </w:rPr>
        <w:t>.</w:t>
      </w:r>
    </w:p>
    <w:p w:rsidR="00075744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Беликов В.В. Эвенки Бурятии: история и современность.- Улан-Удэ: БНЦ СО РАН, 1994г.</w:t>
      </w:r>
    </w:p>
    <w:p w:rsidR="00075744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9B8">
        <w:rPr>
          <w:rFonts w:ascii="Times New Roman" w:hAnsi="Times New Roman"/>
          <w:sz w:val="28"/>
          <w:szCs w:val="28"/>
        </w:rPr>
        <w:t>Болонев</w:t>
      </w:r>
      <w:proofErr w:type="spellEnd"/>
      <w:r w:rsidRPr="008429B8">
        <w:rPr>
          <w:rFonts w:ascii="Times New Roman" w:hAnsi="Times New Roman"/>
          <w:sz w:val="28"/>
          <w:szCs w:val="28"/>
        </w:rPr>
        <w:t xml:space="preserve"> Ф.Ф. </w:t>
      </w:r>
      <w:proofErr w:type="spellStart"/>
      <w:r w:rsidRPr="008429B8">
        <w:rPr>
          <w:rFonts w:ascii="Times New Roman" w:hAnsi="Times New Roman"/>
          <w:sz w:val="28"/>
          <w:szCs w:val="28"/>
        </w:rPr>
        <w:t>Семейские</w:t>
      </w:r>
      <w:proofErr w:type="spellEnd"/>
      <w:r w:rsidRPr="008429B8">
        <w:rPr>
          <w:rFonts w:ascii="Times New Roman" w:hAnsi="Times New Roman"/>
          <w:sz w:val="28"/>
          <w:szCs w:val="28"/>
        </w:rPr>
        <w:t>: историко-этнографические очерки</w:t>
      </w:r>
      <w:proofErr w:type="gramStart"/>
      <w:r w:rsidRPr="008429B8">
        <w:rPr>
          <w:rFonts w:ascii="Times New Roman" w:hAnsi="Times New Roman"/>
          <w:sz w:val="28"/>
          <w:szCs w:val="28"/>
        </w:rPr>
        <w:t>.-</w:t>
      </w:r>
      <w:proofErr w:type="gramEnd"/>
      <w:r w:rsidRPr="008429B8">
        <w:rPr>
          <w:rFonts w:ascii="Times New Roman" w:hAnsi="Times New Roman"/>
          <w:sz w:val="28"/>
          <w:szCs w:val="28"/>
        </w:rPr>
        <w:t xml:space="preserve">Улан-Удэ: </w:t>
      </w:r>
      <w:proofErr w:type="spellStart"/>
      <w:r w:rsidRPr="008429B8">
        <w:rPr>
          <w:rFonts w:ascii="Times New Roman" w:hAnsi="Times New Roman"/>
          <w:sz w:val="28"/>
          <w:szCs w:val="28"/>
        </w:rPr>
        <w:t>Бурят</w:t>
      </w:r>
      <w:proofErr w:type="gramStart"/>
      <w:r w:rsidRPr="008429B8">
        <w:rPr>
          <w:rFonts w:ascii="Times New Roman" w:hAnsi="Times New Roman"/>
          <w:sz w:val="28"/>
          <w:szCs w:val="28"/>
        </w:rPr>
        <w:t>.к</w:t>
      </w:r>
      <w:proofErr w:type="gramEnd"/>
      <w:r w:rsidRPr="008429B8">
        <w:rPr>
          <w:rFonts w:ascii="Times New Roman" w:hAnsi="Times New Roman"/>
          <w:sz w:val="28"/>
          <w:szCs w:val="28"/>
        </w:rPr>
        <w:t>н</w:t>
      </w:r>
      <w:proofErr w:type="spellEnd"/>
      <w:r w:rsidRPr="008429B8">
        <w:rPr>
          <w:rFonts w:ascii="Times New Roman" w:hAnsi="Times New Roman"/>
          <w:sz w:val="28"/>
          <w:szCs w:val="28"/>
        </w:rPr>
        <w:t>. изд-во, 1985г.</w:t>
      </w:r>
    </w:p>
    <w:p w:rsidR="00075744" w:rsidRPr="008429B8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29B8">
        <w:rPr>
          <w:rFonts w:ascii="Times New Roman" w:hAnsi="Times New Roman"/>
          <w:sz w:val="28"/>
          <w:szCs w:val="28"/>
        </w:rPr>
        <w:t xml:space="preserve">Воронина А.А. </w:t>
      </w:r>
      <w:proofErr w:type="spellStart"/>
      <w:r w:rsidRPr="008429B8">
        <w:rPr>
          <w:rFonts w:ascii="Times New Roman" w:hAnsi="Times New Roman"/>
          <w:sz w:val="28"/>
          <w:szCs w:val="28"/>
        </w:rPr>
        <w:t>Алитет</w:t>
      </w:r>
      <w:proofErr w:type="spellEnd"/>
      <w:r w:rsidRPr="008429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9B8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429B8">
        <w:rPr>
          <w:rFonts w:ascii="Times New Roman" w:hAnsi="Times New Roman"/>
          <w:sz w:val="28"/>
          <w:szCs w:val="28"/>
        </w:rPr>
        <w:t>: жизнь и творчество.- Улан-Удэ: «</w:t>
      </w:r>
      <w:proofErr w:type="spellStart"/>
      <w:r w:rsidRPr="008429B8">
        <w:rPr>
          <w:rFonts w:ascii="Times New Roman" w:hAnsi="Times New Roman"/>
          <w:sz w:val="28"/>
          <w:szCs w:val="28"/>
        </w:rPr>
        <w:t>Бэлиг</w:t>
      </w:r>
      <w:proofErr w:type="spellEnd"/>
      <w:r w:rsidRPr="008429B8">
        <w:rPr>
          <w:rFonts w:ascii="Times New Roman" w:hAnsi="Times New Roman"/>
          <w:sz w:val="28"/>
          <w:szCs w:val="28"/>
        </w:rPr>
        <w:t>», 2010г.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Горшков А.И. «Русская словесность».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Дамдинов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Н.Г. «Избранные произведения в 2 томах».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Дамдинов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Н.Г. «Родник в моем краю».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Дамдинов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Н.Г. «Баргузин». 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Коллектив </w:t>
      </w:r>
      <w:proofErr w:type="spellStart"/>
      <w:r w:rsidRPr="008526E7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центральной библиотеки: «Литературная карта Курумкана».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8526E7">
        <w:rPr>
          <w:rFonts w:ascii="Times New Roman" w:hAnsi="Times New Roman"/>
          <w:sz w:val="28"/>
          <w:szCs w:val="28"/>
        </w:rPr>
        <w:t>Зепалова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Т.С. «Теория и практика сочинений разных жанров».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Лоргоктоев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В.Д. Сборник «Оленьи тропы».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Роговер Е.С. Литература народов Севера</w:t>
      </w:r>
      <w:proofErr w:type="gramStart"/>
      <w:r w:rsidRPr="008526E7">
        <w:rPr>
          <w:rFonts w:ascii="Times New Roman" w:hAnsi="Times New Roman"/>
          <w:sz w:val="28"/>
          <w:szCs w:val="28"/>
        </w:rPr>
        <w:t>.-</w:t>
      </w:r>
      <w:proofErr w:type="gramEnd"/>
      <w:r w:rsidRPr="008526E7">
        <w:rPr>
          <w:rFonts w:ascii="Times New Roman" w:hAnsi="Times New Roman"/>
          <w:sz w:val="28"/>
          <w:szCs w:val="28"/>
        </w:rPr>
        <w:t>Санкт-Петербург: «Дрофа», 2008г.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Статьи о </w:t>
      </w:r>
      <w:proofErr w:type="spellStart"/>
      <w:r w:rsidRPr="008526E7">
        <w:rPr>
          <w:rFonts w:ascii="Times New Roman" w:hAnsi="Times New Roman"/>
          <w:sz w:val="28"/>
          <w:szCs w:val="28"/>
        </w:rPr>
        <w:t>В.Д.Лоргоктоеве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из газет «Огни Курумкана», «</w:t>
      </w:r>
      <w:proofErr w:type="gramStart"/>
      <w:r w:rsidRPr="008526E7">
        <w:rPr>
          <w:rFonts w:ascii="Times New Roman" w:hAnsi="Times New Roman"/>
          <w:sz w:val="28"/>
          <w:szCs w:val="28"/>
        </w:rPr>
        <w:t>Правда</w:t>
      </w:r>
      <w:proofErr w:type="gramEnd"/>
      <w:r w:rsidRPr="008526E7">
        <w:rPr>
          <w:rFonts w:ascii="Times New Roman" w:hAnsi="Times New Roman"/>
          <w:sz w:val="28"/>
          <w:szCs w:val="28"/>
        </w:rPr>
        <w:t xml:space="preserve"> Бурятии».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Статьи из газет «Огни Курумкана» и «</w:t>
      </w:r>
      <w:proofErr w:type="spellStart"/>
      <w:r w:rsidRPr="008526E7">
        <w:rPr>
          <w:rFonts w:ascii="Times New Roman" w:hAnsi="Times New Roman"/>
          <w:sz w:val="28"/>
          <w:szCs w:val="28"/>
        </w:rPr>
        <w:t>Буряад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6E7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proofErr w:type="gramEnd"/>
      <w:r w:rsidRPr="008526E7">
        <w:rPr>
          <w:rFonts w:ascii="Times New Roman" w:hAnsi="Times New Roman"/>
          <w:sz w:val="28"/>
          <w:szCs w:val="28"/>
        </w:rPr>
        <w:t>нэн</w:t>
      </w:r>
      <w:proofErr w:type="spellEnd"/>
      <w:r w:rsidRPr="008526E7">
        <w:rPr>
          <w:rFonts w:ascii="Times New Roman" w:hAnsi="Times New Roman"/>
          <w:sz w:val="28"/>
          <w:szCs w:val="28"/>
        </w:rPr>
        <w:t>».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Фольклор Эвенков Бурятии.-</w:t>
      </w:r>
      <w:proofErr w:type="spellStart"/>
      <w:r w:rsidRPr="008526E7">
        <w:rPr>
          <w:rFonts w:ascii="Times New Roman" w:hAnsi="Times New Roman"/>
          <w:sz w:val="28"/>
          <w:szCs w:val="28"/>
        </w:rPr>
        <w:t>Улан-удэ:Бурят</w:t>
      </w:r>
      <w:proofErr w:type="gramStart"/>
      <w:r w:rsidRPr="008526E7">
        <w:rPr>
          <w:rFonts w:ascii="Times New Roman" w:hAnsi="Times New Roman"/>
          <w:sz w:val="28"/>
          <w:szCs w:val="28"/>
        </w:rPr>
        <w:t>.К</w:t>
      </w:r>
      <w:proofErr w:type="gramEnd"/>
      <w:r w:rsidRPr="008526E7">
        <w:rPr>
          <w:rFonts w:ascii="Times New Roman" w:hAnsi="Times New Roman"/>
          <w:sz w:val="28"/>
          <w:szCs w:val="28"/>
        </w:rPr>
        <w:t>Н</w:t>
      </w:r>
      <w:proofErr w:type="spellEnd"/>
      <w:r w:rsidRPr="008526E7">
        <w:rPr>
          <w:rFonts w:ascii="Times New Roman" w:hAnsi="Times New Roman"/>
          <w:sz w:val="28"/>
          <w:szCs w:val="28"/>
        </w:rPr>
        <w:t>. изд-во,1968г.</w:t>
      </w:r>
    </w:p>
    <w:p w:rsidR="00075744" w:rsidRPr="008526E7" w:rsidRDefault="00075744" w:rsidP="00075744">
      <w:pPr>
        <w:numPr>
          <w:ilvl w:val="0"/>
          <w:numId w:val="6"/>
        </w:numPr>
        <w:spacing w:after="0" w:line="240" w:lineRule="auto"/>
        <w:ind w:left="-426" w:right="283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Шанский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Н.М. «Лингвистический анализ стихотворного текста».</w:t>
      </w: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26E7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 для воспитанников: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Горшков А.И. «Русская словесность».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 xml:space="preserve">Коллектив </w:t>
      </w:r>
      <w:proofErr w:type="spellStart"/>
      <w:r w:rsidRPr="008526E7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центральной библиотеки: «Литературная карта Курумкана».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Коровина В.Я. «Читаем, думаем, спорим: вопросы и задания по литературе».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А.Н. Дорога в Нижний мир: повести. Рассказы/А. </w:t>
      </w:r>
      <w:proofErr w:type="spellStart"/>
      <w:r w:rsidRPr="008526E7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526E7">
        <w:rPr>
          <w:rFonts w:ascii="Times New Roman" w:hAnsi="Times New Roman"/>
          <w:sz w:val="28"/>
          <w:szCs w:val="28"/>
        </w:rPr>
        <w:t>.- Красноярск: Кн. Изд-во, 1990.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А.Н. Утро в тайге: стихи / А. </w:t>
      </w:r>
      <w:proofErr w:type="spellStart"/>
      <w:r w:rsidRPr="008526E7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.- Красноярск: </w:t>
      </w:r>
      <w:proofErr w:type="spellStart"/>
      <w:r w:rsidRPr="008526E7">
        <w:rPr>
          <w:rFonts w:ascii="Times New Roman" w:hAnsi="Times New Roman"/>
          <w:sz w:val="28"/>
          <w:szCs w:val="28"/>
        </w:rPr>
        <w:t>Кн</w:t>
      </w:r>
      <w:proofErr w:type="gramStart"/>
      <w:r w:rsidRPr="008526E7">
        <w:rPr>
          <w:rFonts w:ascii="Times New Roman" w:hAnsi="Times New Roman"/>
          <w:sz w:val="28"/>
          <w:szCs w:val="28"/>
        </w:rPr>
        <w:t>.и</w:t>
      </w:r>
      <w:proofErr w:type="gramEnd"/>
      <w:r w:rsidRPr="008526E7">
        <w:rPr>
          <w:rFonts w:ascii="Times New Roman" w:hAnsi="Times New Roman"/>
          <w:sz w:val="28"/>
          <w:szCs w:val="28"/>
        </w:rPr>
        <w:t>зд</w:t>
      </w:r>
      <w:proofErr w:type="spellEnd"/>
      <w:r w:rsidRPr="008526E7">
        <w:rPr>
          <w:rFonts w:ascii="Times New Roman" w:hAnsi="Times New Roman"/>
          <w:sz w:val="28"/>
          <w:szCs w:val="28"/>
        </w:rPr>
        <w:t>-во, 1962.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26E7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 А.Н. Судьбы начало: стихи / А. </w:t>
      </w:r>
      <w:proofErr w:type="spellStart"/>
      <w:r w:rsidRPr="008526E7">
        <w:rPr>
          <w:rFonts w:ascii="Times New Roman" w:hAnsi="Times New Roman"/>
          <w:sz w:val="28"/>
          <w:szCs w:val="28"/>
        </w:rPr>
        <w:t>Немтушкин</w:t>
      </w:r>
      <w:proofErr w:type="spellEnd"/>
      <w:r w:rsidRPr="008526E7">
        <w:rPr>
          <w:rFonts w:ascii="Times New Roman" w:hAnsi="Times New Roman"/>
          <w:sz w:val="28"/>
          <w:szCs w:val="28"/>
        </w:rPr>
        <w:t xml:space="preserve">.- Красноярск: </w:t>
      </w:r>
      <w:proofErr w:type="spellStart"/>
      <w:r w:rsidRPr="008526E7">
        <w:rPr>
          <w:rFonts w:ascii="Times New Roman" w:hAnsi="Times New Roman"/>
          <w:sz w:val="28"/>
          <w:szCs w:val="28"/>
        </w:rPr>
        <w:t>Кн</w:t>
      </w:r>
      <w:proofErr w:type="gramStart"/>
      <w:r w:rsidRPr="008526E7">
        <w:rPr>
          <w:rFonts w:ascii="Times New Roman" w:hAnsi="Times New Roman"/>
          <w:sz w:val="28"/>
          <w:szCs w:val="28"/>
        </w:rPr>
        <w:t>.и</w:t>
      </w:r>
      <w:proofErr w:type="gramEnd"/>
      <w:r w:rsidRPr="008526E7">
        <w:rPr>
          <w:rFonts w:ascii="Times New Roman" w:hAnsi="Times New Roman"/>
          <w:sz w:val="28"/>
          <w:szCs w:val="28"/>
        </w:rPr>
        <w:t>зд</w:t>
      </w:r>
      <w:proofErr w:type="spellEnd"/>
      <w:r w:rsidRPr="008526E7">
        <w:rPr>
          <w:rFonts w:ascii="Times New Roman" w:hAnsi="Times New Roman"/>
          <w:sz w:val="28"/>
          <w:szCs w:val="28"/>
        </w:rPr>
        <w:t>-во, 1969.</w:t>
      </w:r>
    </w:p>
    <w:p w:rsidR="00075744" w:rsidRPr="008526E7" w:rsidRDefault="00075744" w:rsidP="00075744">
      <w:pPr>
        <w:numPr>
          <w:ilvl w:val="0"/>
          <w:numId w:val="5"/>
        </w:numPr>
        <w:spacing w:after="0" w:line="240" w:lineRule="auto"/>
        <w:ind w:left="-426" w:right="283" w:hanging="284"/>
        <w:contextualSpacing/>
        <w:rPr>
          <w:rFonts w:ascii="Times New Roman" w:hAnsi="Times New Roman"/>
          <w:sz w:val="28"/>
          <w:szCs w:val="28"/>
        </w:rPr>
      </w:pPr>
      <w:r w:rsidRPr="008526E7">
        <w:rPr>
          <w:rFonts w:ascii="Times New Roman" w:hAnsi="Times New Roman"/>
          <w:sz w:val="28"/>
          <w:szCs w:val="28"/>
        </w:rPr>
        <w:t>Шапиро Н.А. «Учимся понимать и строить текст».</w:t>
      </w:r>
    </w:p>
    <w:p w:rsidR="00075744" w:rsidRPr="008526E7" w:rsidRDefault="00075744" w:rsidP="00075744">
      <w:pPr>
        <w:spacing w:after="0" w:line="240" w:lineRule="auto"/>
        <w:ind w:left="-426" w:right="283"/>
        <w:contextualSpacing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rPr>
          <w:rFonts w:ascii="Times New Roman" w:hAnsi="Times New Roman"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after="0" w:line="240" w:lineRule="auto"/>
        <w:ind w:left="-426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5744" w:rsidRPr="008526E7" w:rsidRDefault="00075744" w:rsidP="00075744">
      <w:pPr>
        <w:spacing w:line="360" w:lineRule="auto"/>
        <w:rPr>
          <w:sz w:val="28"/>
          <w:szCs w:val="28"/>
        </w:rPr>
      </w:pPr>
    </w:p>
    <w:p w:rsidR="00075744" w:rsidRPr="008526E7" w:rsidRDefault="00075744" w:rsidP="00075744">
      <w:pPr>
        <w:spacing w:line="360" w:lineRule="auto"/>
        <w:rPr>
          <w:sz w:val="28"/>
          <w:szCs w:val="28"/>
        </w:rPr>
      </w:pPr>
    </w:p>
    <w:p w:rsidR="00075744" w:rsidRPr="008526E7" w:rsidRDefault="00075744" w:rsidP="00075744">
      <w:pPr>
        <w:spacing w:line="360" w:lineRule="auto"/>
        <w:rPr>
          <w:sz w:val="28"/>
          <w:szCs w:val="28"/>
        </w:rPr>
      </w:pPr>
    </w:p>
    <w:p w:rsidR="00075744" w:rsidRPr="008526E7" w:rsidRDefault="00075744" w:rsidP="00075744">
      <w:pPr>
        <w:spacing w:line="360" w:lineRule="auto"/>
        <w:rPr>
          <w:sz w:val="28"/>
          <w:szCs w:val="28"/>
        </w:rPr>
      </w:pPr>
    </w:p>
    <w:p w:rsidR="00075744" w:rsidRPr="0055649B" w:rsidRDefault="00075744" w:rsidP="00075744">
      <w:pPr>
        <w:spacing w:line="240" w:lineRule="auto"/>
        <w:rPr>
          <w:sz w:val="24"/>
          <w:szCs w:val="24"/>
        </w:rPr>
      </w:pPr>
    </w:p>
    <w:p w:rsidR="00643526" w:rsidRDefault="00820D63"/>
    <w:sectPr w:rsidR="00643526" w:rsidSect="00B3396C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63" w:rsidRDefault="00820D63">
      <w:pPr>
        <w:spacing w:after="0" w:line="240" w:lineRule="auto"/>
      </w:pPr>
      <w:r>
        <w:separator/>
      </w:r>
    </w:p>
  </w:endnote>
  <w:endnote w:type="continuationSeparator" w:id="0">
    <w:p w:rsidR="00820D63" w:rsidRDefault="0082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1423"/>
      <w:docPartObj>
        <w:docPartGallery w:val="Page Numbers (Bottom of Page)"/>
        <w:docPartUnique/>
      </w:docPartObj>
    </w:sdtPr>
    <w:sdtEndPr/>
    <w:sdtContent>
      <w:p w:rsidR="00721ABA" w:rsidRDefault="0007574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C1D">
          <w:rPr>
            <w:noProof/>
          </w:rPr>
          <w:t>1</w:t>
        </w:r>
        <w:r>
          <w:fldChar w:fldCharType="end"/>
        </w:r>
      </w:p>
    </w:sdtContent>
  </w:sdt>
  <w:p w:rsidR="00721ABA" w:rsidRDefault="00820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63" w:rsidRDefault="00820D63">
      <w:pPr>
        <w:spacing w:after="0" w:line="240" w:lineRule="auto"/>
      </w:pPr>
      <w:r>
        <w:separator/>
      </w:r>
    </w:p>
  </w:footnote>
  <w:footnote w:type="continuationSeparator" w:id="0">
    <w:p w:rsidR="00820D63" w:rsidRDefault="0082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53E"/>
    <w:multiLevelType w:val="hybridMultilevel"/>
    <w:tmpl w:val="870A268C"/>
    <w:lvl w:ilvl="0" w:tplc="8286D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6A5"/>
    <w:multiLevelType w:val="hybridMultilevel"/>
    <w:tmpl w:val="2A600F58"/>
    <w:lvl w:ilvl="0" w:tplc="8286D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18E3"/>
    <w:multiLevelType w:val="hybridMultilevel"/>
    <w:tmpl w:val="65B680E2"/>
    <w:lvl w:ilvl="0" w:tplc="D90EAA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D51DF8"/>
    <w:multiLevelType w:val="hybridMultilevel"/>
    <w:tmpl w:val="7A0C8EFE"/>
    <w:lvl w:ilvl="0" w:tplc="C1929C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3011"/>
    <w:multiLevelType w:val="hybridMultilevel"/>
    <w:tmpl w:val="6C0EB7D2"/>
    <w:lvl w:ilvl="0" w:tplc="8286D53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7E4674"/>
    <w:multiLevelType w:val="hybridMultilevel"/>
    <w:tmpl w:val="28CC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744"/>
    <w:rsid w:val="00075744"/>
    <w:rsid w:val="002B28F0"/>
    <w:rsid w:val="00476DB6"/>
    <w:rsid w:val="00626C1D"/>
    <w:rsid w:val="00820D63"/>
    <w:rsid w:val="00837DD0"/>
    <w:rsid w:val="00B83F85"/>
    <w:rsid w:val="00CC43D0"/>
    <w:rsid w:val="00DF3519"/>
    <w:rsid w:val="00E1134B"/>
    <w:rsid w:val="00F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7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574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3</cp:revision>
  <dcterms:created xsi:type="dcterms:W3CDTF">2013-11-12T18:58:00Z</dcterms:created>
  <dcterms:modified xsi:type="dcterms:W3CDTF">2016-02-16T13:44:00Z</dcterms:modified>
</cp:coreProperties>
</file>