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8"/>
        <w:gridCol w:w="4926"/>
      </w:tblGrid>
      <w:tr w:rsidR="0039257C" w:rsidTr="0039257C">
        <w:tc>
          <w:tcPr>
            <w:tcW w:w="4928" w:type="dxa"/>
          </w:tcPr>
          <w:p w:rsidR="0039257C" w:rsidRDefault="0039257C" w:rsidP="0039257C">
            <w:pPr>
              <w:widowControl w:val="0"/>
              <w:jc w:val="center"/>
            </w:pPr>
          </w:p>
        </w:tc>
        <w:tc>
          <w:tcPr>
            <w:tcW w:w="4926" w:type="dxa"/>
          </w:tcPr>
          <w:p w:rsidR="0039257C" w:rsidRDefault="0039257C" w:rsidP="0039257C">
            <w:pPr>
              <w:widowControl w:val="0"/>
            </w:pPr>
            <w:proofErr w:type="gramStart"/>
            <w:r>
              <w:t>Разработана</w:t>
            </w:r>
            <w:proofErr w:type="gramEnd"/>
            <w:r>
              <w:t xml:space="preserve"> на основе обзора </w:t>
            </w:r>
          </w:p>
          <w:p w:rsidR="0039257C" w:rsidRDefault="0039257C" w:rsidP="0039257C">
            <w:pPr>
              <w:widowControl w:val="0"/>
            </w:pPr>
            <w:r>
              <w:t xml:space="preserve">типовых ситуаций конфликта интересов </w:t>
            </w:r>
          </w:p>
          <w:p w:rsidR="0039257C" w:rsidRDefault="0039257C" w:rsidP="0039257C">
            <w:pPr>
              <w:widowControl w:val="0"/>
            </w:pPr>
            <w:r>
              <w:t xml:space="preserve">на государственной службе Российской Федерации и порядка их урегулирования, подготовленного Министерством труда </w:t>
            </w:r>
          </w:p>
          <w:p w:rsidR="0039257C" w:rsidRDefault="0039257C" w:rsidP="0039257C">
            <w:pPr>
              <w:widowControl w:val="0"/>
              <w:rPr>
                <w:spacing w:val="-2"/>
              </w:rPr>
            </w:pPr>
            <w:r>
              <w:rPr>
                <w:spacing w:val="-2"/>
              </w:rPr>
              <w:t xml:space="preserve">и социальной защиты Российской Федерации </w:t>
            </w:r>
          </w:p>
          <w:p w:rsidR="0039257C" w:rsidRDefault="0039257C" w:rsidP="0039257C">
            <w:pPr>
              <w:widowControl w:val="0"/>
            </w:pPr>
            <w:r>
              <w:t>(письмо от 12.10.2012г. № 18-2/10/1-2058)</w:t>
            </w:r>
          </w:p>
          <w:p w:rsidR="0039257C" w:rsidRDefault="0039257C" w:rsidP="0039257C">
            <w:pPr>
              <w:widowControl w:val="0"/>
            </w:pPr>
          </w:p>
        </w:tc>
      </w:tr>
    </w:tbl>
    <w:p w:rsidR="0039257C" w:rsidRDefault="0039257C" w:rsidP="0039257C">
      <w:pPr>
        <w:widowControl w:val="0"/>
        <w:jc w:val="center"/>
        <w:rPr>
          <w:b/>
          <w:sz w:val="52"/>
          <w:szCs w:val="52"/>
        </w:rPr>
      </w:pPr>
    </w:p>
    <w:p w:rsidR="0039257C" w:rsidRDefault="0039257C" w:rsidP="0039257C">
      <w:pPr>
        <w:widowControl w:val="0"/>
        <w:jc w:val="center"/>
        <w:rPr>
          <w:b/>
          <w:sz w:val="52"/>
          <w:szCs w:val="52"/>
        </w:rPr>
      </w:pPr>
    </w:p>
    <w:p w:rsidR="0039257C" w:rsidRDefault="0039257C" w:rsidP="0039257C">
      <w:pPr>
        <w:widowControl w:val="0"/>
        <w:jc w:val="center"/>
        <w:rPr>
          <w:b/>
          <w:sz w:val="52"/>
          <w:szCs w:val="52"/>
        </w:rPr>
      </w:pPr>
    </w:p>
    <w:p w:rsidR="0039257C" w:rsidRDefault="0039257C" w:rsidP="0039257C">
      <w:pPr>
        <w:widowControl w:val="0"/>
        <w:jc w:val="center"/>
        <w:rPr>
          <w:b/>
          <w:sz w:val="52"/>
          <w:szCs w:val="52"/>
        </w:rPr>
      </w:pPr>
    </w:p>
    <w:p w:rsidR="0039257C" w:rsidRDefault="0039257C" w:rsidP="0039257C">
      <w:pPr>
        <w:widowControl w:val="0"/>
        <w:jc w:val="center"/>
        <w:rPr>
          <w:b/>
          <w:sz w:val="52"/>
          <w:szCs w:val="52"/>
        </w:rPr>
      </w:pPr>
    </w:p>
    <w:p w:rsidR="0039257C" w:rsidRDefault="0039257C" w:rsidP="0039257C">
      <w:pPr>
        <w:widowControl w:val="0"/>
        <w:jc w:val="center"/>
        <w:rPr>
          <w:b/>
          <w:sz w:val="52"/>
          <w:szCs w:val="52"/>
        </w:rPr>
      </w:pPr>
    </w:p>
    <w:p w:rsidR="0039257C" w:rsidRDefault="0039257C" w:rsidP="0039257C">
      <w:pPr>
        <w:widowControl w:val="0"/>
        <w:jc w:val="center"/>
        <w:rPr>
          <w:b/>
          <w:sz w:val="52"/>
          <w:szCs w:val="52"/>
        </w:rPr>
      </w:pPr>
      <w:r>
        <w:rPr>
          <w:b/>
          <w:sz w:val="52"/>
          <w:szCs w:val="52"/>
        </w:rPr>
        <w:t>ПАМЯТКА</w:t>
      </w:r>
    </w:p>
    <w:p w:rsidR="0039257C" w:rsidRDefault="0039257C" w:rsidP="0039257C">
      <w:pPr>
        <w:widowControl w:val="0"/>
        <w:jc w:val="center"/>
      </w:pPr>
    </w:p>
    <w:p w:rsidR="006047BB" w:rsidRDefault="0039257C" w:rsidP="006047BB">
      <w:pPr>
        <w:widowControl w:val="0"/>
        <w:jc w:val="center"/>
        <w:rPr>
          <w:sz w:val="28"/>
          <w:szCs w:val="28"/>
        </w:rPr>
      </w:pPr>
      <w:r>
        <w:rPr>
          <w:sz w:val="28"/>
          <w:szCs w:val="28"/>
        </w:rPr>
        <w:t>ГОСУДАРСТВЕННЫМ ГРАЖДАНСКИМ СЛУЖАЩИМ</w:t>
      </w:r>
    </w:p>
    <w:p w:rsidR="0039257C" w:rsidRDefault="0039257C" w:rsidP="006047BB">
      <w:pPr>
        <w:widowControl w:val="0"/>
        <w:jc w:val="center"/>
        <w:rPr>
          <w:sz w:val="28"/>
          <w:szCs w:val="28"/>
        </w:rPr>
      </w:pPr>
    </w:p>
    <w:p w:rsidR="0039257C" w:rsidRDefault="006047BB" w:rsidP="006047BB">
      <w:pPr>
        <w:widowControl w:val="0"/>
        <w:spacing w:line="360" w:lineRule="auto"/>
        <w:jc w:val="center"/>
        <w:rPr>
          <w:sz w:val="28"/>
          <w:szCs w:val="28"/>
        </w:rPr>
      </w:pPr>
      <w:r>
        <w:rPr>
          <w:sz w:val="28"/>
          <w:szCs w:val="28"/>
        </w:rPr>
        <w:t>МИНИСТЕРСТВА КУЛЬТУРЫ КРАСНОДАРСКОГО КРАЯ</w:t>
      </w:r>
    </w:p>
    <w:p w:rsidR="0039257C" w:rsidRDefault="0039257C" w:rsidP="006047BB">
      <w:pPr>
        <w:widowControl w:val="0"/>
        <w:spacing w:line="360" w:lineRule="auto"/>
        <w:jc w:val="center"/>
        <w:rPr>
          <w:sz w:val="28"/>
          <w:szCs w:val="28"/>
        </w:rPr>
      </w:pPr>
      <w:r>
        <w:rPr>
          <w:sz w:val="28"/>
          <w:szCs w:val="28"/>
        </w:rPr>
        <w:t>О МЕРАХ ПО ПРЕДОТВРАЩЕНИЮ И УРЕГУЛИРОВАНИЮ КОНФЛИКТА ИНТЕРЕСОВ НА ГОСУДАРСТВЕННОЙ ГРАЖДАНСКОЙ СЛУЖБЕ</w:t>
      </w:r>
    </w:p>
    <w:p w:rsidR="0039257C" w:rsidRDefault="0039257C" w:rsidP="0039257C">
      <w:pPr>
        <w:widowControl w:val="0"/>
        <w:jc w:val="both"/>
        <w:rPr>
          <w:sz w:val="28"/>
          <w:szCs w:val="28"/>
        </w:rPr>
      </w:pPr>
    </w:p>
    <w:p w:rsidR="0039257C" w:rsidRDefault="0039257C" w:rsidP="0039257C">
      <w:pPr>
        <w:widowControl w:val="0"/>
        <w:jc w:val="both"/>
        <w:rPr>
          <w:sz w:val="28"/>
          <w:szCs w:val="28"/>
        </w:rPr>
      </w:pPr>
    </w:p>
    <w:p w:rsidR="0039257C" w:rsidRDefault="0039257C" w:rsidP="0039257C">
      <w:pPr>
        <w:widowControl w:val="0"/>
        <w:jc w:val="both"/>
        <w:rPr>
          <w:sz w:val="28"/>
          <w:szCs w:val="28"/>
        </w:rPr>
      </w:pPr>
    </w:p>
    <w:p w:rsidR="0039257C" w:rsidRDefault="0039257C" w:rsidP="0039257C">
      <w:pPr>
        <w:widowControl w:val="0"/>
        <w:jc w:val="both"/>
        <w:rPr>
          <w:sz w:val="28"/>
          <w:szCs w:val="28"/>
        </w:rPr>
      </w:pPr>
    </w:p>
    <w:p w:rsidR="0039257C" w:rsidRDefault="0039257C" w:rsidP="0039257C">
      <w:pPr>
        <w:widowControl w:val="0"/>
        <w:jc w:val="both"/>
        <w:rPr>
          <w:b/>
        </w:rPr>
      </w:pPr>
    </w:p>
    <w:p w:rsidR="0039257C" w:rsidRDefault="0039257C" w:rsidP="0039257C">
      <w:pPr>
        <w:widowControl w:val="0"/>
        <w:jc w:val="both"/>
        <w:rPr>
          <w:b/>
        </w:rPr>
      </w:pPr>
    </w:p>
    <w:p w:rsidR="0039257C" w:rsidRDefault="0039257C" w:rsidP="0039257C">
      <w:pPr>
        <w:widowControl w:val="0"/>
        <w:jc w:val="both"/>
        <w:rPr>
          <w:b/>
        </w:rPr>
      </w:pPr>
    </w:p>
    <w:p w:rsidR="0039257C" w:rsidRDefault="0039257C" w:rsidP="0039257C">
      <w:pPr>
        <w:widowControl w:val="0"/>
        <w:jc w:val="both"/>
        <w:rPr>
          <w:b/>
        </w:rPr>
      </w:pPr>
    </w:p>
    <w:p w:rsidR="0039257C" w:rsidRDefault="0039257C" w:rsidP="0039257C">
      <w:pPr>
        <w:widowControl w:val="0"/>
        <w:jc w:val="both"/>
        <w:rPr>
          <w:b/>
        </w:rPr>
      </w:pPr>
    </w:p>
    <w:p w:rsidR="0039257C" w:rsidRDefault="0039257C" w:rsidP="0039257C">
      <w:pPr>
        <w:widowControl w:val="0"/>
        <w:jc w:val="both"/>
        <w:rPr>
          <w:b/>
        </w:rPr>
      </w:pPr>
    </w:p>
    <w:p w:rsidR="0039257C" w:rsidRDefault="0039257C" w:rsidP="0039257C">
      <w:pPr>
        <w:widowControl w:val="0"/>
        <w:jc w:val="both"/>
        <w:rPr>
          <w:b/>
        </w:rPr>
      </w:pPr>
    </w:p>
    <w:p w:rsidR="0039257C" w:rsidRDefault="0039257C" w:rsidP="0039257C">
      <w:pPr>
        <w:widowControl w:val="0"/>
        <w:jc w:val="both"/>
        <w:rPr>
          <w:b/>
        </w:rPr>
      </w:pPr>
    </w:p>
    <w:p w:rsidR="0039257C" w:rsidRDefault="0039257C" w:rsidP="0039257C">
      <w:pPr>
        <w:widowControl w:val="0"/>
        <w:jc w:val="both"/>
        <w:rPr>
          <w:b/>
        </w:rPr>
      </w:pPr>
    </w:p>
    <w:p w:rsidR="0039257C" w:rsidRDefault="0039257C" w:rsidP="0039257C">
      <w:pPr>
        <w:widowControl w:val="0"/>
        <w:jc w:val="both"/>
        <w:rPr>
          <w:b/>
        </w:rPr>
      </w:pPr>
    </w:p>
    <w:p w:rsidR="0039257C" w:rsidRDefault="0039257C" w:rsidP="0039257C">
      <w:pPr>
        <w:widowControl w:val="0"/>
        <w:jc w:val="both"/>
        <w:rPr>
          <w:b/>
        </w:rPr>
      </w:pPr>
    </w:p>
    <w:p w:rsidR="0039257C" w:rsidRDefault="0039257C" w:rsidP="0039257C">
      <w:pPr>
        <w:widowControl w:val="0"/>
        <w:jc w:val="both"/>
        <w:rPr>
          <w:b/>
        </w:rPr>
      </w:pPr>
    </w:p>
    <w:p w:rsidR="0039257C" w:rsidRDefault="0039257C" w:rsidP="0039257C">
      <w:pPr>
        <w:widowControl w:val="0"/>
        <w:jc w:val="both"/>
        <w:rPr>
          <w:b/>
        </w:rPr>
      </w:pPr>
    </w:p>
    <w:p w:rsidR="0039257C" w:rsidRDefault="0039257C" w:rsidP="0039257C">
      <w:pPr>
        <w:widowControl w:val="0"/>
        <w:jc w:val="both"/>
        <w:rPr>
          <w:b/>
        </w:rPr>
      </w:pPr>
    </w:p>
    <w:p w:rsidR="0039257C" w:rsidRDefault="0039257C" w:rsidP="0039257C">
      <w:pPr>
        <w:widowControl w:val="0"/>
        <w:jc w:val="center"/>
        <w:rPr>
          <w:b/>
        </w:rPr>
      </w:pPr>
    </w:p>
    <w:p w:rsidR="0039257C" w:rsidRDefault="0039257C" w:rsidP="0039257C">
      <w:pPr>
        <w:widowControl w:val="0"/>
        <w:jc w:val="center"/>
        <w:rPr>
          <w:sz w:val="28"/>
          <w:szCs w:val="28"/>
        </w:rPr>
      </w:pPr>
      <w:r>
        <w:rPr>
          <w:b/>
        </w:rPr>
        <w:t>КРАСНОДАР 2012</w:t>
      </w:r>
    </w:p>
    <w:p w:rsidR="00CF219D" w:rsidRPr="00C02651" w:rsidRDefault="007E2570" w:rsidP="0039257C">
      <w:pPr>
        <w:widowControl w:val="0"/>
        <w:spacing w:line="360" w:lineRule="auto"/>
        <w:ind w:firstLine="851"/>
        <w:jc w:val="both"/>
        <w:rPr>
          <w:b/>
          <w:sz w:val="28"/>
          <w:szCs w:val="28"/>
          <w:u w:val="single"/>
        </w:rPr>
      </w:pPr>
      <w:r w:rsidRPr="00C02651">
        <w:rPr>
          <w:b/>
          <w:sz w:val="28"/>
          <w:szCs w:val="28"/>
          <w:u w:val="single"/>
        </w:rPr>
        <w:lastRenderedPageBreak/>
        <w:t>Нормативные правовые акты</w:t>
      </w:r>
      <w:r w:rsidR="00B810D8" w:rsidRPr="00C02651">
        <w:rPr>
          <w:b/>
          <w:sz w:val="28"/>
          <w:szCs w:val="28"/>
          <w:u w:val="single"/>
        </w:rPr>
        <w:t>:</w:t>
      </w:r>
    </w:p>
    <w:p w:rsidR="00B810D8" w:rsidRDefault="005B1C4B" w:rsidP="0039257C">
      <w:pPr>
        <w:widowControl w:val="0"/>
        <w:spacing w:line="360" w:lineRule="auto"/>
        <w:ind w:firstLine="851"/>
        <w:jc w:val="both"/>
        <w:rPr>
          <w:sz w:val="28"/>
          <w:szCs w:val="28"/>
        </w:rPr>
      </w:pPr>
      <w:r>
        <w:rPr>
          <w:sz w:val="28"/>
          <w:szCs w:val="28"/>
        </w:rPr>
        <w:t>-</w:t>
      </w:r>
      <w:r w:rsidR="00B810D8">
        <w:rPr>
          <w:sz w:val="28"/>
          <w:szCs w:val="28"/>
        </w:rPr>
        <w:t xml:space="preserve"> Федеральный </w:t>
      </w:r>
      <w:r w:rsidR="00CF7650">
        <w:rPr>
          <w:sz w:val="28"/>
          <w:szCs w:val="28"/>
        </w:rPr>
        <w:t xml:space="preserve">закон от </w:t>
      </w:r>
      <w:r w:rsidR="00CF7650" w:rsidRPr="00CF7650">
        <w:rPr>
          <w:sz w:val="28"/>
          <w:szCs w:val="28"/>
        </w:rPr>
        <w:t xml:space="preserve">25 декабря 2008 года </w:t>
      </w:r>
      <w:r w:rsidR="00CF7650">
        <w:rPr>
          <w:sz w:val="28"/>
          <w:szCs w:val="28"/>
        </w:rPr>
        <w:t>№</w:t>
      </w:r>
      <w:r w:rsidR="00CF7650" w:rsidRPr="00CF7650">
        <w:rPr>
          <w:sz w:val="28"/>
          <w:szCs w:val="28"/>
        </w:rPr>
        <w:t xml:space="preserve"> 273-ФЗ</w:t>
      </w:r>
      <w:r w:rsidR="00CF7650">
        <w:rPr>
          <w:sz w:val="28"/>
          <w:szCs w:val="28"/>
        </w:rPr>
        <w:t xml:space="preserve"> «</w:t>
      </w:r>
      <w:r w:rsidR="00CF7650" w:rsidRPr="00CF7650">
        <w:rPr>
          <w:sz w:val="28"/>
          <w:szCs w:val="28"/>
        </w:rPr>
        <w:t>О противодействии коррупции</w:t>
      </w:r>
      <w:r w:rsidR="00CF7650">
        <w:rPr>
          <w:sz w:val="28"/>
          <w:szCs w:val="28"/>
        </w:rPr>
        <w:t>»</w:t>
      </w:r>
      <w:r w:rsidR="00071A17">
        <w:rPr>
          <w:sz w:val="28"/>
          <w:szCs w:val="28"/>
        </w:rPr>
        <w:t>;</w:t>
      </w:r>
    </w:p>
    <w:p w:rsidR="00BD6F6E" w:rsidRDefault="00BD6F6E" w:rsidP="0039257C">
      <w:pPr>
        <w:widowControl w:val="0"/>
        <w:spacing w:line="360" w:lineRule="auto"/>
        <w:ind w:firstLine="851"/>
        <w:jc w:val="both"/>
        <w:rPr>
          <w:sz w:val="28"/>
          <w:szCs w:val="28"/>
        </w:rPr>
      </w:pPr>
      <w:r>
        <w:rPr>
          <w:sz w:val="28"/>
          <w:szCs w:val="28"/>
        </w:rPr>
        <w:t>- Федеральный закон от 27 июля 2004 года № 79-ФЗ «О государственной гражданской службе Российской Федерации»;</w:t>
      </w:r>
    </w:p>
    <w:p w:rsidR="00071A17" w:rsidRDefault="005B1C4B" w:rsidP="0039257C">
      <w:pPr>
        <w:widowControl w:val="0"/>
        <w:spacing w:line="360" w:lineRule="auto"/>
        <w:ind w:firstLine="851"/>
        <w:jc w:val="both"/>
        <w:rPr>
          <w:sz w:val="28"/>
          <w:szCs w:val="28"/>
        </w:rPr>
      </w:pPr>
      <w:r>
        <w:rPr>
          <w:sz w:val="28"/>
          <w:szCs w:val="28"/>
        </w:rPr>
        <w:t>-</w:t>
      </w:r>
      <w:r w:rsidR="00071A17" w:rsidRPr="00DC57DF">
        <w:rPr>
          <w:sz w:val="28"/>
          <w:szCs w:val="28"/>
        </w:rPr>
        <w:t xml:space="preserve"> Указ</w:t>
      </w:r>
      <w:r w:rsidR="00D77E32" w:rsidRPr="00DC57DF">
        <w:rPr>
          <w:sz w:val="28"/>
          <w:szCs w:val="28"/>
        </w:rPr>
        <w:t xml:space="preserve"> П</w:t>
      </w:r>
      <w:r w:rsidR="00DC57DF" w:rsidRPr="00DC57DF">
        <w:rPr>
          <w:sz w:val="28"/>
          <w:szCs w:val="28"/>
        </w:rPr>
        <w:t>резидента</w:t>
      </w:r>
      <w:r w:rsidR="00D77E32" w:rsidRPr="00DC57DF">
        <w:rPr>
          <w:sz w:val="28"/>
          <w:szCs w:val="28"/>
        </w:rPr>
        <w:t xml:space="preserve"> Р</w:t>
      </w:r>
      <w:r w:rsidR="00DC57DF" w:rsidRPr="00DC57DF">
        <w:rPr>
          <w:sz w:val="28"/>
          <w:szCs w:val="28"/>
        </w:rPr>
        <w:t>оссийской</w:t>
      </w:r>
      <w:r w:rsidR="00D77E32" w:rsidRPr="00DC57DF">
        <w:rPr>
          <w:sz w:val="28"/>
          <w:szCs w:val="28"/>
        </w:rPr>
        <w:t xml:space="preserve"> Ф</w:t>
      </w:r>
      <w:r w:rsidR="00DC57DF" w:rsidRPr="00DC57DF">
        <w:rPr>
          <w:sz w:val="28"/>
          <w:szCs w:val="28"/>
        </w:rPr>
        <w:t>едерации</w:t>
      </w:r>
      <w:r w:rsidR="00DC57DF">
        <w:rPr>
          <w:sz w:val="28"/>
          <w:szCs w:val="28"/>
        </w:rPr>
        <w:t xml:space="preserve"> от </w:t>
      </w:r>
      <w:r w:rsidR="00DC57DF" w:rsidRPr="00DC57DF">
        <w:rPr>
          <w:sz w:val="28"/>
          <w:szCs w:val="28"/>
        </w:rPr>
        <w:t xml:space="preserve">13 марта 2012 года </w:t>
      </w:r>
      <w:r w:rsidR="00DC57DF">
        <w:rPr>
          <w:sz w:val="28"/>
          <w:szCs w:val="28"/>
        </w:rPr>
        <w:t>№</w:t>
      </w:r>
      <w:r w:rsidR="00DC57DF" w:rsidRPr="00DC57DF">
        <w:rPr>
          <w:sz w:val="28"/>
          <w:szCs w:val="28"/>
        </w:rPr>
        <w:t xml:space="preserve"> 297</w:t>
      </w:r>
      <w:r w:rsidR="00D77E32" w:rsidRPr="00DC57DF">
        <w:rPr>
          <w:sz w:val="28"/>
          <w:szCs w:val="28"/>
        </w:rPr>
        <w:t xml:space="preserve"> </w:t>
      </w:r>
      <w:r>
        <w:rPr>
          <w:sz w:val="28"/>
          <w:szCs w:val="28"/>
        </w:rPr>
        <w:t>«</w:t>
      </w:r>
      <w:r w:rsidRPr="00DC57DF">
        <w:rPr>
          <w:sz w:val="28"/>
          <w:szCs w:val="28"/>
        </w:rPr>
        <w:t>О Н</w:t>
      </w:r>
      <w:r w:rsidR="00DC57DF" w:rsidRPr="00DC57DF">
        <w:rPr>
          <w:sz w:val="28"/>
          <w:szCs w:val="28"/>
        </w:rPr>
        <w:t xml:space="preserve">ациональном плане противодействия коррупции на 2012-2013 годы и внесении изменений в некоторые акты </w:t>
      </w:r>
      <w:r>
        <w:rPr>
          <w:sz w:val="28"/>
          <w:szCs w:val="28"/>
        </w:rPr>
        <w:t>П</w:t>
      </w:r>
      <w:r w:rsidR="00DC57DF" w:rsidRPr="00DC57DF">
        <w:rPr>
          <w:sz w:val="28"/>
          <w:szCs w:val="28"/>
        </w:rPr>
        <w:t>резидента</w:t>
      </w:r>
      <w:r w:rsidR="00D77E32" w:rsidRPr="00DC57DF">
        <w:rPr>
          <w:sz w:val="28"/>
          <w:szCs w:val="28"/>
        </w:rPr>
        <w:t xml:space="preserve"> Р</w:t>
      </w:r>
      <w:r w:rsidR="00DC57DF" w:rsidRPr="00DC57DF">
        <w:rPr>
          <w:sz w:val="28"/>
          <w:szCs w:val="28"/>
        </w:rPr>
        <w:t>оссийской</w:t>
      </w:r>
      <w:r w:rsidR="00D77E32" w:rsidRPr="00DC57DF">
        <w:rPr>
          <w:sz w:val="28"/>
          <w:szCs w:val="28"/>
        </w:rPr>
        <w:t xml:space="preserve"> Ф</w:t>
      </w:r>
      <w:r w:rsidR="00DC57DF" w:rsidRPr="00DC57DF">
        <w:rPr>
          <w:sz w:val="28"/>
          <w:szCs w:val="28"/>
        </w:rPr>
        <w:t>едерации</w:t>
      </w:r>
      <w:r w:rsidR="00D77E32" w:rsidRPr="00DC57DF">
        <w:rPr>
          <w:sz w:val="28"/>
          <w:szCs w:val="28"/>
        </w:rPr>
        <w:t xml:space="preserve"> </w:t>
      </w:r>
      <w:r w:rsidR="00DC57DF" w:rsidRPr="00DC57DF">
        <w:rPr>
          <w:sz w:val="28"/>
          <w:szCs w:val="28"/>
        </w:rPr>
        <w:t>по вопросам противодействия коррупции</w:t>
      </w:r>
      <w:r>
        <w:rPr>
          <w:sz w:val="28"/>
          <w:szCs w:val="28"/>
        </w:rPr>
        <w:t>»</w:t>
      </w:r>
      <w:r w:rsidR="003258A4">
        <w:rPr>
          <w:sz w:val="28"/>
          <w:szCs w:val="28"/>
        </w:rPr>
        <w:t>;</w:t>
      </w:r>
    </w:p>
    <w:p w:rsidR="0074733E" w:rsidRPr="0074733E" w:rsidRDefault="005B148E" w:rsidP="0039257C">
      <w:pPr>
        <w:widowControl w:val="0"/>
        <w:spacing w:line="360" w:lineRule="auto"/>
        <w:ind w:firstLine="851"/>
        <w:jc w:val="both"/>
        <w:rPr>
          <w:sz w:val="28"/>
          <w:szCs w:val="28"/>
        </w:rPr>
      </w:pPr>
      <w:r>
        <w:rPr>
          <w:sz w:val="28"/>
          <w:szCs w:val="28"/>
        </w:rPr>
        <w:t xml:space="preserve">- </w:t>
      </w:r>
      <w:r w:rsidRPr="0074733E">
        <w:rPr>
          <w:sz w:val="28"/>
          <w:szCs w:val="28"/>
        </w:rPr>
        <w:t>Закон</w:t>
      </w:r>
      <w:r>
        <w:rPr>
          <w:sz w:val="28"/>
          <w:szCs w:val="28"/>
        </w:rPr>
        <w:t xml:space="preserve"> </w:t>
      </w:r>
      <w:r w:rsidRPr="0074733E">
        <w:rPr>
          <w:sz w:val="28"/>
          <w:szCs w:val="28"/>
        </w:rPr>
        <w:t>Краснодарского края</w:t>
      </w:r>
      <w:r>
        <w:rPr>
          <w:sz w:val="28"/>
          <w:szCs w:val="28"/>
        </w:rPr>
        <w:t xml:space="preserve"> от </w:t>
      </w:r>
      <w:r w:rsidR="0074733E" w:rsidRPr="0074733E">
        <w:rPr>
          <w:sz w:val="28"/>
          <w:szCs w:val="28"/>
        </w:rPr>
        <w:t xml:space="preserve">23 июля 2009 года </w:t>
      </w:r>
      <w:r>
        <w:rPr>
          <w:sz w:val="28"/>
          <w:szCs w:val="28"/>
        </w:rPr>
        <w:t>№</w:t>
      </w:r>
      <w:r w:rsidR="0074733E" w:rsidRPr="0074733E">
        <w:rPr>
          <w:sz w:val="28"/>
          <w:szCs w:val="28"/>
        </w:rPr>
        <w:t xml:space="preserve"> 1798-КЗ</w:t>
      </w:r>
      <w:r>
        <w:rPr>
          <w:sz w:val="28"/>
          <w:szCs w:val="28"/>
        </w:rPr>
        <w:t xml:space="preserve"> «</w:t>
      </w:r>
      <w:r w:rsidR="0074733E" w:rsidRPr="0074733E">
        <w:rPr>
          <w:sz w:val="28"/>
          <w:szCs w:val="28"/>
        </w:rPr>
        <w:t xml:space="preserve">О </w:t>
      </w:r>
      <w:r w:rsidRPr="0074733E">
        <w:rPr>
          <w:sz w:val="28"/>
          <w:szCs w:val="28"/>
        </w:rPr>
        <w:t>противодействии коррупции в</w:t>
      </w:r>
      <w:r w:rsidR="0074733E" w:rsidRPr="0074733E">
        <w:rPr>
          <w:sz w:val="28"/>
          <w:szCs w:val="28"/>
        </w:rPr>
        <w:t xml:space="preserve"> К</w:t>
      </w:r>
      <w:r w:rsidRPr="0074733E">
        <w:rPr>
          <w:sz w:val="28"/>
          <w:szCs w:val="28"/>
        </w:rPr>
        <w:t>раснодарском</w:t>
      </w:r>
      <w:r w:rsidR="0074733E" w:rsidRPr="0074733E">
        <w:rPr>
          <w:sz w:val="28"/>
          <w:szCs w:val="28"/>
        </w:rPr>
        <w:t xml:space="preserve"> </w:t>
      </w:r>
      <w:r w:rsidRPr="0074733E">
        <w:rPr>
          <w:sz w:val="28"/>
          <w:szCs w:val="28"/>
        </w:rPr>
        <w:t>крае</w:t>
      </w:r>
      <w:r>
        <w:rPr>
          <w:sz w:val="28"/>
          <w:szCs w:val="28"/>
        </w:rPr>
        <w:t>»</w:t>
      </w:r>
      <w:r w:rsidR="00887DBA">
        <w:rPr>
          <w:sz w:val="28"/>
          <w:szCs w:val="28"/>
        </w:rPr>
        <w:t>.</w:t>
      </w:r>
    </w:p>
    <w:p w:rsidR="00C02651" w:rsidRPr="00C02651" w:rsidRDefault="00C02651" w:rsidP="0039257C">
      <w:pPr>
        <w:widowControl w:val="0"/>
        <w:spacing w:line="360" w:lineRule="auto"/>
        <w:ind w:firstLine="851"/>
        <w:jc w:val="both"/>
        <w:rPr>
          <w:b/>
          <w:sz w:val="28"/>
          <w:szCs w:val="28"/>
          <w:u w:val="single"/>
        </w:rPr>
      </w:pPr>
      <w:r w:rsidRPr="00C02651">
        <w:rPr>
          <w:b/>
          <w:sz w:val="28"/>
          <w:szCs w:val="28"/>
          <w:u w:val="single"/>
        </w:rPr>
        <w:t>Основные понятия</w:t>
      </w:r>
    </w:p>
    <w:p w:rsidR="00C2230A" w:rsidRDefault="0032466E" w:rsidP="0039257C">
      <w:pPr>
        <w:widowControl w:val="0"/>
        <w:spacing w:line="360" w:lineRule="auto"/>
        <w:ind w:firstLine="851"/>
        <w:jc w:val="both"/>
        <w:rPr>
          <w:sz w:val="28"/>
          <w:szCs w:val="28"/>
        </w:rPr>
      </w:pPr>
      <w:proofErr w:type="gramStart"/>
      <w:r w:rsidRPr="0032466E">
        <w:rPr>
          <w:b/>
          <w:sz w:val="28"/>
          <w:szCs w:val="28"/>
        </w:rPr>
        <w:t>Конфликт интересов</w:t>
      </w:r>
      <w:r w:rsidR="00CB05CB">
        <w:rPr>
          <w:b/>
          <w:sz w:val="28"/>
          <w:szCs w:val="28"/>
        </w:rPr>
        <w:t xml:space="preserve"> – </w:t>
      </w:r>
      <w:r w:rsidRPr="0032466E">
        <w:rPr>
          <w:sz w:val="28"/>
          <w:szCs w:val="28"/>
        </w:rPr>
        <w:t>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32466E">
        <w:rPr>
          <w:sz w:val="28"/>
          <w:szCs w:val="28"/>
        </w:rPr>
        <w:t xml:space="preserve"> Федерации.</w:t>
      </w:r>
    </w:p>
    <w:p w:rsidR="00CE1C4E" w:rsidRPr="00CE1C4E" w:rsidRDefault="00CE1C4E" w:rsidP="0039257C">
      <w:pPr>
        <w:widowControl w:val="0"/>
        <w:spacing w:line="360" w:lineRule="auto"/>
        <w:ind w:firstLine="851"/>
        <w:jc w:val="both"/>
        <w:rPr>
          <w:sz w:val="28"/>
          <w:szCs w:val="28"/>
        </w:rPr>
      </w:pPr>
      <w:r w:rsidRPr="00CE1C4E">
        <w:rPr>
          <w:sz w:val="28"/>
          <w:szCs w:val="28"/>
        </w:rPr>
        <w:t xml:space="preserve">Под определение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 </w:t>
      </w:r>
    </w:p>
    <w:p w:rsidR="00CE1C4E" w:rsidRPr="00CE1C4E" w:rsidRDefault="00CE1C4E" w:rsidP="0039257C">
      <w:pPr>
        <w:widowControl w:val="0"/>
        <w:spacing w:line="360" w:lineRule="auto"/>
        <w:ind w:firstLine="851"/>
        <w:jc w:val="both"/>
        <w:rPr>
          <w:sz w:val="28"/>
          <w:szCs w:val="28"/>
        </w:rPr>
      </w:pPr>
      <w:r w:rsidRPr="00CE1C4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w:t>
      </w:r>
      <w:r w:rsidRPr="00CE1C4E">
        <w:rPr>
          <w:sz w:val="28"/>
          <w:szCs w:val="28"/>
        </w:rPr>
        <w:lastRenderedPageBreak/>
        <w:t>заинтересованность государственного служащего;</w:t>
      </w:r>
    </w:p>
    <w:p w:rsidR="00CE1C4E" w:rsidRPr="00CE1C4E" w:rsidRDefault="00CE1C4E" w:rsidP="0039257C">
      <w:pPr>
        <w:widowControl w:val="0"/>
        <w:spacing w:line="360" w:lineRule="auto"/>
        <w:ind w:firstLine="851"/>
        <w:jc w:val="both"/>
        <w:rPr>
          <w:sz w:val="28"/>
          <w:szCs w:val="28"/>
        </w:rPr>
      </w:pPr>
      <w:r w:rsidRPr="00CE1C4E">
        <w:rPr>
          <w:sz w:val="28"/>
          <w:szCs w:val="28"/>
        </w:rPr>
        <w:t>выполнение иной оплачиваемой работы;</w:t>
      </w:r>
    </w:p>
    <w:p w:rsidR="00CE1C4E" w:rsidRPr="00CE1C4E" w:rsidRDefault="00CE1C4E" w:rsidP="0039257C">
      <w:pPr>
        <w:widowControl w:val="0"/>
        <w:spacing w:line="360" w:lineRule="auto"/>
        <w:ind w:firstLine="851"/>
        <w:jc w:val="both"/>
        <w:rPr>
          <w:sz w:val="28"/>
          <w:szCs w:val="28"/>
        </w:rPr>
      </w:pPr>
      <w:r w:rsidRPr="00CE1C4E">
        <w:rPr>
          <w:sz w:val="28"/>
          <w:szCs w:val="28"/>
        </w:rPr>
        <w:t xml:space="preserve">владение ценными бумагами, банковскими вкладами; </w:t>
      </w:r>
    </w:p>
    <w:p w:rsidR="00CE1C4E" w:rsidRPr="00CE1C4E" w:rsidRDefault="00CE1C4E" w:rsidP="0039257C">
      <w:pPr>
        <w:widowControl w:val="0"/>
        <w:spacing w:line="360" w:lineRule="auto"/>
        <w:ind w:firstLine="851"/>
        <w:jc w:val="both"/>
        <w:rPr>
          <w:sz w:val="28"/>
          <w:szCs w:val="28"/>
        </w:rPr>
      </w:pPr>
      <w:r w:rsidRPr="00CE1C4E">
        <w:rPr>
          <w:sz w:val="28"/>
          <w:szCs w:val="28"/>
        </w:rPr>
        <w:t>получение подарков и услуг;</w:t>
      </w:r>
    </w:p>
    <w:p w:rsidR="00CE1C4E" w:rsidRPr="00CE1C4E" w:rsidRDefault="00CE1C4E" w:rsidP="0039257C">
      <w:pPr>
        <w:widowControl w:val="0"/>
        <w:spacing w:line="360" w:lineRule="auto"/>
        <w:ind w:firstLine="851"/>
        <w:jc w:val="both"/>
        <w:rPr>
          <w:sz w:val="28"/>
          <w:szCs w:val="28"/>
        </w:rPr>
      </w:pPr>
      <w:r w:rsidRPr="00CE1C4E">
        <w:rPr>
          <w:sz w:val="28"/>
          <w:szCs w:val="28"/>
        </w:rPr>
        <w:t>имущественные обязательства и судебные разбирательства;</w:t>
      </w:r>
    </w:p>
    <w:p w:rsidR="00CE1C4E" w:rsidRPr="00CE1C4E" w:rsidRDefault="00CE1C4E" w:rsidP="0039257C">
      <w:pPr>
        <w:widowControl w:val="0"/>
        <w:spacing w:line="360" w:lineRule="auto"/>
        <w:ind w:firstLine="851"/>
        <w:jc w:val="both"/>
        <w:rPr>
          <w:sz w:val="28"/>
          <w:szCs w:val="28"/>
        </w:rPr>
      </w:pPr>
      <w:r w:rsidRPr="00CE1C4E">
        <w:rPr>
          <w:sz w:val="28"/>
          <w:szCs w:val="28"/>
        </w:rPr>
        <w:t>взаимодействие с бывшим работодателем и трудоустройство после увольнения с государственной службы;</w:t>
      </w:r>
    </w:p>
    <w:p w:rsidR="00CE1C4E" w:rsidRDefault="00CE1C4E" w:rsidP="0039257C">
      <w:pPr>
        <w:widowControl w:val="0"/>
        <w:spacing w:line="360" w:lineRule="auto"/>
        <w:ind w:firstLine="851"/>
        <w:jc w:val="both"/>
        <w:rPr>
          <w:sz w:val="28"/>
          <w:szCs w:val="28"/>
        </w:rPr>
      </w:pPr>
      <w:r w:rsidRPr="00CE1C4E">
        <w:rPr>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6C2E24" w:rsidRDefault="00720D55" w:rsidP="0039257C">
      <w:pPr>
        <w:widowControl w:val="0"/>
        <w:spacing w:line="360" w:lineRule="auto"/>
        <w:ind w:firstLine="851"/>
        <w:jc w:val="both"/>
        <w:rPr>
          <w:color w:val="000000"/>
          <w:sz w:val="28"/>
          <w:szCs w:val="28"/>
        </w:rPr>
      </w:pPr>
      <w:r>
        <w:rPr>
          <w:color w:val="000000"/>
          <w:sz w:val="28"/>
          <w:szCs w:val="28"/>
        </w:rPr>
        <w:t>Н</w:t>
      </w:r>
      <w:r w:rsidRPr="00E83F20">
        <w:rPr>
          <w:color w:val="000000"/>
          <w:sz w:val="28"/>
          <w:szCs w:val="28"/>
        </w:rPr>
        <w:t>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6C2E24" w:rsidRPr="006C2E24" w:rsidRDefault="006C2E24" w:rsidP="0039257C">
      <w:pPr>
        <w:widowControl w:val="0"/>
        <w:spacing w:line="360" w:lineRule="auto"/>
        <w:ind w:firstLine="851"/>
        <w:jc w:val="both"/>
        <w:rPr>
          <w:color w:val="000000"/>
          <w:sz w:val="28"/>
          <w:szCs w:val="28"/>
        </w:rPr>
      </w:pPr>
      <w:r w:rsidRPr="006C2E24">
        <w:rPr>
          <w:sz w:val="28"/>
          <w:szCs w:val="28"/>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комиссией</w:t>
      </w:r>
      <w:r w:rsidR="00E366C3">
        <w:rPr>
          <w:sz w:val="28"/>
          <w:szCs w:val="28"/>
        </w:rPr>
        <w:t xml:space="preserve"> </w:t>
      </w:r>
      <w:r w:rsidR="00E366C3" w:rsidRPr="00E366C3">
        <w:rPr>
          <w:sz w:val="28"/>
          <w:szCs w:val="28"/>
        </w:rPr>
        <w:t>по соблюдению требований к служебному поведению государственных гражданских служащих и урегулированию конфликта интересов в соответствующем органе исполнительной власти</w:t>
      </w:r>
      <w:r w:rsidRPr="00E366C3">
        <w:rPr>
          <w:sz w:val="28"/>
          <w:szCs w:val="28"/>
        </w:rPr>
        <w:t>,</w:t>
      </w:r>
      <w:r w:rsidRPr="006C2E24">
        <w:rPr>
          <w:sz w:val="28"/>
          <w:szCs w:val="28"/>
        </w:rPr>
        <w:t xml:space="preserve"> имеются ли или будут ли иметься в конкретной сложившейся или возможной ситуации признаки нарушения им</w:t>
      </w:r>
      <w:r w:rsidR="00E366C3">
        <w:rPr>
          <w:sz w:val="28"/>
          <w:szCs w:val="28"/>
        </w:rPr>
        <w:t xml:space="preserve"> </w:t>
      </w:r>
      <w:r w:rsidRPr="006C2E24">
        <w:rPr>
          <w:sz w:val="28"/>
          <w:szCs w:val="28"/>
        </w:rPr>
        <w:t>требований об урегулировании конфликта интересов.</w:t>
      </w:r>
    </w:p>
    <w:p w:rsidR="008E7F4A" w:rsidRDefault="00D1229C" w:rsidP="0039257C">
      <w:pPr>
        <w:widowControl w:val="0"/>
        <w:spacing w:line="360" w:lineRule="auto"/>
        <w:ind w:firstLine="851"/>
        <w:jc w:val="both"/>
        <w:rPr>
          <w:sz w:val="28"/>
          <w:szCs w:val="28"/>
        </w:rPr>
      </w:pPr>
      <w:proofErr w:type="gramStart"/>
      <w:r w:rsidRPr="00C02651">
        <w:rPr>
          <w:b/>
          <w:sz w:val="28"/>
          <w:szCs w:val="28"/>
        </w:rPr>
        <w:t>Л</w:t>
      </w:r>
      <w:r w:rsidR="00C2230A" w:rsidRPr="00C02651">
        <w:rPr>
          <w:b/>
          <w:sz w:val="28"/>
          <w:szCs w:val="28"/>
        </w:rPr>
        <w:t>ичн</w:t>
      </w:r>
      <w:r w:rsidRPr="00C02651">
        <w:rPr>
          <w:b/>
          <w:sz w:val="28"/>
          <w:szCs w:val="28"/>
        </w:rPr>
        <w:t>ая</w:t>
      </w:r>
      <w:r w:rsidR="00C2230A" w:rsidRPr="00C02651">
        <w:rPr>
          <w:b/>
          <w:sz w:val="28"/>
          <w:szCs w:val="28"/>
        </w:rPr>
        <w:t xml:space="preserve"> заинтересованность </w:t>
      </w:r>
      <w:r w:rsidR="00D57F3E" w:rsidRPr="00C02651">
        <w:rPr>
          <w:b/>
          <w:sz w:val="28"/>
          <w:szCs w:val="28"/>
        </w:rPr>
        <w:t>гражданского служащего</w:t>
      </w:r>
      <w:r w:rsidR="00302CF5">
        <w:rPr>
          <w:b/>
          <w:sz w:val="28"/>
          <w:szCs w:val="28"/>
        </w:rPr>
        <w:t xml:space="preserve"> </w:t>
      </w:r>
      <w:r w:rsidR="00302CF5" w:rsidRPr="00302CF5">
        <w:rPr>
          <w:sz w:val="28"/>
          <w:szCs w:val="28"/>
        </w:rPr>
        <w:t>–</w:t>
      </w:r>
      <w:r w:rsidR="00302CF5">
        <w:rPr>
          <w:b/>
          <w:sz w:val="28"/>
          <w:szCs w:val="28"/>
        </w:rPr>
        <w:t xml:space="preserve"> </w:t>
      </w:r>
      <w:r w:rsidR="00D57F3E" w:rsidRPr="00D57F3E">
        <w:rPr>
          <w:sz w:val="28"/>
          <w:szCs w:val="28"/>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w:t>
      </w:r>
      <w:r w:rsidR="0029096F">
        <w:rPr>
          <w:sz w:val="28"/>
          <w:szCs w:val="28"/>
        </w:rPr>
        <w:t xml:space="preserve">ьи 16 </w:t>
      </w:r>
      <w:r w:rsidR="00D57F3E" w:rsidRPr="00D57F3E">
        <w:rPr>
          <w:sz w:val="28"/>
          <w:szCs w:val="28"/>
        </w:rPr>
        <w:t>Федерального закона</w:t>
      </w:r>
      <w:r w:rsidR="0029096F">
        <w:rPr>
          <w:sz w:val="28"/>
          <w:szCs w:val="28"/>
        </w:rPr>
        <w:t xml:space="preserve"> от 27.07.2012г. № 79-ФЗ</w:t>
      </w:r>
      <w:r w:rsidR="006A50D4">
        <w:rPr>
          <w:sz w:val="28"/>
          <w:szCs w:val="28"/>
        </w:rPr>
        <w:t xml:space="preserve"> (</w:t>
      </w:r>
      <w:r w:rsidR="006A50D4" w:rsidRPr="006A50D4">
        <w:rPr>
          <w:sz w:val="28"/>
          <w:szCs w:val="28"/>
        </w:rPr>
        <w:t xml:space="preserve">родители, супруги, дети, братья, </w:t>
      </w:r>
      <w:r w:rsidR="006A50D4" w:rsidRPr="006A50D4">
        <w:rPr>
          <w:sz w:val="28"/>
          <w:szCs w:val="28"/>
        </w:rPr>
        <w:lastRenderedPageBreak/>
        <w:t>сестры, а также братья, сестры, родители, дети супругов</w:t>
      </w:r>
      <w:proofErr w:type="gramEnd"/>
      <w:r w:rsidR="006A50D4" w:rsidRPr="006A50D4">
        <w:rPr>
          <w:sz w:val="28"/>
          <w:szCs w:val="28"/>
        </w:rPr>
        <w:t xml:space="preserve"> и супруги детей</w:t>
      </w:r>
      <w:r w:rsidR="006A50D4">
        <w:rPr>
          <w:sz w:val="28"/>
          <w:szCs w:val="28"/>
        </w:rPr>
        <w:t>)</w:t>
      </w:r>
      <w:r w:rsidR="00D57F3E" w:rsidRPr="00D57F3E">
        <w:rPr>
          <w:sz w:val="28"/>
          <w:szCs w:val="28"/>
        </w:rPr>
        <w:t xml:space="preserve">, а также для граждан или организаций, с которыми гражданский служащий связан финансовыми или иными обязательствами. </w:t>
      </w:r>
    </w:p>
    <w:p w:rsidR="00AC3095" w:rsidRPr="00B6472B" w:rsidRDefault="00B96BE0" w:rsidP="0039257C">
      <w:pPr>
        <w:widowControl w:val="0"/>
        <w:spacing w:line="360" w:lineRule="auto"/>
        <w:ind w:firstLine="851"/>
        <w:jc w:val="both"/>
        <w:rPr>
          <w:color w:val="000000"/>
          <w:sz w:val="28"/>
          <w:szCs w:val="28"/>
        </w:rPr>
      </w:pPr>
      <w:r w:rsidRPr="00E83F20">
        <w:rPr>
          <w:color w:val="000000"/>
          <w:sz w:val="28"/>
          <w:szCs w:val="28"/>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w:t>
      </w:r>
      <w:r w:rsidR="00CB05CB">
        <w:rPr>
          <w:color w:val="000000"/>
          <w:sz w:val="28"/>
          <w:szCs w:val="28"/>
        </w:rPr>
        <w:t>,</w:t>
      </w:r>
      <w:r w:rsidRPr="00E83F20">
        <w:rPr>
          <w:color w:val="000000"/>
          <w:sz w:val="28"/>
          <w:szCs w:val="28"/>
        </w:rPr>
        <w:t xml:space="preserve"> в </w:t>
      </w:r>
      <w:r>
        <w:rPr>
          <w:color w:val="000000"/>
          <w:sz w:val="28"/>
          <w:szCs w:val="28"/>
        </w:rPr>
        <w:t>прилагаем</w:t>
      </w:r>
      <w:r w:rsidR="00AA28F6">
        <w:rPr>
          <w:color w:val="000000"/>
          <w:sz w:val="28"/>
          <w:szCs w:val="28"/>
        </w:rPr>
        <w:t>ых</w:t>
      </w:r>
      <w:r w:rsidRPr="00E83F20">
        <w:rPr>
          <w:color w:val="000000"/>
          <w:sz w:val="28"/>
          <w:szCs w:val="28"/>
        </w:rPr>
        <w:t xml:space="preserve"> </w:t>
      </w:r>
      <w:r w:rsidR="00CB6A4B">
        <w:rPr>
          <w:color w:val="000000"/>
          <w:sz w:val="28"/>
          <w:szCs w:val="28"/>
        </w:rPr>
        <w:t>т</w:t>
      </w:r>
      <w:r w:rsidR="00CB6A4B" w:rsidRPr="00CB6A4B">
        <w:rPr>
          <w:color w:val="000000"/>
          <w:sz w:val="28"/>
          <w:szCs w:val="28"/>
        </w:rPr>
        <w:t>иповы</w:t>
      </w:r>
      <w:r w:rsidR="00AA28F6">
        <w:rPr>
          <w:color w:val="000000"/>
          <w:sz w:val="28"/>
          <w:szCs w:val="28"/>
        </w:rPr>
        <w:t xml:space="preserve">х </w:t>
      </w:r>
      <w:r w:rsidR="00CB6A4B" w:rsidRPr="00CB6A4B">
        <w:rPr>
          <w:color w:val="000000"/>
          <w:sz w:val="28"/>
          <w:szCs w:val="28"/>
        </w:rPr>
        <w:t>ситуаци</w:t>
      </w:r>
      <w:r w:rsidR="00AA28F6">
        <w:rPr>
          <w:color w:val="000000"/>
          <w:sz w:val="28"/>
          <w:szCs w:val="28"/>
        </w:rPr>
        <w:t>ях</w:t>
      </w:r>
      <w:r w:rsidR="00CB6A4B" w:rsidRPr="00CB6A4B">
        <w:rPr>
          <w:color w:val="000000"/>
          <w:sz w:val="28"/>
          <w:szCs w:val="28"/>
        </w:rPr>
        <w:t xml:space="preserve"> конфликта интересов </w:t>
      </w:r>
      <w:r w:rsidRPr="00E83F20">
        <w:rPr>
          <w:color w:val="000000"/>
          <w:sz w:val="28"/>
          <w:szCs w:val="28"/>
        </w:rPr>
        <w:t>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r>
        <w:rPr>
          <w:color w:val="000000"/>
          <w:sz w:val="28"/>
          <w:szCs w:val="28"/>
        </w:rPr>
        <w:t>.</w:t>
      </w:r>
    </w:p>
    <w:p w:rsidR="0081216F" w:rsidRPr="0081216F" w:rsidRDefault="0081216F" w:rsidP="0039257C">
      <w:pPr>
        <w:widowControl w:val="0"/>
        <w:spacing w:line="360" w:lineRule="auto"/>
        <w:ind w:firstLine="851"/>
        <w:jc w:val="both"/>
        <w:rPr>
          <w:sz w:val="28"/>
          <w:szCs w:val="28"/>
        </w:rPr>
      </w:pPr>
      <w:r w:rsidRPr="0081216F">
        <w:rPr>
          <w:sz w:val="28"/>
          <w:szCs w:val="28"/>
        </w:rPr>
        <w:t xml:space="preserve">Для целей </w:t>
      </w:r>
      <w:r w:rsidR="00C77BB2">
        <w:rPr>
          <w:sz w:val="28"/>
          <w:szCs w:val="28"/>
        </w:rPr>
        <w:t>прилагаем</w:t>
      </w:r>
      <w:r w:rsidR="00AA28F6">
        <w:rPr>
          <w:sz w:val="28"/>
          <w:szCs w:val="28"/>
        </w:rPr>
        <w:t>ых</w:t>
      </w:r>
      <w:r w:rsidRPr="0081216F">
        <w:rPr>
          <w:sz w:val="28"/>
          <w:szCs w:val="28"/>
        </w:rPr>
        <w:t xml:space="preserve"> </w:t>
      </w:r>
      <w:r w:rsidR="00AA28F6">
        <w:rPr>
          <w:sz w:val="28"/>
          <w:szCs w:val="28"/>
        </w:rPr>
        <w:t>типовых ситуаций</w:t>
      </w:r>
      <w:r w:rsidRPr="0081216F">
        <w:rPr>
          <w:sz w:val="28"/>
          <w:szCs w:val="28"/>
        </w:rPr>
        <w:t xml:space="preserve"> осуществление «функций государственного управления» предполагает, в том числе:</w:t>
      </w:r>
    </w:p>
    <w:p w:rsidR="0081216F" w:rsidRPr="0081216F" w:rsidRDefault="0081216F" w:rsidP="0039257C">
      <w:pPr>
        <w:widowControl w:val="0"/>
        <w:spacing w:line="360" w:lineRule="auto"/>
        <w:ind w:firstLine="851"/>
        <w:jc w:val="both"/>
        <w:rPr>
          <w:sz w:val="28"/>
          <w:szCs w:val="28"/>
        </w:rPr>
      </w:pPr>
      <w:r w:rsidRPr="0081216F">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1216F" w:rsidRPr="0081216F" w:rsidRDefault="0081216F" w:rsidP="0039257C">
      <w:pPr>
        <w:widowControl w:val="0"/>
        <w:spacing w:line="360" w:lineRule="auto"/>
        <w:ind w:firstLine="851"/>
        <w:jc w:val="both"/>
        <w:rPr>
          <w:sz w:val="28"/>
          <w:szCs w:val="28"/>
        </w:rPr>
      </w:pPr>
      <w:r w:rsidRPr="0081216F">
        <w:rPr>
          <w:sz w:val="28"/>
          <w:szCs w:val="28"/>
        </w:rPr>
        <w:t>осуществление государственного надзора и контроля;</w:t>
      </w:r>
    </w:p>
    <w:p w:rsidR="0081216F" w:rsidRPr="0081216F" w:rsidRDefault="0081216F" w:rsidP="0039257C">
      <w:pPr>
        <w:widowControl w:val="0"/>
        <w:spacing w:line="360" w:lineRule="auto"/>
        <w:ind w:firstLine="851"/>
        <w:jc w:val="both"/>
        <w:rPr>
          <w:sz w:val="28"/>
          <w:szCs w:val="28"/>
        </w:rPr>
      </w:pPr>
      <w:r w:rsidRPr="0081216F">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1216F" w:rsidRPr="0081216F" w:rsidRDefault="0081216F" w:rsidP="0039257C">
      <w:pPr>
        <w:widowControl w:val="0"/>
        <w:spacing w:line="360" w:lineRule="auto"/>
        <w:ind w:firstLine="851"/>
        <w:jc w:val="both"/>
        <w:rPr>
          <w:sz w:val="28"/>
          <w:szCs w:val="28"/>
        </w:rPr>
      </w:pPr>
      <w:r w:rsidRPr="0081216F">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1216F" w:rsidRPr="0081216F" w:rsidRDefault="0081216F" w:rsidP="0039257C">
      <w:pPr>
        <w:widowControl w:val="0"/>
        <w:spacing w:line="360" w:lineRule="auto"/>
        <w:ind w:firstLine="851"/>
        <w:jc w:val="both"/>
        <w:rPr>
          <w:sz w:val="28"/>
          <w:szCs w:val="28"/>
        </w:rPr>
      </w:pPr>
      <w:r w:rsidRPr="0081216F">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1216F" w:rsidRPr="0081216F" w:rsidRDefault="0081216F" w:rsidP="0039257C">
      <w:pPr>
        <w:widowControl w:val="0"/>
        <w:spacing w:line="360" w:lineRule="auto"/>
        <w:ind w:firstLine="851"/>
        <w:jc w:val="both"/>
        <w:rPr>
          <w:sz w:val="28"/>
          <w:szCs w:val="28"/>
        </w:rPr>
      </w:pPr>
      <w:r w:rsidRPr="0081216F">
        <w:rPr>
          <w:sz w:val="28"/>
          <w:szCs w:val="28"/>
        </w:rPr>
        <w:t xml:space="preserve">подготовку и принятие решений об отсрочке уплаты налогов и сборов; </w:t>
      </w:r>
    </w:p>
    <w:p w:rsidR="0081216F" w:rsidRPr="0081216F" w:rsidRDefault="0081216F" w:rsidP="0039257C">
      <w:pPr>
        <w:widowControl w:val="0"/>
        <w:spacing w:line="360" w:lineRule="auto"/>
        <w:ind w:firstLine="851"/>
        <w:jc w:val="both"/>
        <w:rPr>
          <w:sz w:val="28"/>
          <w:szCs w:val="28"/>
        </w:rPr>
      </w:pPr>
      <w:r w:rsidRPr="0081216F">
        <w:rPr>
          <w:sz w:val="28"/>
          <w:szCs w:val="28"/>
        </w:rPr>
        <w:t>лицензирование отдельных видов деятельности, выдача разрешений на отдельные виды работ и иные действия;</w:t>
      </w:r>
    </w:p>
    <w:p w:rsidR="0081216F" w:rsidRPr="0081216F" w:rsidRDefault="0081216F" w:rsidP="0039257C">
      <w:pPr>
        <w:widowControl w:val="0"/>
        <w:spacing w:line="360" w:lineRule="auto"/>
        <w:ind w:firstLine="851"/>
        <w:jc w:val="both"/>
        <w:rPr>
          <w:sz w:val="28"/>
          <w:szCs w:val="28"/>
        </w:rPr>
      </w:pPr>
      <w:r w:rsidRPr="0081216F">
        <w:rPr>
          <w:sz w:val="28"/>
          <w:szCs w:val="28"/>
        </w:rPr>
        <w:t>проведение государственной экспертизы и выдача заключений;</w:t>
      </w:r>
    </w:p>
    <w:p w:rsidR="0081216F" w:rsidRPr="0081216F" w:rsidRDefault="0081216F" w:rsidP="0039257C">
      <w:pPr>
        <w:widowControl w:val="0"/>
        <w:spacing w:line="360" w:lineRule="auto"/>
        <w:ind w:firstLine="851"/>
        <w:jc w:val="both"/>
        <w:rPr>
          <w:sz w:val="28"/>
          <w:szCs w:val="28"/>
        </w:rPr>
      </w:pPr>
      <w:r w:rsidRPr="0081216F">
        <w:rPr>
          <w:sz w:val="28"/>
          <w:szCs w:val="28"/>
        </w:rPr>
        <w:lastRenderedPageBreak/>
        <w:t>возбуждение и рассмотрение дел об административных правонарушениях, проведение административного расследования;</w:t>
      </w:r>
    </w:p>
    <w:p w:rsidR="0081216F" w:rsidRPr="0081216F" w:rsidRDefault="0081216F" w:rsidP="0039257C">
      <w:pPr>
        <w:widowControl w:val="0"/>
        <w:spacing w:line="360" w:lineRule="auto"/>
        <w:ind w:firstLine="851"/>
        <w:jc w:val="both"/>
        <w:rPr>
          <w:sz w:val="28"/>
          <w:szCs w:val="28"/>
        </w:rPr>
      </w:pPr>
      <w:r w:rsidRPr="0081216F">
        <w:rPr>
          <w:sz w:val="28"/>
          <w:szCs w:val="28"/>
        </w:rPr>
        <w:t xml:space="preserve">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 </w:t>
      </w:r>
    </w:p>
    <w:p w:rsidR="00915363" w:rsidRDefault="0081216F" w:rsidP="0039257C">
      <w:pPr>
        <w:widowControl w:val="0"/>
        <w:spacing w:line="360" w:lineRule="auto"/>
        <w:ind w:firstLine="851"/>
        <w:jc w:val="both"/>
        <w:rPr>
          <w:sz w:val="28"/>
          <w:szCs w:val="28"/>
        </w:rPr>
      </w:pPr>
      <w:r w:rsidRPr="0081216F">
        <w:rPr>
          <w:sz w:val="28"/>
          <w:szCs w:val="28"/>
        </w:rPr>
        <w:t>представление в судебных органах прав и законных интересов Российской Федерации, субъектов Российско</w:t>
      </w:r>
      <w:r w:rsidR="00887DBA">
        <w:rPr>
          <w:sz w:val="28"/>
          <w:szCs w:val="28"/>
        </w:rPr>
        <w:t>й Федерации.</w:t>
      </w:r>
    </w:p>
    <w:p w:rsidR="00915363" w:rsidRPr="00D57F3E" w:rsidRDefault="00915363" w:rsidP="0039257C">
      <w:pPr>
        <w:widowControl w:val="0"/>
        <w:spacing w:line="360" w:lineRule="auto"/>
        <w:jc w:val="both"/>
        <w:rPr>
          <w:sz w:val="28"/>
          <w:szCs w:val="28"/>
        </w:rPr>
      </w:pPr>
    </w:p>
    <w:p w:rsidR="002175DB" w:rsidRDefault="002175DB" w:rsidP="0039257C">
      <w:pPr>
        <w:widowControl w:val="0"/>
        <w:spacing w:line="360" w:lineRule="auto"/>
        <w:ind w:firstLine="709"/>
        <w:jc w:val="both"/>
        <w:rPr>
          <w:sz w:val="28"/>
          <w:szCs w:val="28"/>
        </w:rPr>
      </w:pPr>
    </w:p>
    <w:p w:rsidR="002175DB" w:rsidRPr="002175DB" w:rsidRDefault="002175DB" w:rsidP="0039257C">
      <w:pPr>
        <w:widowControl w:val="0"/>
        <w:rPr>
          <w:sz w:val="28"/>
          <w:szCs w:val="28"/>
        </w:rPr>
      </w:pPr>
    </w:p>
    <w:p w:rsidR="002175DB" w:rsidRPr="002175DB" w:rsidRDefault="002175DB" w:rsidP="0039257C">
      <w:pPr>
        <w:widowControl w:val="0"/>
        <w:rPr>
          <w:sz w:val="28"/>
          <w:szCs w:val="28"/>
        </w:rPr>
      </w:pPr>
    </w:p>
    <w:p w:rsidR="002175DB" w:rsidRPr="002175DB" w:rsidRDefault="002175DB" w:rsidP="0039257C">
      <w:pPr>
        <w:widowControl w:val="0"/>
        <w:rPr>
          <w:sz w:val="28"/>
          <w:szCs w:val="28"/>
        </w:rPr>
      </w:pPr>
    </w:p>
    <w:p w:rsidR="002175DB" w:rsidRDefault="002175DB" w:rsidP="0039257C">
      <w:pPr>
        <w:widowControl w:val="0"/>
        <w:rPr>
          <w:sz w:val="28"/>
          <w:szCs w:val="28"/>
        </w:rPr>
      </w:pPr>
    </w:p>
    <w:p w:rsidR="00871A49" w:rsidRDefault="00871A49" w:rsidP="0039257C">
      <w:pPr>
        <w:widowControl w:val="0"/>
        <w:rPr>
          <w:sz w:val="28"/>
          <w:szCs w:val="28"/>
        </w:rPr>
      </w:pPr>
    </w:p>
    <w:p w:rsidR="00871A49" w:rsidRDefault="00871A49" w:rsidP="0039257C">
      <w:pPr>
        <w:widowControl w:val="0"/>
        <w:rPr>
          <w:sz w:val="28"/>
          <w:szCs w:val="28"/>
        </w:rPr>
      </w:pPr>
    </w:p>
    <w:p w:rsidR="00871A49" w:rsidRDefault="00871A49" w:rsidP="0039257C">
      <w:pPr>
        <w:widowControl w:val="0"/>
        <w:rPr>
          <w:sz w:val="28"/>
          <w:szCs w:val="28"/>
        </w:rPr>
      </w:pPr>
    </w:p>
    <w:p w:rsidR="00871A49" w:rsidRDefault="00871A49" w:rsidP="0039257C">
      <w:pPr>
        <w:widowControl w:val="0"/>
        <w:rPr>
          <w:sz w:val="28"/>
          <w:szCs w:val="28"/>
        </w:rPr>
      </w:pPr>
    </w:p>
    <w:p w:rsidR="00871A49" w:rsidRDefault="00871A49" w:rsidP="0039257C">
      <w:pPr>
        <w:widowControl w:val="0"/>
        <w:rPr>
          <w:sz w:val="28"/>
          <w:szCs w:val="28"/>
        </w:rPr>
      </w:pPr>
    </w:p>
    <w:p w:rsidR="00871A49" w:rsidRDefault="00871A49" w:rsidP="0039257C">
      <w:pPr>
        <w:widowControl w:val="0"/>
        <w:rPr>
          <w:sz w:val="28"/>
          <w:szCs w:val="28"/>
        </w:rPr>
      </w:pPr>
    </w:p>
    <w:p w:rsidR="00871A49" w:rsidRDefault="00871A49" w:rsidP="0039257C">
      <w:pPr>
        <w:widowControl w:val="0"/>
        <w:rPr>
          <w:sz w:val="28"/>
          <w:szCs w:val="28"/>
        </w:rPr>
      </w:pPr>
    </w:p>
    <w:p w:rsidR="00871A49" w:rsidRDefault="00871A49" w:rsidP="0039257C">
      <w:pPr>
        <w:widowControl w:val="0"/>
        <w:rPr>
          <w:sz w:val="28"/>
          <w:szCs w:val="28"/>
        </w:rPr>
      </w:pPr>
    </w:p>
    <w:p w:rsidR="00871A49" w:rsidRDefault="00871A49" w:rsidP="0039257C">
      <w:pPr>
        <w:widowControl w:val="0"/>
        <w:rPr>
          <w:sz w:val="28"/>
          <w:szCs w:val="28"/>
        </w:rPr>
      </w:pPr>
    </w:p>
    <w:p w:rsidR="00871A49" w:rsidRPr="002175DB" w:rsidRDefault="00871A49" w:rsidP="0039257C">
      <w:pPr>
        <w:widowControl w:val="0"/>
        <w:rPr>
          <w:sz w:val="28"/>
          <w:szCs w:val="28"/>
        </w:rPr>
      </w:pPr>
    </w:p>
    <w:p w:rsidR="002175DB" w:rsidRPr="002175DB" w:rsidRDefault="002175DB" w:rsidP="0039257C">
      <w:pPr>
        <w:widowControl w:val="0"/>
        <w:rPr>
          <w:sz w:val="28"/>
          <w:szCs w:val="28"/>
        </w:rPr>
      </w:pPr>
    </w:p>
    <w:p w:rsidR="00C1458D" w:rsidRDefault="00C1458D" w:rsidP="0039257C">
      <w:pPr>
        <w:widowControl w:val="0"/>
        <w:jc w:val="both"/>
        <w:rPr>
          <w:sz w:val="28"/>
          <w:szCs w:val="28"/>
        </w:rPr>
      </w:pPr>
    </w:p>
    <w:p w:rsidR="00AC709B" w:rsidRDefault="00AC709B" w:rsidP="0039257C">
      <w:pPr>
        <w:widowControl w:val="0"/>
        <w:jc w:val="right"/>
        <w:rPr>
          <w:color w:val="000000"/>
          <w:sz w:val="28"/>
          <w:szCs w:val="28"/>
        </w:rPr>
      </w:pPr>
    </w:p>
    <w:p w:rsidR="00AC709B" w:rsidRDefault="00AC709B" w:rsidP="0039257C">
      <w:pPr>
        <w:widowControl w:val="0"/>
        <w:jc w:val="right"/>
        <w:rPr>
          <w:color w:val="000000"/>
          <w:sz w:val="28"/>
          <w:szCs w:val="28"/>
        </w:rPr>
      </w:pPr>
    </w:p>
    <w:p w:rsidR="00AC709B" w:rsidRDefault="00AC709B" w:rsidP="0039257C">
      <w:pPr>
        <w:widowControl w:val="0"/>
        <w:jc w:val="right"/>
        <w:rPr>
          <w:color w:val="000000"/>
          <w:sz w:val="28"/>
          <w:szCs w:val="28"/>
        </w:rPr>
      </w:pPr>
    </w:p>
    <w:p w:rsidR="00AC709B" w:rsidRDefault="00AC709B" w:rsidP="0039257C">
      <w:pPr>
        <w:widowControl w:val="0"/>
        <w:jc w:val="right"/>
        <w:rPr>
          <w:color w:val="000000"/>
          <w:sz w:val="28"/>
          <w:szCs w:val="28"/>
        </w:rPr>
      </w:pPr>
    </w:p>
    <w:p w:rsidR="00AC709B" w:rsidRDefault="00AC709B" w:rsidP="0039257C">
      <w:pPr>
        <w:widowControl w:val="0"/>
        <w:jc w:val="right"/>
        <w:rPr>
          <w:color w:val="000000"/>
          <w:sz w:val="28"/>
          <w:szCs w:val="28"/>
        </w:rPr>
      </w:pPr>
    </w:p>
    <w:p w:rsidR="00887DBA" w:rsidRDefault="00887DBA" w:rsidP="0039257C">
      <w:pPr>
        <w:widowControl w:val="0"/>
        <w:jc w:val="right"/>
        <w:rPr>
          <w:color w:val="000000"/>
          <w:sz w:val="28"/>
          <w:szCs w:val="28"/>
        </w:rPr>
      </w:pPr>
    </w:p>
    <w:p w:rsidR="00887DBA" w:rsidRDefault="00887DBA" w:rsidP="0039257C">
      <w:pPr>
        <w:widowControl w:val="0"/>
        <w:jc w:val="right"/>
        <w:rPr>
          <w:color w:val="000000"/>
          <w:sz w:val="28"/>
          <w:szCs w:val="28"/>
        </w:rPr>
      </w:pPr>
    </w:p>
    <w:p w:rsidR="00887DBA" w:rsidRDefault="00887DBA" w:rsidP="0039257C">
      <w:pPr>
        <w:widowControl w:val="0"/>
        <w:jc w:val="right"/>
        <w:rPr>
          <w:color w:val="000000"/>
          <w:sz w:val="28"/>
          <w:szCs w:val="28"/>
        </w:rPr>
      </w:pPr>
    </w:p>
    <w:p w:rsidR="001F6058" w:rsidRDefault="001F6058" w:rsidP="0039257C">
      <w:pPr>
        <w:widowControl w:val="0"/>
        <w:jc w:val="center"/>
        <w:rPr>
          <w:b/>
          <w:color w:val="000000"/>
          <w:sz w:val="28"/>
          <w:szCs w:val="28"/>
        </w:rPr>
      </w:pPr>
    </w:p>
    <w:p w:rsidR="001F6058" w:rsidRDefault="001F6058" w:rsidP="0039257C">
      <w:pPr>
        <w:widowControl w:val="0"/>
        <w:jc w:val="center"/>
        <w:rPr>
          <w:b/>
          <w:color w:val="000000"/>
          <w:sz w:val="28"/>
          <w:szCs w:val="28"/>
        </w:rPr>
      </w:pPr>
    </w:p>
    <w:p w:rsidR="001F6058" w:rsidRDefault="001F6058" w:rsidP="0039257C">
      <w:pPr>
        <w:widowControl w:val="0"/>
        <w:jc w:val="center"/>
        <w:rPr>
          <w:b/>
          <w:color w:val="000000"/>
          <w:sz w:val="28"/>
          <w:szCs w:val="28"/>
        </w:rPr>
      </w:pPr>
    </w:p>
    <w:p w:rsidR="001F6058" w:rsidRDefault="001F6058" w:rsidP="0039257C">
      <w:pPr>
        <w:widowControl w:val="0"/>
        <w:jc w:val="center"/>
        <w:rPr>
          <w:b/>
          <w:color w:val="000000"/>
          <w:sz w:val="28"/>
          <w:szCs w:val="28"/>
        </w:rPr>
      </w:pPr>
    </w:p>
    <w:p w:rsidR="009B5D69" w:rsidRDefault="002175DB" w:rsidP="0039257C">
      <w:pPr>
        <w:widowControl w:val="0"/>
        <w:jc w:val="center"/>
        <w:rPr>
          <w:b/>
          <w:color w:val="000000"/>
          <w:sz w:val="28"/>
          <w:szCs w:val="28"/>
        </w:rPr>
      </w:pPr>
      <w:r w:rsidRPr="00892D82">
        <w:rPr>
          <w:b/>
          <w:color w:val="000000"/>
          <w:sz w:val="28"/>
          <w:szCs w:val="28"/>
        </w:rPr>
        <w:lastRenderedPageBreak/>
        <w:t>Типовые ситуации конфликта интересов</w:t>
      </w:r>
    </w:p>
    <w:p w:rsidR="002175DB" w:rsidRDefault="002175DB" w:rsidP="0039257C">
      <w:pPr>
        <w:widowControl w:val="0"/>
        <w:jc w:val="center"/>
        <w:rPr>
          <w:b/>
          <w:color w:val="000000"/>
          <w:sz w:val="28"/>
          <w:szCs w:val="28"/>
        </w:rPr>
      </w:pPr>
      <w:r w:rsidRPr="00892D82">
        <w:rPr>
          <w:b/>
          <w:color w:val="000000"/>
          <w:sz w:val="28"/>
          <w:szCs w:val="28"/>
        </w:rPr>
        <w:t>на государственной службе и порядок их урегулирования</w:t>
      </w:r>
    </w:p>
    <w:p w:rsidR="009B5D69" w:rsidRPr="00892D82" w:rsidRDefault="009B5D69" w:rsidP="0039257C">
      <w:pPr>
        <w:widowControl w:val="0"/>
        <w:ind w:firstLine="851"/>
        <w:jc w:val="center"/>
        <w:rPr>
          <w:b/>
          <w:color w:val="000000"/>
          <w:sz w:val="28"/>
          <w:szCs w:val="28"/>
        </w:rPr>
      </w:pPr>
    </w:p>
    <w:p w:rsidR="002175DB" w:rsidRDefault="00911EE3" w:rsidP="0039257C">
      <w:pPr>
        <w:pStyle w:val="ListParagraph1"/>
        <w:widowControl w:val="0"/>
        <w:spacing w:after="0" w:line="240" w:lineRule="auto"/>
        <w:ind w:left="0"/>
        <w:contextualSpacing w:val="0"/>
        <w:jc w:val="both"/>
        <w:rPr>
          <w:rFonts w:ascii="Times New Roman" w:hAnsi="Times New Roman"/>
          <w:b/>
          <w:color w:val="000000"/>
          <w:sz w:val="28"/>
          <w:szCs w:val="28"/>
          <w:u w:val="single"/>
          <w:lang w:val="ru-RU"/>
        </w:rPr>
      </w:pPr>
      <w:r w:rsidRPr="00911EE3">
        <w:rPr>
          <w:rFonts w:ascii="Times New Roman" w:hAnsi="Times New Roman"/>
          <w:b/>
          <w:color w:val="000000"/>
          <w:sz w:val="28"/>
          <w:szCs w:val="28"/>
          <w:lang w:val="ru-RU"/>
        </w:rPr>
        <w:tab/>
        <w:t>1.</w:t>
      </w:r>
      <w:r>
        <w:rPr>
          <w:rFonts w:ascii="Times New Roman" w:hAnsi="Times New Roman"/>
          <w:b/>
          <w:color w:val="000000"/>
          <w:sz w:val="28"/>
          <w:szCs w:val="28"/>
          <w:lang w:val="ru-RU"/>
        </w:rPr>
        <w:t xml:space="preserve"> </w:t>
      </w:r>
      <w:r w:rsidR="002175DB" w:rsidRPr="00892D82">
        <w:rPr>
          <w:rFonts w:ascii="Times New Roman" w:hAnsi="Times New Roman"/>
          <w:b/>
          <w:color w:val="000000"/>
          <w:sz w:val="28"/>
          <w:szCs w:val="28"/>
          <w:u w:val="single"/>
          <w:lang w:val="ru-RU"/>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w:t>
      </w:r>
      <w:r>
        <w:rPr>
          <w:rFonts w:ascii="Times New Roman" w:hAnsi="Times New Roman"/>
          <w:b/>
          <w:color w:val="000000"/>
          <w:sz w:val="28"/>
          <w:szCs w:val="28"/>
          <w:u w:val="single"/>
          <w:lang w:val="ru-RU"/>
        </w:rPr>
        <w:t>ость государственного служащего.</w:t>
      </w:r>
      <w:r w:rsidR="00D022AE">
        <w:rPr>
          <w:rFonts w:ascii="Times New Roman" w:hAnsi="Times New Roman"/>
          <w:b/>
          <w:color w:val="000000"/>
          <w:sz w:val="28"/>
          <w:szCs w:val="28"/>
          <w:u w:val="single"/>
          <w:lang w:val="ru-RU"/>
        </w:rPr>
        <w:t xml:space="preserve"> </w:t>
      </w:r>
    </w:p>
    <w:p w:rsidR="002175DB" w:rsidRPr="00892D82" w:rsidRDefault="00911EE3" w:rsidP="0039257C">
      <w:pPr>
        <w:pStyle w:val="ListParagraph1"/>
        <w:widowControl w:val="0"/>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1.1.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Представителю нанимателя рекомендуется отстранить </w:t>
      </w:r>
      <w:bookmarkStart w:id="0" w:name="OLE_LINK2"/>
      <w:bookmarkStart w:id="1" w:name="OLE_LINK3"/>
      <w:r w:rsidRPr="00892D82">
        <w:rPr>
          <w:rFonts w:ascii="Times New Roman" w:hAnsi="Times New Roman"/>
          <w:color w:val="000000"/>
          <w:sz w:val="28"/>
          <w:szCs w:val="28"/>
          <w:lang w:val="ru-RU"/>
        </w:rPr>
        <w:t>государственного</w:t>
      </w:r>
      <w:bookmarkEnd w:id="0"/>
      <w:bookmarkEnd w:id="1"/>
      <w:r w:rsidRPr="00892D82">
        <w:rPr>
          <w:rFonts w:ascii="Times New Roman" w:hAnsi="Times New Roman"/>
          <w:color w:val="000000"/>
          <w:sz w:val="28"/>
          <w:szCs w:val="28"/>
          <w:lang w:val="ru-RU"/>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Комментарий</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w:t>
      </w:r>
    </w:p>
    <w:p w:rsidR="002175DB" w:rsidRPr="00892D82" w:rsidRDefault="0073080E" w:rsidP="0039257C">
      <w:pPr>
        <w:pStyle w:val="ListParagraph1"/>
        <w:widowControl w:val="0"/>
        <w:spacing w:after="0" w:line="240" w:lineRule="auto"/>
        <w:ind w:left="0"/>
        <w:contextualSpacing w:val="0"/>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 </w:t>
      </w:r>
      <w:r w:rsidR="002175DB" w:rsidRPr="00892D82">
        <w:rPr>
          <w:rFonts w:ascii="Times New Roman" w:hAnsi="Times New Roman"/>
          <w:color w:val="000000"/>
          <w:sz w:val="28"/>
          <w:szCs w:val="28"/>
          <w:lang w:val="ru-RU"/>
        </w:rPr>
        <w:t>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2175DB" w:rsidRPr="00892D82" w:rsidRDefault="0073080E" w:rsidP="0039257C">
      <w:pPr>
        <w:pStyle w:val="ListParagraph1"/>
        <w:widowControl w:val="0"/>
        <w:spacing w:after="0" w:line="240" w:lineRule="auto"/>
        <w:ind w:left="0"/>
        <w:contextualSpacing w:val="0"/>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 </w:t>
      </w:r>
      <w:r w:rsidR="002175DB" w:rsidRPr="00892D82">
        <w:rPr>
          <w:rFonts w:ascii="Times New Roman" w:hAnsi="Times New Roman"/>
          <w:color w:val="000000"/>
          <w:sz w:val="28"/>
          <w:szCs w:val="28"/>
          <w:lang w:val="ru-RU"/>
        </w:rPr>
        <w:t>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2175DB" w:rsidRPr="00892D82" w:rsidRDefault="002175DB" w:rsidP="0039257C">
      <w:pPr>
        <w:pStyle w:val="ListParagraph1"/>
        <w:widowControl w:val="0"/>
        <w:tabs>
          <w:tab w:val="left" w:pos="360"/>
          <w:tab w:val="num" w:pos="90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w:t>
      </w:r>
      <w:proofErr w:type="gramStart"/>
      <w:r w:rsidRPr="00892D82">
        <w:rPr>
          <w:rFonts w:ascii="Times New Roman" w:hAnsi="Times New Roman"/>
          <w:color w:val="000000"/>
          <w:sz w:val="28"/>
          <w:szCs w:val="28"/>
          <w:lang w:val="ru-RU"/>
        </w:rPr>
        <w:t>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w:t>
      </w:r>
      <w:r w:rsidR="00E94C71">
        <w:rPr>
          <w:rFonts w:ascii="Times New Roman" w:hAnsi="Times New Roman"/>
          <w:color w:val="000000"/>
          <w:sz w:val="28"/>
          <w:szCs w:val="28"/>
          <w:lang w:val="ru-RU"/>
        </w:rPr>
        <w:t xml:space="preserve"> (то есть полномочиями, представляемыми чиновникам либо организациям действовать по своему усмотрению в рамках закона)</w:t>
      </w:r>
      <w:r w:rsidRPr="00892D82">
        <w:rPr>
          <w:rFonts w:ascii="Times New Roman" w:hAnsi="Times New Roman"/>
          <w:color w:val="000000"/>
          <w:sz w:val="28"/>
          <w:szCs w:val="28"/>
          <w:lang w:val="ru-RU"/>
        </w:rPr>
        <w:t xml:space="preserve">, позволяющими оказывать кому-либо </w:t>
      </w:r>
      <w:r w:rsidRPr="00892D82">
        <w:rPr>
          <w:rFonts w:ascii="Times New Roman" w:hAnsi="Times New Roman"/>
          <w:color w:val="000000"/>
          <w:sz w:val="28"/>
          <w:szCs w:val="28"/>
          <w:lang w:val="ru-RU"/>
        </w:rPr>
        <w:lastRenderedPageBreak/>
        <w:t>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roofErr w:type="gramEnd"/>
    </w:p>
    <w:p w:rsidR="002175DB" w:rsidRPr="00892D82" w:rsidRDefault="002175DB" w:rsidP="0039257C">
      <w:pPr>
        <w:widowControl w:val="0"/>
        <w:ind w:firstLine="851"/>
        <w:jc w:val="both"/>
        <w:rPr>
          <w:i/>
          <w:color w:val="000000"/>
          <w:sz w:val="28"/>
          <w:szCs w:val="28"/>
        </w:rPr>
      </w:pPr>
    </w:p>
    <w:p w:rsidR="002175DB" w:rsidRDefault="00911EE3" w:rsidP="0039257C">
      <w:pPr>
        <w:pStyle w:val="ListParagraph1"/>
        <w:widowControl w:val="0"/>
        <w:spacing w:after="0" w:line="240" w:lineRule="auto"/>
        <w:ind w:left="0"/>
        <w:contextualSpacing w:val="0"/>
        <w:jc w:val="both"/>
        <w:rPr>
          <w:rFonts w:ascii="Times New Roman" w:hAnsi="Times New Roman"/>
          <w:b/>
          <w:color w:val="000000"/>
          <w:sz w:val="28"/>
          <w:szCs w:val="28"/>
          <w:u w:val="single"/>
          <w:lang w:val="ru-RU"/>
        </w:rPr>
      </w:pPr>
      <w:r w:rsidRPr="00911EE3">
        <w:rPr>
          <w:rFonts w:ascii="Times New Roman" w:hAnsi="Times New Roman"/>
          <w:b/>
          <w:color w:val="000000"/>
          <w:sz w:val="28"/>
          <w:szCs w:val="28"/>
          <w:lang w:val="ru-RU"/>
        </w:rPr>
        <w:tab/>
        <w:t>2.</w:t>
      </w:r>
      <w:r>
        <w:rPr>
          <w:rFonts w:ascii="Times New Roman" w:hAnsi="Times New Roman"/>
          <w:b/>
          <w:color w:val="000000"/>
          <w:sz w:val="28"/>
          <w:szCs w:val="28"/>
          <w:lang w:val="ru-RU"/>
        </w:rPr>
        <w:t xml:space="preserve"> </w:t>
      </w:r>
      <w:r w:rsidR="002175DB" w:rsidRPr="00892D82">
        <w:rPr>
          <w:rFonts w:ascii="Times New Roman" w:hAnsi="Times New Roman"/>
          <w:b/>
          <w:color w:val="000000"/>
          <w:sz w:val="28"/>
          <w:szCs w:val="28"/>
          <w:u w:val="single"/>
          <w:lang w:val="ru-RU"/>
        </w:rPr>
        <w:t>Конфликт интересов, связанный с выполнением иной оплачиваемой работы</w:t>
      </w:r>
      <w:r>
        <w:rPr>
          <w:rFonts w:ascii="Times New Roman" w:hAnsi="Times New Roman"/>
          <w:b/>
          <w:color w:val="000000"/>
          <w:sz w:val="28"/>
          <w:szCs w:val="28"/>
          <w:u w:val="single"/>
          <w:lang w:val="ru-RU"/>
        </w:rPr>
        <w:t>.</w:t>
      </w:r>
    </w:p>
    <w:p w:rsidR="002175DB" w:rsidRPr="00892D82" w:rsidRDefault="00911EE3" w:rsidP="0039257C">
      <w:pPr>
        <w:pStyle w:val="ListParagraph1"/>
        <w:widowControl w:val="0"/>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2.1.</w:t>
      </w:r>
      <w:r w:rsidR="002175DB" w:rsidRPr="00892D82">
        <w:rPr>
          <w:rFonts w:ascii="Times New Roman" w:hAnsi="Times New Roman"/>
          <w:b/>
          <w:color w:val="000000"/>
          <w:sz w:val="28"/>
          <w:szCs w:val="28"/>
          <w:lang w:val="ru-RU"/>
        </w:rPr>
        <w:t xml:space="preserve"> Описание ситуации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 xml:space="preserve">Государственный служащий, его родственники или иные лица, с которыми </w:t>
      </w:r>
      <w:bookmarkStart w:id="2" w:name="OLE_LINK1"/>
      <w:bookmarkStart w:id="3" w:name="OLE_LINK4"/>
      <w:r w:rsidRPr="00892D82">
        <w:rPr>
          <w:rFonts w:ascii="Times New Roman" w:hAnsi="Times New Roman"/>
          <w:i/>
          <w:color w:val="000000"/>
          <w:sz w:val="28"/>
          <w:szCs w:val="28"/>
          <w:lang w:val="ru-RU"/>
        </w:rPr>
        <w:t>связана личная заинтересованность государственного служащего</w:t>
      </w:r>
      <w:bookmarkEnd w:id="2"/>
      <w:bookmarkEnd w:id="3"/>
      <w:r w:rsidRPr="00892D82">
        <w:rPr>
          <w:rFonts w:ascii="Times New Roman" w:hAnsi="Times New Roman"/>
          <w:i/>
          <w:color w:val="000000"/>
          <w:sz w:val="28"/>
          <w:szCs w:val="28"/>
          <w:lang w:val="ru-RU"/>
        </w:rPr>
        <w:t>,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widowControl w:val="0"/>
        <w:autoSpaceDE w:val="0"/>
        <w:autoSpaceDN w:val="0"/>
        <w:adjustRightInd w:val="0"/>
        <w:ind w:firstLine="851"/>
        <w:jc w:val="both"/>
        <w:outlineLvl w:val="1"/>
        <w:rPr>
          <w:color w:val="000000"/>
          <w:sz w:val="28"/>
          <w:szCs w:val="28"/>
        </w:rPr>
      </w:pPr>
      <w:r w:rsidRPr="00892D82">
        <w:rPr>
          <w:color w:val="000000"/>
          <w:sz w:val="28"/>
          <w:szCs w:val="28"/>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175DB" w:rsidRPr="00892D82" w:rsidRDefault="002175DB" w:rsidP="0039257C">
      <w:pPr>
        <w:widowControl w:val="0"/>
        <w:ind w:firstLine="851"/>
        <w:jc w:val="both"/>
        <w:rPr>
          <w:color w:val="000000"/>
          <w:sz w:val="28"/>
          <w:szCs w:val="28"/>
        </w:rPr>
      </w:pPr>
      <w:r w:rsidRPr="00892D82">
        <w:rPr>
          <w:color w:val="000000"/>
          <w:sz w:val="28"/>
          <w:szCs w:val="28"/>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2175DB" w:rsidRPr="00892D82" w:rsidRDefault="002175DB" w:rsidP="0039257C">
      <w:pPr>
        <w:widowControl w:val="0"/>
        <w:ind w:firstLine="851"/>
        <w:jc w:val="both"/>
        <w:rPr>
          <w:color w:val="000000"/>
          <w:sz w:val="28"/>
          <w:szCs w:val="28"/>
        </w:rPr>
      </w:pPr>
      <w:r w:rsidRPr="00892D82">
        <w:rPr>
          <w:color w:val="000000"/>
          <w:sz w:val="28"/>
          <w:szCs w:val="28"/>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color w:val="000000"/>
          <w:sz w:val="28"/>
          <w:szCs w:val="28"/>
          <w:lang w:val="ru-RU"/>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w:t>
      </w:r>
      <w:r w:rsidRPr="00892D82">
        <w:rPr>
          <w:rFonts w:ascii="Times New Roman" w:hAnsi="Times New Roman"/>
          <w:color w:val="000000"/>
          <w:sz w:val="28"/>
          <w:szCs w:val="28"/>
          <w:lang w:val="ru-RU"/>
        </w:rPr>
        <w:lastRenderedPageBreak/>
        <w:t>уведомить о наличии личной заинтересованности представителя нанимателя и непосредственного начальника в письменной форме.</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Комментарий</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В соответствии с частью 2 статьи 14 Федерального закона № 79-ФЗ гражданский служащий вправе с предварительным уведомлением представителя наним</w:t>
      </w:r>
      <w:bookmarkStart w:id="4" w:name="_GoBack"/>
      <w:bookmarkEnd w:id="4"/>
      <w:r w:rsidRPr="00892D82">
        <w:rPr>
          <w:rFonts w:ascii="Times New Roman" w:hAnsi="Times New Roman"/>
          <w:color w:val="000000"/>
          <w:sz w:val="28"/>
          <w:szCs w:val="28"/>
          <w:lang w:val="ru-RU"/>
        </w:rPr>
        <w:t>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w:t>
      </w:r>
      <w:proofErr w:type="gramStart"/>
      <w:r w:rsidRPr="00892D82">
        <w:rPr>
          <w:rFonts w:ascii="Times New Roman" w:hAnsi="Times New Roman"/>
          <w:color w:val="000000"/>
          <w:sz w:val="28"/>
          <w:szCs w:val="28"/>
          <w:lang w:val="ru-RU"/>
        </w:rPr>
        <w:t xml:space="preserve">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w:t>
      </w:r>
      <w:proofErr w:type="gramEnd"/>
    </w:p>
    <w:p w:rsidR="002175DB" w:rsidRPr="00892D82" w:rsidRDefault="002175DB" w:rsidP="0039257C">
      <w:pPr>
        <w:widowControl w:val="0"/>
        <w:autoSpaceDE w:val="0"/>
        <w:autoSpaceDN w:val="0"/>
        <w:adjustRightInd w:val="0"/>
        <w:ind w:firstLine="851"/>
        <w:jc w:val="both"/>
        <w:outlineLvl w:val="2"/>
        <w:rPr>
          <w:color w:val="000000"/>
          <w:sz w:val="28"/>
          <w:szCs w:val="28"/>
        </w:rPr>
      </w:pPr>
      <w:r w:rsidRPr="00892D82">
        <w:rPr>
          <w:color w:val="000000"/>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892D82">
        <w:rPr>
          <w:color w:val="000000"/>
          <w:sz w:val="28"/>
          <w:szCs w:val="28"/>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w:t>
      </w:r>
      <w:smartTag w:uri="urn:schemas-microsoft-com:office:smarttags" w:element="metricconverter">
        <w:smartTagPr>
          <w:attr w:name="ProductID" w:val="2011 г"/>
        </w:smartTagPr>
        <w:r w:rsidRPr="00892D82">
          <w:rPr>
            <w:color w:val="000000"/>
            <w:sz w:val="28"/>
            <w:szCs w:val="28"/>
          </w:rPr>
          <w:t>2011 г</w:t>
        </w:r>
      </w:smartTag>
      <w:r w:rsidRPr="00892D82">
        <w:rPr>
          <w:color w:val="000000"/>
          <w:sz w:val="28"/>
          <w:szCs w:val="28"/>
        </w:rPr>
        <w:t>. № 342-ФЗ «О службе в органах внутренних дел Российской Федерации и</w:t>
      </w:r>
      <w:proofErr w:type="gramEnd"/>
      <w:r w:rsidRPr="00892D82">
        <w:rPr>
          <w:color w:val="000000"/>
          <w:sz w:val="28"/>
          <w:szCs w:val="28"/>
        </w:rPr>
        <w:t xml:space="preserve"> </w:t>
      </w:r>
      <w:proofErr w:type="gramStart"/>
      <w:r w:rsidRPr="00892D82">
        <w:rPr>
          <w:color w:val="000000"/>
          <w:sz w:val="28"/>
          <w:szCs w:val="28"/>
        </w:rPr>
        <w:t>внесении</w:t>
      </w:r>
      <w:proofErr w:type="gramEnd"/>
      <w:r w:rsidRPr="00892D82">
        <w:rPr>
          <w:color w:val="000000"/>
          <w:sz w:val="28"/>
          <w:szCs w:val="28"/>
        </w:rPr>
        <w:t xml:space="preserve"> изменений в отдельные законодательные акты Российской Федерации»).</w:t>
      </w:r>
    </w:p>
    <w:p w:rsidR="002175DB" w:rsidRPr="00892D82" w:rsidRDefault="00911EE3" w:rsidP="0039257C">
      <w:pPr>
        <w:pStyle w:val="ListParagraph1"/>
        <w:widowControl w:val="0"/>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lastRenderedPageBreak/>
        <w:t xml:space="preserve">2.2.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892D82">
        <w:rPr>
          <w:rFonts w:ascii="Times New Roman" w:hAnsi="Times New Roman"/>
          <w:i/>
          <w:color w:val="000000"/>
          <w:sz w:val="28"/>
          <w:szCs w:val="28"/>
          <w:lang w:val="ru-RU"/>
        </w:rPr>
        <w:t>При этом государственный служащий осуществляет в отношении последней отдельные функции государственного управления.</w:t>
      </w:r>
      <w:proofErr w:type="gramEnd"/>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В случае</w:t>
      </w:r>
      <w:proofErr w:type="gramStart"/>
      <w:r w:rsidRPr="00892D82">
        <w:rPr>
          <w:rFonts w:ascii="Times New Roman" w:hAnsi="Times New Roman"/>
          <w:color w:val="000000"/>
          <w:sz w:val="28"/>
          <w:szCs w:val="28"/>
          <w:lang w:val="ru-RU"/>
        </w:rPr>
        <w:t>,</w:t>
      </w:r>
      <w:proofErr w:type="gramEnd"/>
      <w:r w:rsidRPr="00892D82">
        <w:rPr>
          <w:rFonts w:ascii="Times New Roman" w:hAnsi="Times New Roman"/>
          <w:color w:val="000000"/>
          <w:sz w:val="28"/>
          <w:szCs w:val="28"/>
          <w:lang w:val="ru-RU"/>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2175DB" w:rsidRPr="00892D82" w:rsidRDefault="0073080E" w:rsidP="0039257C">
      <w:pPr>
        <w:pStyle w:val="ListParagraph1"/>
        <w:widowControl w:val="0"/>
        <w:spacing w:after="0" w:line="240" w:lineRule="auto"/>
        <w:ind w:left="0"/>
        <w:contextualSpacing w:val="0"/>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 </w:t>
      </w:r>
      <w:r w:rsidR="002175DB" w:rsidRPr="00892D82">
        <w:rPr>
          <w:rFonts w:ascii="Times New Roman" w:hAnsi="Times New Roman"/>
          <w:color w:val="000000"/>
          <w:sz w:val="28"/>
          <w:szCs w:val="28"/>
          <w:lang w:val="ru-RU"/>
        </w:rPr>
        <w:t>услуги, предоставляемые организацией, оказывающей платные услуги, связаны с должностными обязанностями государственного служащего;</w:t>
      </w:r>
    </w:p>
    <w:p w:rsidR="002175DB" w:rsidRPr="00892D82" w:rsidRDefault="0073080E" w:rsidP="0039257C">
      <w:pPr>
        <w:pStyle w:val="ListParagraph1"/>
        <w:widowControl w:val="0"/>
        <w:spacing w:after="0" w:line="240" w:lineRule="auto"/>
        <w:ind w:left="0"/>
        <w:contextualSpacing w:val="0"/>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 </w:t>
      </w:r>
      <w:r w:rsidR="002175DB" w:rsidRPr="00892D82">
        <w:rPr>
          <w:rFonts w:ascii="Times New Roman" w:hAnsi="Times New Roman"/>
          <w:color w:val="000000"/>
          <w:sz w:val="28"/>
          <w:szCs w:val="28"/>
          <w:lang w:val="ru-RU"/>
        </w:rPr>
        <w:t>государственный служащий непосредственно участвует в предоставлении услуг организации, получающей платные услуги;</w:t>
      </w:r>
    </w:p>
    <w:p w:rsidR="002175DB" w:rsidRPr="00892D82" w:rsidRDefault="0073080E" w:rsidP="0039257C">
      <w:pPr>
        <w:pStyle w:val="ListParagraph1"/>
        <w:widowControl w:val="0"/>
        <w:spacing w:after="0" w:line="240" w:lineRule="auto"/>
        <w:ind w:left="0"/>
        <w:contextualSpacing w:val="0"/>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 </w:t>
      </w:r>
      <w:r w:rsidR="002175DB" w:rsidRPr="00892D82">
        <w:rPr>
          <w:rFonts w:ascii="Times New Roman" w:hAnsi="Times New Roman"/>
          <w:color w:val="000000"/>
          <w:sz w:val="28"/>
          <w:szCs w:val="28"/>
          <w:lang w:val="ru-RU"/>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Комментарий</w:t>
      </w:r>
    </w:p>
    <w:p w:rsidR="002175DB"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proofErr w:type="gramStart"/>
      <w:r w:rsidRPr="00892D82">
        <w:rPr>
          <w:rFonts w:ascii="Times New Roman" w:hAnsi="Times New Roman"/>
          <w:color w:val="000000"/>
          <w:sz w:val="28"/>
          <w:szCs w:val="28"/>
          <w:lang w:val="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892D82">
        <w:rPr>
          <w:rFonts w:ascii="Times New Roman" w:hAnsi="Times New Roman"/>
          <w:color w:val="000000"/>
          <w:sz w:val="28"/>
          <w:szCs w:val="28"/>
          <w:lang w:val="ru-RU"/>
        </w:rPr>
        <w:t xml:space="preserve"> В этом случае </w:t>
      </w:r>
      <w:r w:rsidRPr="00892D82">
        <w:rPr>
          <w:rFonts w:ascii="Times New Roman" w:hAnsi="Times New Roman"/>
          <w:color w:val="000000"/>
          <w:sz w:val="28"/>
          <w:szCs w:val="28"/>
          <w:lang w:val="ru-RU"/>
        </w:rPr>
        <w:lastRenderedPageBreak/>
        <w:t>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634E2E" w:rsidRPr="00892D82" w:rsidRDefault="00634E2E"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p>
    <w:p w:rsidR="002175DB" w:rsidRPr="00892D82" w:rsidRDefault="00911EE3" w:rsidP="0039257C">
      <w:pPr>
        <w:pStyle w:val="ListParagraph1"/>
        <w:widowControl w:val="0"/>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2.3.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i/>
          <w:color w:val="000000"/>
          <w:sz w:val="28"/>
          <w:szCs w:val="28"/>
          <w:lang w:val="ru-RU"/>
        </w:rPr>
      </w:pPr>
      <w:proofErr w:type="gramStart"/>
      <w:r w:rsidRPr="00892D82">
        <w:rPr>
          <w:rFonts w:ascii="Times New Roman" w:hAnsi="Times New Roman"/>
          <w:i/>
          <w:color w:val="000000"/>
          <w:sz w:val="28"/>
          <w:szCs w:val="28"/>
          <w:lang w:val="ru-RU"/>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p>
    <w:p w:rsidR="002175DB" w:rsidRPr="00892D82" w:rsidRDefault="00911EE3" w:rsidP="0039257C">
      <w:pPr>
        <w:pStyle w:val="ListParagraph1"/>
        <w:widowControl w:val="0"/>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2.4.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Важно отметить, что непринятие государственным служащим, </w:t>
      </w:r>
      <w:r w:rsidRPr="00892D82">
        <w:rPr>
          <w:rFonts w:ascii="Times New Roman" w:hAnsi="Times New Roman"/>
          <w:color w:val="000000"/>
          <w:sz w:val="28"/>
          <w:szCs w:val="28"/>
          <w:lang w:val="ru-RU"/>
        </w:rPr>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911EE3" w:rsidRDefault="00911EE3" w:rsidP="0039257C">
      <w:pPr>
        <w:pStyle w:val="ListParagraph1"/>
        <w:widowControl w:val="0"/>
        <w:spacing w:after="0" w:line="240" w:lineRule="auto"/>
        <w:ind w:left="851"/>
        <w:contextualSpacing w:val="0"/>
        <w:jc w:val="both"/>
        <w:rPr>
          <w:rFonts w:ascii="Times New Roman" w:hAnsi="Times New Roman"/>
          <w:b/>
          <w:color w:val="000000"/>
          <w:sz w:val="28"/>
          <w:szCs w:val="28"/>
          <w:lang w:val="ru-RU"/>
        </w:rPr>
      </w:pPr>
    </w:p>
    <w:p w:rsidR="002175DB" w:rsidRPr="00892D82" w:rsidRDefault="00911EE3" w:rsidP="0039257C">
      <w:pPr>
        <w:pStyle w:val="ListParagraph1"/>
        <w:widowControl w:val="0"/>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2.5.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p>
    <w:p w:rsidR="002175DB" w:rsidRPr="00892D82" w:rsidRDefault="00911EE3" w:rsidP="0039257C">
      <w:pPr>
        <w:pStyle w:val="ListParagraph1"/>
        <w:widowControl w:val="0"/>
        <w:spacing w:after="0" w:line="240" w:lineRule="auto"/>
        <w:ind w:left="0"/>
        <w:contextualSpacing w:val="0"/>
        <w:jc w:val="both"/>
        <w:rPr>
          <w:rFonts w:ascii="Times New Roman" w:hAnsi="Times New Roman"/>
          <w:b/>
          <w:color w:val="000000"/>
          <w:sz w:val="28"/>
          <w:szCs w:val="28"/>
          <w:u w:val="single"/>
          <w:lang w:val="ru-RU"/>
        </w:rPr>
      </w:pPr>
      <w:r w:rsidRPr="00911EE3">
        <w:rPr>
          <w:rFonts w:ascii="Times New Roman" w:hAnsi="Times New Roman"/>
          <w:b/>
          <w:color w:val="000000"/>
          <w:sz w:val="28"/>
          <w:szCs w:val="28"/>
          <w:lang w:val="ru-RU"/>
        </w:rPr>
        <w:tab/>
        <w:t>3.</w:t>
      </w:r>
      <w:r>
        <w:rPr>
          <w:rFonts w:ascii="Times New Roman" w:hAnsi="Times New Roman"/>
          <w:b/>
          <w:color w:val="000000"/>
          <w:sz w:val="28"/>
          <w:szCs w:val="28"/>
          <w:lang w:val="ru-RU"/>
        </w:rPr>
        <w:t xml:space="preserve"> </w:t>
      </w:r>
      <w:r w:rsidRPr="00911EE3">
        <w:rPr>
          <w:rFonts w:ascii="Times New Roman" w:hAnsi="Times New Roman"/>
          <w:b/>
          <w:color w:val="000000"/>
          <w:sz w:val="28"/>
          <w:szCs w:val="28"/>
          <w:u w:val="single"/>
          <w:lang w:val="ru-RU"/>
        </w:rPr>
        <w:t xml:space="preserve"> </w:t>
      </w:r>
      <w:r w:rsidR="002175DB" w:rsidRPr="00892D82">
        <w:rPr>
          <w:rFonts w:ascii="Times New Roman" w:hAnsi="Times New Roman"/>
          <w:b/>
          <w:color w:val="000000"/>
          <w:sz w:val="28"/>
          <w:szCs w:val="28"/>
          <w:u w:val="single"/>
          <w:lang w:val="ru-RU"/>
        </w:rPr>
        <w:t xml:space="preserve">Конфликт интересов, связанный с владением ценными бумагами, банковскими вкладами </w:t>
      </w:r>
    </w:p>
    <w:p w:rsidR="002175DB" w:rsidRPr="00892D82" w:rsidRDefault="00911EE3" w:rsidP="0039257C">
      <w:pPr>
        <w:pStyle w:val="ListParagraph1"/>
        <w:widowControl w:val="0"/>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3.1.</w:t>
      </w:r>
      <w:r w:rsidR="002175DB" w:rsidRPr="00892D82">
        <w:rPr>
          <w:rFonts w:ascii="Times New Roman" w:hAnsi="Times New Roman"/>
          <w:b/>
          <w:color w:val="000000"/>
          <w:sz w:val="28"/>
          <w:szCs w:val="28"/>
          <w:lang w:val="ru-RU"/>
        </w:rPr>
        <w:t xml:space="preserve"> Описание ситуации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w:t>
      </w:r>
      <w:r w:rsidRPr="00892D82">
        <w:rPr>
          <w:rFonts w:ascii="Times New Roman" w:hAnsi="Times New Roman"/>
          <w:color w:val="000000"/>
          <w:sz w:val="28"/>
          <w:szCs w:val="28"/>
          <w:lang w:val="ru-RU"/>
        </w:rPr>
        <w:lastRenderedPageBreak/>
        <w:t>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Комментарий</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2175DB" w:rsidRPr="001F6058" w:rsidRDefault="002175DB" w:rsidP="0039257C">
      <w:pPr>
        <w:pStyle w:val="ListParagraph1"/>
        <w:widowControl w:val="0"/>
        <w:spacing w:after="0" w:line="240" w:lineRule="auto"/>
        <w:ind w:left="0" w:firstLine="851"/>
        <w:contextualSpacing w:val="0"/>
        <w:jc w:val="both"/>
        <w:rPr>
          <w:rFonts w:ascii="Times New Roman" w:hAnsi="Times New Roman"/>
          <w:color w:val="000000"/>
          <w:spacing w:val="-2"/>
          <w:sz w:val="28"/>
          <w:szCs w:val="28"/>
          <w:lang w:val="ru-RU"/>
        </w:rPr>
      </w:pPr>
      <w:r w:rsidRPr="001F6058">
        <w:rPr>
          <w:rFonts w:ascii="Times New Roman" w:hAnsi="Times New Roman"/>
          <w:color w:val="000000"/>
          <w:spacing w:val="-2"/>
          <w:sz w:val="28"/>
          <w:szCs w:val="28"/>
          <w:lang w:val="ru-RU"/>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1F6058">
        <w:rPr>
          <w:rFonts w:ascii="Times New Roman" w:hAnsi="Times New Roman"/>
          <w:color w:val="000000"/>
          <w:spacing w:val="-2"/>
          <w:sz w:val="28"/>
          <w:szCs w:val="28"/>
          <w:lang w:val="ru-RU"/>
        </w:rPr>
        <w:t>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2175DB" w:rsidRPr="00892D82" w:rsidRDefault="00911EE3" w:rsidP="0039257C">
      <w:pPr>
        <w:pStyle w:val="ListParagraph1"/>
        <w:widowControl w:val="0"/>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lastRenderedPageBreak/>
        <w:t>3.2.</w:t>
      </w:r>
      <w:r w:rsidR="002175DB" w:rsidRPr="00892D82">
        <w:rPr>
          <w:rFonts w:ascii="Times New Roman" w:hAnsi="Times New Roman"/>
          <w:b/>
          <w:color w:val="000000"/>
          <w:sz w:val="28"/>
          <w:szCs w:val="28"/>
          <w:lang w:val="ru-RU"/>
        </w:rPr>
        <w:t xml:space="preserve"> Описание ситуации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i/>
          <w:color w:val="000000"/>
          <w:sz w:val="28"/>
          <w:szCs w:val="28"/>
          <w:lang w:val="ru-RU"/>
        </w:rPr>
      </w:pPr>
      <w:proofErr w:type="gramStart"/>
      <w:r w:rsidRPr="00892D82">
        <w:rPr>
          <w:rFonts w:ascii="Times New Roman" w:hAnsi="Times New Roman"/>
          <w:i/>
          <w:color w:val="000000"/>
          <w:sz w:val="28"/>
          <w:szCs w:val="28"/>
          <w:lang w:val="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proofErr w:type="gramStart"/>
      <w:r w:rsidRPr="00892D82">
        <w:rPr>
          <w:rFonts w:ascii="Times New Roman" w:hAnsi="Times New Roman"/>
          <w:color w:val="000000"/>
          <w:sz w:val="28"/>
          <w:szCs w:val="28"/>
          <w:lang w:val="ru-RU"/>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w:t>
      </w:r>
      <w:r w:rsidRPr="00892D82">
        <w:rPr>
          <w:rFonts w:ascii="Times New Roman" w:hAnsi="Times New Roman"/>
          <w:i/>
          <w:color w:val="000000"/>
          <w:sz w:val="28"/>
          <w:szCs w:val="28"/>
          <w:lang w:val="ru-RU"/>
        </w:rPr>
        <w:t xml:space="preserve"> </w:t>
      </w:r>
      <w:r w:rsidRPr="00892D82">
        <w:rPr>
          <w:rFonts w:ascii="Times New Roman" w:hAnsi="Times New Roman"/>
          <w:color w:val="000000"/>
          <w:sz w:val="28"/>
          <w:szCs w:val="28"/>
          <w:lang w:val="ru-RU"/>
        </w:rPr>
        <w:t>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892D82">
        <w:rPr>
          <w:rFonts w:ascii="Times New Roman" w:hAnsi="Times New Roman"/>
          <w:color w:val="000000"/>
          <w:sz w:val="28"/>
          <w:szCs w:val="28"/>
          <w:lang w:val="ru-RU"/>
        </w:rPr>
        <w:t xml:space="preserve"> в организованных торгах на рынке ценных бумаг и др.).</w:t>
      </w:r>
    </w:p>
    <w:p w:rsidR="002175DB" w:rsidRPr="00892D82" w:rsidRDefault="002175DB" w:rsidP="0039257C">
      <w:pPr>
        <w:widowControl w:val="0"/>
        <w:ind w:firstLine="851"/>
        <w:jc w:val="both"/>
        <w:rPr>
          <w:b/>
          <w:color w:val="000000"/>
          <w:sz w:val="28"/>
          <w:szCs w:val="28"/>
        </w:rPr>
      </w:pPr>
    </w:p>
    <w:p w:rsidR="002175DB" w:rsidRPr="00892D82" w:rsidRDefault="00911EE3" w:rsidP="0039257C">
      <w:pPr>
        <w:pStyle w:val="ListParagraph1"/>
        <w:widowControl w:val="0"/>
        <w:spacing w:after="0" w:line="240" w:lineRule="auto"/>
        <w:ind w:left="0"/>
        <w:contextualSpacing w:val="0"/>
        <w:jc w:val="both"/>
        <w:rPr>
          <w:rFonts w:ascii="Times New Roman" w:hAnsi="Times New Roman"/>
          <w:b/>
          <w:color w:val="000000"/>
          <w:sz w:val="28"/>
          <w:szCs w:val="28"/>
          <w:u w:val="single"/>
          <w:lang w:val="ru-RU"/>
        </w:rPr>
      </w:pPr>
      <w:r>
        <w:rPr>
          <w:rFonts w:ascii="Times New Roman" w:hAnsi="Times New Roman"/>
          <w:b/>
          <w:color w:val="000000"/>
          <w:sz w:val="28"/>
          <w:szCs w:val="28"/>
          <w:lang w:val="ru-RU"/>
        </w:rPr>
        <w:tab/>
      </w:r>
      <w:r w:rsidR="0073080E" w:rsidRPr="0073080E">
        <w:rPr>
          <w:rFonts w:ascii="Times New Roman" w:hAnsi="Times New Roman"/>
          <w:b/>
          <w:color w:val="000000"/>
          <w:sz w:val="28"/>
          <w:szCs w:val="28"/>
          <w:lang w:val="ru-RU"/>
        </w:rPr>
        <w:t>4.</w:t>
      </w:r>
      <w:r w:rsidR="0073080E">
        <w:rPr>
          <w:rFonts w:ascii="Times New Roman" w:hAnsi="Times New Roman"/>
          <w:b/>
          <w:color w:val="000000"/>
          <w:sz w:val="28"/>
          <w:szCs w:val="28"/>
          <w:lang w:val="ru-RU"/>
        </w:rPr>
        <w:t xml:space="preserve"> </w:t>
      </w:r>
      <w:r w:rsidR="002175DB" w:rsidRPr="00892D82">
        <w:rPr>
          <w:rFonts w:ascii="Times New Roman" w:hAnsi="Times New Roman"/>
          <w:b/>
          <w:color w:val="000000"/>
          <w:sz w:val="28"/>
          <w:szCs w:val="28"/>
          <w:u w:val="single"/>
          <w:lang w:val="ru-RU"/>
        </w:rPr>
        <w:t xml:space="preserve">Конфликт интересов, связанный с получением подарков и услуг </w:t>
      </w:r>
    </w:p>
    <w:p w:rsidR="002175DB" w:rsidRPr="00892D82" w:rsidRDefault="0073080E" w:rsidP="0039257C">
      <w:pPr>
        <w:pStyle w:val="ListParagraph1"/>
        <w:widowControl w:val="0"/>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4.1.</w:t>
      </w:r>
      <w:r w:rsidR="002175DB" w:rsidRPr="00892D82">
        <w:rPr>
          <w:rFonts w:ascii="Times New Roman" w:hAnsi="Times New Roman"/>
          <w:b/>
          <w:color w:val="000000"/>
          <w:sz w:val="28"/>
          <w:szCs w:val="28"/>
          <w:lang w:val="ru-RU"/>
        </w:rPr>
        <w:t xml:space="preserve"> Описание ситуации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 </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proofErr w:type="gramStart"/>
      <w:r w:rsidRPr="00892D82">
        <w:rPr>
          <w:rFonts w:ascii="Times New Roman" w:hAnsi="Times New Roman"/>
          <w:color w:val="000000"/>
          <w:sz w:val="28"/>
          <w:szCs w:val="28"/>
          <w:lang w:val="ru-RU"/>
        </w:rPr>
        <w:t xml:space="preserve">Если подарок связан с исполнением должностных обязанностей, то в отношении государственного служащего должны быть применены меры </w:t>
      </w:r>
      <w:r w:rsidRPr="00892D82">
        <w:rPr>
          <w:rFonts w:ascii="Times New Roman" w:hAnsi="Times New Roman"/>
          <w:color w:val="000000"/>
          <w:sz w:val="28"/>
          <w:szCs w:val="28"/>
          <w:lang w:val="ru-RU"/>
        </w:rPr>
        <w:lastRenderedPageBreak/>
        <w:t xml:space="preserve">дисциплинарной ответственности, </w:t>
      </w:r>
      <w:r w:rsidRPr="00892D82">
        <w:rPr>
          <w:rFonts w:ascii="Times New Roman" w:eastAsia="Times New Roman" w:hAnsi="Times New Roman"/>
          <w:color w:val="000000"/>
          <w:sz w:val="28"/>
          <w:szCs w:val="28"/>
          <w:lang w:val="ru-RU" w:eastAsia="ru-RU"/>
        </w:rPr>
        <w:t>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892D82">
        <w:rPr>
          <w:rFonts w:ascii="Times New Roman" w:eastAsia="Times New Roman" w:hAnsi="Times New Roman"/>
          <w:color w:val="000000"/>
          <w:sz w:val="28"/>
          <w:szCs w:val="28"/>
          <w:lang w:val="ru-RU" w:eastAsia="ru-RU"/>
        </w:rPr>
        <w:t xml:space="preserve"> исполнения государственным служащим своих должностных обязанностей.</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 </w:t>
      </w:r>
    </w:p>
    <w:p w:rsidR="002175DB" w:rsidRPr="00892D82" w:rsidRDefault="00A42D07" w:rsidP="0039257C">
      <w:pPr>
        <w:pStyle w:val="ListParagraph1"/>
        <w:widowControl w:val="0"/>
        <w:spacing w:after="0" w:line="240" w:lineRule="auto"/>
        <w:ind w:left="0"/>
        <w:contextualSpacing w:val="0"/>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 </w:t>
      </w:r>
      <w:r w:rsidR="002175DB" w:rsidRPr="00892D82">
        <w:rPr>
          <w:rFonts w:ascii="Times New Roman" w:hAnsi="Times New Roman"/>
          <w:color w:val="000000"/>
          <w:sz w:val="28"/>
          <w:szCs w:val="28"/>
          <w:lang w:val="ru-RU"/>
        </w:rPr>
        <w:t>указать государственному служащему, что факт получения подарков влечет конфликт интересов;</w:t>
      </w:r>
    </w:p>
    <w:p w:rsidR="002175DB" w:rsidRPr="00892D82" w:rsidRDefault="00A42D07" w:rsidP="0039257C">
      <w:pPr>
        <w:pStyle w:val="ListParagraph1"/>
        <w:widowControl w:val="0"/>
        <w:spacing w:after="0" w:line="240" w:lineRule="auto"/>
        <w:ind w:left="0"/>
        <w:contextualSpacing w:val="0"/>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 </w:t>
      </w:r>
      <w:r w:rsidR="002175DB" w:rsidRPr="00892D82">
        <w:rPr>
          <w:rFonts w:ascii="Times New Roman" w:hAnsi="Times New Roman"/>
          <w:color w:val="000000"/>
          <w:sz w:val="28"/>
          <w:szCs w:val="28"/>
          <w:lang w:val="ru-RU"/>
        </w:rPr>
        <w:t>предложить вернуть соответствующий подарок или компенсировать его стоимость;</w:t>
      </w:r>
    </w:p>
    <w:p w:rsidR="002175DB" w:rsidRPr="00892D82" w:rsidRDefault="00A42D07" w:rsidP="0039257C">
      <w:pPr>
        <w:pStyle w:val="ListParagraph1"/>
        <w:widowControl w:val="0"/>
        <w:spacing w:after="0" w:line="240" w:lineRule="auto"/>
        <w:ind w:left="0"/>
        <w:contextualSpacing w:val="0"/>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 </w:t>
      </w:r>
      <w:r w:rsidR="002175DB" w:rsidRPr="00892D82">
        <w:rPr>
          <w:rFonts w:ascii="Times New Roman" w:hAnsi="Times New Roman"/>
          <w:color w:val="000000"/>
          <w:sz w:val="28"/>
          <w:szCs w:val="28"/>
          <w:lang w:val="ru-RU"/>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Комментарий</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Установлен запрет государственным служащим получать в связи с исполнением должностных обязанностей вознаграждения от физических и юридических лиц. </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То же самое относится и к подаркам, получаемым от заинтересованной </w:t>
      </w:r>
      <w:r w:rsidRPr="00892D82">
        <w:rPr>
          <w:rFonts w:ascii="Times New Roman" w:hAnsi="Times New Roman"/>
          <w:color w:val="000000"/>
          <w:sz w:val="28"/>
          <w:szCs w:val="28"/>
          <w:lang w:val="ru-RU"/>
        </w:rPr>
        <w:lastRenderedPageBreak/>
        <w:t>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p>
    <w:p w:rsidR="002175DB" w:rsidRPr="00892D82" w:rsidRDefault="0073080E" w:rsidP="0039257C">
      <w:pPr>
        <w:pStyle w:val="ListParagraph1"/>
        <w:widowControl w:val="0"/>
        <w:tabs>
          <w:tab w:val="left" w:pos="360"/>
        </w:tabs>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4.2.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 </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p>
    <w:p w:rsidR="002175DB" w:rsidRPr="00892D82" w:rsidRDefault="00A4444F" w:rsidP="0039257C">
      <w:pPr>
        <w:pStyle w:val="ListParagraph1"/>
        <w:widowControl w:val="0"/>
        <w:tabs>
          <w:tab w:val="left" w:pos="360"/>
        </w:tabs>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4.3.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получает подарки от своего непосредственного подчиненного.</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892D82">
        <w:rPr>
          <w:rFonts w:ascii="Times New Roman" w:hAnsi="Times New Roman"/>
          <w:color w:val="000000"/>
          <w:sz w:val="28"/>
          <w:szCs w:val="28"/>
          <w:lang w:val="ru-RU"/>
        </w:rPr>
        <w:t>связи</w:t>
      </w:r>
      <w:proofErr w:type="gramEnd"/>
      <w:r w:rsidRPr="00892D82">
        <w:rPr>
          <w:rFonts w:ascii="Times New Roman" w:hAnsi="Times New Roman"/>
          <w:color w:val="000000"/>
          <w:sz w:val="28"/>
          <w:szCs w:val="28"/>
          <w:lang w:val="ru-RU"/>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2175DB" w:rsidRPr="00892D82" w:rsidRDefault="002175DB" w:rsidP="0039257C">
      <w:pPr>
        <w:widowControl w:val="0"/>
        <w:ind w:firstLine="851"/>
        <w:jc w:val="both"/>
        <w:rPr>
          <w:color w:val="000000"/>
          <w:sz w:val="28"/>
          <w:szCs w:val="28"/>
        </w:rPr>
      </w:pPr>
    </w:p>
    <w:p w:rsidR="001F6058" w:rsidRDefault="00911EE3" w:rsidP="0039257C">
      <w:pPr>
        <w:pStyle w:val="ListParagraph1"/>
        <w:widowControl w:val="0"/>
        <w:spacing w:after="0" w:line="240" w:lineRule="auto"/>
        <w:ind w:left="0"/>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ab/>
      </w:r>
    </w:p>
    <w:p w:rsidR="002175DB" w:rsidRPr="00892D82" w:rsidRDefault="001F6058" w:rsidP="0039257C">
      <w:pPr>
        <w:pStyle w:val="ListParagraph1"/>
        <w:widowControl w:val="0"/>
        <w:spacing w:after="0" w:line="240" w:lineRule="auto"/>
        <w:ind w:left="0"/>
        <w:contextualSpacing w:val="0"/>
        <w:jc w:val="both"/>
        <w:rPr>
          <w:rFonts w:ascii="Times New Roman" w:hAnsi="Times New Roman"/>
          <w:b/>
          <w:color w:val="000000"/>
          <w:sz w:val="28"/>
          <w:szCs w:val="28"/>
          <w:u w:val="single"/>
          <w:lang w:val="ru-RU"/>
        </w:rPr>
      </w:pPr>
      <w:r>
        <w:rPr>
          <w:rFonts w:ascii="Times New Roman" w:hAnsi="Times New Roman"/>
          <w:b/>
          <w:color w:val="000000"/>
          <w:sz w:val="28"/>
          <w:szCs w:val="28"/>
          <w:lang w:val="ru-RU"/>
        </w:rPr>
        <w:lastRenderedPageBreak/>
        <w:tab/>
      </w:r>
      <w:r w:rsidR="00A4444F" w:rsidRPr="00A4444F">
        <w:rPr>
          <w:rFonts w:ascii="Times New Roman" w:hAnsi="Times New Roman"/>
          <w:b/>
          <w:color w:val="000000"/>
          <w:sz w:val="28"/>
          <w:szCs w:val="28"/>
          <w:lang w:val="ru-RU"/>
        </w:rPr>
        <w:t>5</w:t>
      </w:r>
      <w:r w:rsidR="00A4444F">
        <w:rPr>
          <w:rFonts w:ascii="Times New Roman" w:hAnsi="Times New Roman"/>
          <w:b/>
          <w:color w:val="000000"/>
          <w:sz w:val="28"/>
          <w:szCs w:val="28"/>
          <w:lang w:val="ru-RU"/>
        </w:rPr>
        <w:t xml:space="preserve">. </w:t>
      </w:r>
      <w:r w:rsidR="002175DB" w:rsidRPr="00892D82">
        <w:rPr>
          <w:rFonts w:ascii="Times New Roman" w:hAnsi="Times New Roman"/>
          <w:b/>
          <w:color w:val="000000"/>
          <w:sz w:val="28"/>
          <w:szCs w:val="28"/>
          <w:u w:val="single"/>
          <w:lang w:val="ru-RU"/>
        </w:rPr>
        <w:t>Конфликт интересов, связанный с имущественными обязательствами и судебными разбирательствами</w:t>
      </w:r>
    </w:p>
    <w:p w:rsidR="002175DB" w:rsidRPr="00892D82" w:rsidRDefault="00A4444F" w:rsidP="0039257C">
      <w:pPr>
        <w:pStyle w:val="ListParagraph1"/>
        <w:widowControl w:val="0"/>
        <w:tabs>
          <w:tab w:val="left" w:pos="360"/>
        </w:tabs>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5.1.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Представителю нанимателя </w:t>
      </w:r>
      <w:proofErr w:type="gramStart"/>
      <w:r w:rsidRPr="00892D82">
        <w:rPr>
          <w:rFonts w:ascii="Times New Roman" w:hAnsi="Times New Roman"/>
          <w:color w:val="000000"/>
          <w:sz w:val="28"/>
          <w:szCs w:val="28"/>
          <w:lang w:val="ru-RU"/>
        </w:rPr>
        <w:t>рекомендуется</w:t>
      </w:r>
      <w:proofErr w:type="gramEnd"/>
      <w:r w:rsidRPr="00892D82">
        <w:rPr>
          <w:rFonts w:ascii="Times New Roman" w:hAnsi="Times New Roman"/>
          <w:color w:val="000000"/>
          <w:sz w:val="28"/>
          <w:szCs w:val="28"/>
          <w:lang w:val="ru-RU"/>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p>
    <w:p w:rsidR="002175DB" w:rsidRPr="00892D82" w:rsidRDefault="00A4444F" w:rsidP="0039257C">
      <w:pPr>
        <w:pStyle w:val="ListParagraph1"/>
        <w:widowControl w:val="0"/>
        <w:tabs>
          <w:tab w:val="left" w:pos="360"/>
        </w:tabs>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5.2.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p>
    <w:p w:rsidR="002175DB" w:rsidRPr="00892D82" w:rsidRDefault="00A4444F" w:rsidP="0039257C">
      <w:pPr>
        <w:pStyle w:val="ListParagraph1"/>
        <w:widowControl w:val="0"/>
        <w:tabs>
          <w:tab w:val="left" w:pos="360"/>
        </w:tabs>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5.3.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Государственному служащему следует уведомить представителя нанимателя и непосредственного начальника в письменной форме о наличии </w:t>
      </w:r>
      <w:r w:rsidRPr="00892D82">
        <w:rPr>
          <w:rFonts w:ascii="Times New Roman" w:hAnsi="Times New Roman"/>
          <w:color w:val="000000"/>
          <w:sz w:val="28"/>
          <w:szCs w:val="28"/>
          <w:lang w:val="ru-RU"/>
        </w:rPr>
        <w:lastRenderedPageBreak/>
        <w:t>личной заинтересованности.</w:t>
      </w:r>
    </w:p>
    <w:p w:rsidR="002175DB"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Представителю нанимателя </w:t>
      </w:r>
      <w:proofErr w:type="gramStart"/>
      <w:r w:rsidRPr="00892D82">
        <w:rPr>
          <w:rFonts w:ascii="Times New Roman" w:hAnsi="Times New Roman"/>
          <w:color w:val="000000"/>
          <w:sz w:val="28"/>
          <w:szCs w:val="28"/>
          <w:lang w:val="ru-RU"/>
        </w:rPr>
        <w:t>рекомендуется</w:t>
      </w:r>
      <w:proofErr w:type="gramEnd"/>
      <w:r w:rsidRPr="00892D82">
        <w:rPr>
          <w:rFonts w:ascii="Times New Roman" w:hAnsi="Times New Roman"/>
          <w:color w:val="000000"/>
          <w:sz w:val="28"/>
          <w:szCs w:val="28"/>
          <w:lang w:val="ru-RU"/>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634E2E" w:rsidRPr="00892D82" w:rsidRDefault="00634E2E"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p>
    <w:p w:rsidR="002175DB" w:rsidRPr="00892D82" w:rsidRDefault="00A4444F" w:rsidP="0039257C">
      <w:pPr>
        <w:pStyle w:val="ListParagraph1"/>
        <w:widowControl w:val="0"/>
        <w:tabs>
          <w:tab w:val="left" w:pos="360"/>
        </w:tabs>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5.4.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 xml:space="preserve">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w:t>
      </w:r>
      <w:r w:rsidRPr="00892D82">
        <w:rPr>
          <w:rFonts w:ascii="Times New Roman" w:hAnsi="Times New Roman"/>
          <w:color w:val="000000"/>
          <w:sz w:val="28"/>
          <w:szCs w:val="28"/>
          <w:lang w:val="ru-RU"/>
        </w:rPr>
        <w:t>государственный</w:t>
      </w:r>
      <w:r w:rsidRPr="00892D82">
        <w:rPr>
          <w:rFonts w:ascii="Times New Roman" w:hAnsi="Times New Roman"/>
          <w:i/>
          <w:color w:val="000000"/>
          <w:sz w:val="28"/>
          <w:szCs w:val="28"/>
          <w:lang w:val="ru-RU"/>
        </w:rPr>
        <w:t xml:space="preserve"> служащий осуществляет отдельные функции государственного управления.</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w:t>
      </w:r>
      <w:bookmarkStart w:id="5" w:name="OLE_LINK5"/>
      <w:bookmarkStart w:id="6" w:name="OLE_LINK6"/>
      <w:r w:rsidRPr="00892D82">
        <w:rPr>
          <w:rFonts w:ascii="Times New Roman" w:hAnsi="Times New Roman"/>
          <w:color w:val="000000"/>
          <w:sz w:val="28"/>
          <w:szCs w:val="28"/>
          <w:lang w:val="ru-RU"/>
        </w:rPr>
        <w:t>которыми связана личная заинтересованность государственного служащего</w:t>
      </w:r>
      <w:bookmarkEnd w:id="5"/>
      <w:bookmarkEnd w:id="6"/>
      <w:r w:rsidRPr="00892D82">
        <w:rPr>
          <w:rFonts w:ascii="Times New Roman" w:hAnsi="Times New Roman"/>
          <w:color w:val="000000"/>
          <w:sz w:val="28"/>
          <w:szCs w:val="28"/>
          <w:lang w:val="ru-RU"/>
        </w:rPr>
        <w:t>.</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p>
    <w:p w:rsidR="002175DB" w:rsidRPr="00892D82" w:rsidRDefault="00911EE3" w:rsidP="0039257C">
      <w:pPr>
        <w:pStyle w:val="ListParagraph1"/>
        <w:widowControl w:val="0"/>
        <w:spacing w:after="0" w:line="240" w:lineRule="auto"/>
        <w:ind w:left="0"/>
        <w:contextualSpacing w:val="0"/>
        <w:jc w:val="both"/>
        <w:rPr>
          <w:rFonts w:ascii="Times New Roman" w:hAnsi="Times New Roman"/>
          <w:b/>
          <w:color w:val="000000"/>
          <w:sz w:val="28"/>
          <w:szCs w:val="28"/>
          <w:u w:val="single"/>
          <w:lang w:val="ru-RU"/>
        </w:rPr>
      </w:pPr>
      <w:r>
        <w:rPr>
          <w:rFonts w:ascii="Times New Roman" w:hAnsi="Times New Roman"/>
          <w:b/>
          <w:color w:val="000000"/>
          <w:sz w:val="28"/>
          <w:szCs w:val="28"/>
          <w:lang w:val="ru-RU"/>
        </w:rPr>
        <w:tab/>
      </w:r>
      <w:r w:rsidR="00A4444F" w:rsidRPr="00A4444F">
        <w:rPr>
          <w:rFonts w:ascii="Times New Roman" w:hAnsi="Times New Roman"/>
          <w:b/>
          <w:color w:val="000000"/>
          <w:sz w:val="28"/>
          <w:szCs w:val="28"/>
          <w:lang w:val="ru-RU"/>
        </w:rPr>
        <w:t>6</w:t>
      </w:r>
      <w:r w:rsidR="00A4444F">
        <w:rPr>
          <w:rFonts w:ascii="Times New Roman" w:hAnsi="Times New Roman"/>
          <w:b/>
          <w:color w:val="000000"/>
          <w:sz w:val="28"/>
          <w:szCs w:val="28"/>
          <w:lang w:val="ru-RU"/>
        </w:rPr>
        <w:t xml:space="preserve">. </w:t>
      </w:r>
      <w:r w:rsidR="002175DB" w:rsidRPr="00892D82">
        <w:rPr>
          <w:rFonts w:ascii="Times New Roman" w:hAnsi="Times New Roman"/>
          <w:b/>
          <w:color w:val="000000"/>
          <w:sz w:val="28"/>
          <w:szCs w:val="28"/>
          <w:u w:val="single"/>
          <w:lang w:val="ru-RU"/>
        </w:rPr>
        <w:t>Конфликт интересов, связанный с взаимодействием с бывшим работодателем и трудоустройством после увольнения с государственной службы</w:t>
      </w:r>
    </w:p>
    <w:p w:rsidR="002175DB" w:rsidRPr="00892D82" w:rsidRDefault="00A4444F" w:rsidP="0039257C">
      <w:pPr>
        <w:pStyle w:val="ListParagraph1"/>
        <w:widowControl w:val="0"/>
        <w:tabs>
          <w:tab w:val="left" w:pos="360"/>
        </w:tabs>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6.1.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2175DB"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w:t>
      </w:r>
      <w:r w:rsidRPr="00892D82">
        <w:rPr>
          <w:rFonts w:ascii="Times New Roman" w:hAnsi="Times New Roman"/>
          <w:color w:val="000000"/>
          <w:sz w:val="28"/>
          <w:szCs w:val="28"/>
          <w:lang w:val="ru-RU"/>
        </w:rPr>
        <w:lastRenderedPageBreak/>
        <w:t>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Комментарий</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4444F" w:rsidRDefault="00A4444F" w:rsidP="0039257C">
      <w:pPr>
        <w:pStyle w:val="ListParagraph1"/>
        <w:widowControl w:val="0"/>
        <w:tabs>
          <w:tab w:val="left" w:pos="360"/>
        </w:tabs>
        <w:spacing w:after="0" w:line="240" w:lineRule="auto"/>
        <w:ind w:left="851"/>
        <w:contextualSpacing w:val="0"/>
        <w:jc w:val="both"/>
        <w:rPr>
          <w:rFonts w:ascii="Times New Roman" w:hAnsi="Times New Roman"/>
          <w:b/>
          <w:color w:val="000000"/>
          <w:sz w:val="28"/>
          <w:szCs w:val="28"/>
          <w:lang w:val="ru-RU"/>
        </w:rPr>
      </w:pPr>
    </w:p>
    <w:p w:rsidR="002175DB" w:rsidRPr="00892D82" w:rsidRDefault="00A4444F" w:rsidP="0039257C">
      <w:pPr>
        <w:pStyle w:val="ListParagraph1"/>
        <w:widowControl w:val="0"/>
        <w:tabs>
          <w:tab w:val="left" w:pos="360"/>
        </w:tabs>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6.2.</w:t>
      </w:r>
      <w:r w:rsidR="002175DB" w:rsidRPr="00892D82">
        <w:rPr>
          <w:rFonts w:ascii="Times New Roman" w:hAnsi="Times New Roman"/>
          <w:b/>
          <w:color w:val="000000"/>
          <w:sz w:val="28"/>
          <w:szCs w:val="28"/>
          <w:lang w:val="ru-RU"/>
        </w:rPr>
        <w:t xml:space="preserve"> Описание ситуации</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2175DB" w:rsidRPr="00892D82" w:rsidRDefault="002175DB" w:rsidP="0039257C">
      <w:pPr>
        <w:pStyle w:val="a3"/>
        <w:widowControl w:val="0"/>
        <w:ind w:firstLine="851"/>
        <w:jc w:val="both"/>
        <w:rPr>
          <w:color w:val="000000"/>
          <w:sz w:val="28"/>
          <w:szCs w:val="28"/>
        </w:rPr>
      </w:pPr>
      <w:r w:rsidRPr="00892D82">
        <w:rPr>
          <w:color w:val="000000"/>
          <w:sz w:val="28"/>
          <w:szCs w:val="28"/>
        </w:rPr>
        <w:lastRenderedPageBreak/>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175DB" w:rsidRPr="00892D82" w:rsidRDefault="00A4444F" w:rsidP="0039257C">
      <w:pPr>
        <w:pStyle w:val="ListParagraph1"/>
        <w:widowControl w:val="0"/>
        <w:spacing w:after="0" w:line="240" w:lineRule="auto"/>
        <w:ind w:left="0"/>
        <w:contextualSpacing w:val="0"/>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 </w:t>
      </w:r>
      <w:r w:rsidR="002175DB" w:rsidRPr="00892D82">
        <w:rPr>
          <w:rFonts w:ascii="Times New Roman" w:hAnsi="Times New Roman"/>
          <w:color w:val="000000"/>
          <w:sz w:val="28"/>
          <w:szCs w:val="28"/>
          <w:lang w:val="ru-RU"/>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2175DB" w:rsidRPr="00892D82" w:rsidRDefault="00A4444F" w:rsidP="0039257C">
      <w:pPr>
        <w:pStyle w:val="ListParagraph1"/>
        <w:widowControl w:val="0"/>
        <w:spacing w:after="0" w:line="240" w:lineRule="auto"/>
        <w:ind w:left="0"/>
        <w:contextualSpacing w:val="0"/>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 </w:t>
      </w:r>
      <w:r w:rsidR="002175DB" w:rsidRPr="00892D82">
        <w:rPr>
          <w:rFonts w:ascii="Times New Roman" w:hAnsi="Times New Roman"/>
          <w:color w:val="000000"/>
          <w:sz w:val="28"/>
          <w:szCs w:val="28"/>
          <w:lang w:val="ru-RU"/>
        </w:rPr>
        <w:t xml:space="preserve">бывший государственный служащий создает собственную организацию, существенной частью </w:t>
      </w:r>
      <w:proofErr w:type="gramStart"/>
      <w:r w:rsidR="002175DB" w:rsidRPr="00892D82">
        <w:rPr>
          <w:rFonts w:ascii="Times New Roman" w:hAnsi="Times New Roman"/>
          <w:color w:val="000000"/>
          <w:sz w:val="28"/>
          <w:szCs w:val="28"/>
          <w:lang w:val="ru-RU"/>
        </w:rPr>
        <w:t>деятельности</w:t>
      </w:r>
      <w:proofErr w:type="gramEnd"/>
      <w:r w:rsidR="002175DB" w:rsidRPr="00892D82">
        <w:rPr>
          <w:rFonts w:ascii="Times New Roman" w:hAnsi="Times New Roman"/>
          <w:color w:val="000000"/>
          <w:sz w:val="28"/>
          <w:szCs w:val="28"/>
          <w:lang w:val="ru-RU"/>
        </w:rPr>
        <w:t xml:space="preserve"> которой является взаимодействие с государственным органом, в котором государственный служащий ранее замещал должность;</w:t>
      </w:r>
    </w:p>
    <w:p w:rsidR="002175DB" w:rsidRPr="00892D82" w:rsidRDefault="00A4444F" w:rsidP="0039257C">
      <w:pPr>
        <w:pStyle w:val="ListParagraph1"/>
        <w:widowControl w:val="0"/>
        <w:spacing w:after="0" w:line="240" w:lineRule="auto"/>
        <w:ind w:left="0"/>
        <w:contextualSpacing w:val="0"/>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 </w:t>
      </w:r>
      <w:r w:rsidR="002175DB" w:rsidRPr="00892D82">
        <w:rPr>
          <w:rFonts w:ascii="Times New Roman" w:hAnsi="Times New Roman"/>
          <w:color w:val="000000"/>
          <w:sz w:val="28"/>
          <w:szCs w:val="28"/>
          <w:lang w:val="ru-RU"/>
        </w:rPr>
        <w:t>государственный служащий продвигает определенные проекты с тем, чтобы после увольнения с государственной службы заниматься их реализацией.</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p>
    <w:p w:rsidR="002175DB" w:rsidRPr="00892D82" w:rsidRDefault="002175DB" w:rsidP="0039257C">
      <w:pPr>
        <w:widowControl w:val="0"/>
        <w:ind w:firstLine="851"/>
        <w:jc w:val="both"/>
        <w:rPr>
          <w:b/>
          <w:color w:val="000000"/>
          <w:sz w:val="28"/>
          <w:szCs w:val="28"/>
          <w:u w:val="single"/>
        </w:rPr>
      </w:pPr>
      <w:r w:rsidRPr="008D3957">
        <w:rPr>
          <w:b/>
          <w:color w:val="000000"/>
          <w:sz w:val="28"/>
          <w:szCs w:val="28"/>
        </w:rPr>
        <w:t>7.</w:t>
      </w:r>
      <w:r w:rsidR="008D3957">
        <w:rPr>
          <w:b/>
          <w:color w:val="000000"/>
          <w:sz w:val="28"/>
          <w:szCs w:val="28"/>
        </w:rPr>
        <w:t xml:space="preserve"> </w:t>
      </w:r>
      <w:r w:rsidRPr="00892D82">
        <w:rPr>
          <w:b/>
          <w:color w:val="000000"/>
          <w:sz w:val="28"/>
          <w:szCs w:val="28"/>
          <w:u w:val="single"/>
        </w:rPr>
        <w:t>Ситуации, связанные с явным нарушением государственным служащим установленных запретов</w:t>
      </w:r>
    </w:p>
    <w:p w:rsidR="002175DB" w:rsidRPr="00892D82" w:rsidRDefault="008D3957" w:rsidP="0039257C">
      <w:pPr>
        <w:pStyle w:val="ListParagraph1"/>
        <w:widowControl w:val="0"/>
        <w:tabs>
          <w:tab w:val="left" w:pos="360"/>
        </w:tabs>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7.1.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widowControl w:val="0"/>
        <w:autoSpaceDE w:val="0"/>
        <w:autoSpaceDN w:val="0"/>
        <w:adjustRightInd w:val="0"/>
        <w:ind w:firstLine="851"/>
        <w:jc w:val="both"/>
        <w:outlineLvl w:val="1"/>
        <w:rPr>
          <w:i/>
          <w:color w:val="000000"/>
          <w:sz w:val="28"/>
          <w:szCs w:val="28"/>
        </w:rPr>
      </w:pPr>
      <w:r w:rsidRPr="00892D82">
        <w:rPr>
          <w:i/>
          <w:color w:val="000000"/>
          <w:sz w:val="28"/>
          <w:szCs w:val="28"/>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proofErr w:type="gramStart"/>
      <w:r w:rsidRPr="00892D82">
        <w:rPr>
          <w:rFonts w:ascii="Times New Roman" w:hAnsi="Times New Roman"/>
          <w:color w:val="000000"/>
          <w:sz w:val="28"/>
          <w:szCs w:val="28"/>
          <w:lang w:val="ru-RU"/>
        </w:rPr>
        <w:t xml:space="preserve">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roofErr w:type="gramEnd"/>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175DB" w:rsidRPr="00892D82" w:rsidRDefault="002175DB" w:rsidP="0039257C">
      <w:pPr>
        <w:widowControl w:val="0"/>
        <w:ind w:firstLine="851"/>
        <w:jc w:val="both"/>
        <w:rPr>
          <w:color w:val="000000"/>
          <w:sz w:val="28"/>
          <w:szCs w:val="28"/>
        </w:rPr>
      </w:pPr>
    </w:p>
    <w:p w:rsidR="002175DB" w:rsidRPr="00892D82" w:rsidRDefault="008D3957" w:rsidP="0039257C">
      <w:pPr>
        <w:pStyle w:val="ListParagraph1"/>
        <w:widowControl w:val="0"/>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7.2.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1F6058" w:rsidRDefault="001F6058"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lastRenderedPageBreak/>
        <w:t>Меры предотвращения и урегулирования</w:t>
      </w:r>
    </w:p>
    <w:p w:rsidR="002175DB"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Комментарий</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p>
    <w:p w:rsidR="002175DB" w:rsidRPr="00892D82" w:rsidRDefault="00452433" w:rsidP="0039257C">
      <w:pPr>
        <w:pStyle w:val="ListParagraph1"/>
        <w:widowControl w:val="0"/>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7.3.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выполняет иную оплачиваемую работу в организациях, финансируемых иностранными государствами.</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t>Меры предотвращения и урегулирования</w:t>
      </w:r>
    </w:p>
    <w:p w:rsidR="002175DB" w:rsidRPr="00892D82"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proofErr w:type="gramStart"/>
      <w:r w:rsidRPr="00892D82">
        <w:rPr>
          <w:rFonts w:ascii="Times New Roman" w:hAnsi="Times New Roman"/>
          <w:color w:val="000000"/>
          <w:sz w:val="28"/>
          <w:szCs w:val="28"/>
          <w:lang w:val="ru-RU"/>
        </w:rPr>
        <w:t>В соответствии с пунктом 17 части</w:t>
      </w:r>
      <w:r w:rsidRPr="00892D82">
        <w:rPr>
          <w:rFonts w:ascii="Times New Roman" w:hAnsi="Times New Roman"/>
          <w:color w:val="000000"/>
          <w:sz w:val="28"/>
          <w:szCs w:val="28"/>
        </w:rPr>
        <w:t> </w:t>
      </w:r>
      <w:r w:rsidRPr="00892D82">
        <w:rPr>
          <w:rFonts w:ascii="Times New Roman" w:hAnsi="Times New Roman"/>
          <w:color w:val="000000"/>
          <w:sz w:val="28"/>
          <w:szCs w:val="28"/>
          <w:lang w:val="ru-RU"/>
        </w:rPr>
        <w:t>1 статьи 17 Федерального закона №</w:t>
      </w:r>
      <w:r w:rsidRPr="00892D82">
        <w:rPr>
          <w:rFonts w:ascii="Times New Roman" w:hAnsi="Times New Roman"/>
          <w:color w:val="000000"/>
          <w:sz w:val="28"/>
          <w:szCs w:val="28"/>
        </w:rPr>
        <w:t> </w:t>
      </w:r>
      <w:r w:rsidRPr="00892D82">
        <w:rPr>
          <w:rFonts w:ascii="Times New Roman" w:hAnsi="Times New Roman"/>
          <w:color w:val="000000"/>
          <w:sz w:val="28"/>
          <w:szCs w:val="28"/>
          <w:lang w:val="ru-RU"/>
        </w:rPr>
        <w:t>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2175DB" w:rsidRDefault="002175DB" w:rsidP="0039257C">
      <w:pPr>
        <w:pStyle w:val="ListParagraph1"/>
        <w:widowControl w:val="0"/>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452433" w:rsidRDefault="00452433" w:rsidP="0039257C">
      <w:pPr>
        <w:pStyle w:val="ListParagraph1"/>
        <w:widowControl w:val="0"/>
        <w:tabs>
          <w:tab w:val="left" w:pos="360"/>
        </w:tabs>
        <w:spacing w:after="0" w:line="240" w:lineRule="auto"/>
        <w:ind w:left="851"/>
        <w:contextualSpacing w:val="0"/>
        <w:jc w:val="both"/>
        <w:rPr>
          <w:rFonts w:ascii="Times New Roman" w:hAnsi="Times New Roman"/>
          <w:b/>
          <w:color w:val="000000"/>
          <w:sz w:val="28"/>
          <w:szCs w:val="28"/>
          <w:lang w:val="ru-RU"/>
        </w:rPr>
      </w:pPr>
    </w:p>
    <w:p w:rsidR="002175DB" w:rsidRPr="00892D82" w:rsidRDefault="00452433" w:rsidP="0039257C">
      <w:pPr>
        <w:pStyle w:val="ListParagraph1"/>
        <w:widowControl w:val="0"/>
        <w:tabs>
          <w:tab w:val="left" w:pos="360"/>
        </w:tabs>
        <w:spacing w:after="0" w:line="240" w:lineRule="auto"/>
        <w:ind w:left="851"/>
        <w:contextualSpacing w:val="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7.4. </w:t>
      </w:r>
      <w:r w:rsidR="002175DB" w:rsidRPr="00892D82">
        <w:rPr>
          <w:rFonts w:ascii="Times New Roman" w:hAnsi="Times New Roman"/>
          <w:b/>
          <w:color w:val="000000"/>
          <w:sz w:val="28"/>
          <w:szCs w:val="28"/>
          <w:lang w:val="ru-RU"/>
        </w:rPr>
        <w:t>Описание ситуации</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i/>
          <w:color w:val="000000"/>
          <w:sz w:val="28"/>
          <w:szCs w:val="28"/>
          <w:lang w:val="ru-RU"/>
        </w:rPr>
      </w:pPr>
      <w:r w:rsidRPr="00892D82">
        <w:rPr>
          <w:rFonts w:ascii="Times New Roman" w:hAnsi="Times New Roman"/>
          <w:i/>
          <w:color w:val="000000"/>
          <w:sz w:val="28"/>
          <w:szCs w:val="28"/>
          <w:lang w:val="ru-RU"/>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892D82">
        <w:rPr>
          <w:rFonts w:ascii="Times New Roman" w:hAnsi="Times New Roman"/>
          <w:i/>
          <w:color w:val="000000"/>
          <w:sz w:val="28"/>
          <w:szCs w:val="28"/>
          <w:lang w:val="ru-RU"/>
        </w:rPr>
        <w:t>ств пр</w:t>
      </w:r>
      <w:proofErr w:type="gramEnd"/>
      <w:r w:rsidRPr="00892D82">
        <w:rPr>
          <w:rFonts w:ascii="Times New Roman" w:hAnsi="Times New Roman"/>
          <w:i/>
          <w:color w:val="000000"/>
          <w:sz w:val="28"/>
          <w:szCs w:val="28"/>
          <w:lang w:val="ru-RU"/>
        </w:rPr>
        <w:t>и совершении коммерческих операций.</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b/>
          <w:color w:val="000000"/>
          <w:sz w:val="28"/>
          <w:szCs w:val="28"/>
          <w:lang w:val="ru-RU"/>
        </w:rPr>
      </w:pPr>
      <w:r w:rsidRPr="00892D82">
        <w:rPr>
          <w:rFonts w:ascii="Times New Roman" w:hAnsi="Times New Roman"/>
          <w:b/>
          <w:color w:val="000000"/>
          <w:sz w:val="28"/>
          <w:szCs w:val="28"/>
          <w:lang w:val="ru-RU"/>
        </w:rPr>
        <w:lastRenderedPageBreak/>
        <w:t>Меры предотвращения и урегулирования</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w:t>
      </w:r>
      <w:r w:rsidRPr="00892D82">
        <w:rPr>
          <w:rStyle w:val="epm"/>
          <w:rFonts w:ascii="Times New Roman" w:hAnsi="Times New Roman"/>
          <w:color w:val="000000"/>
          <w:sz w:val="28"/>
          <w:szCs w:val="28"/>
          <w:lang w:val="ru-RU"/>
        </w:rPr>
        <w:t>информацию</w:t>
      </w:r>
      <w:r w:rsidRPr="00892D82">
        <w:rPr>
          <w:rFonts w:ascii="Times New Roman" w:hAnsi="Times New Roman"/>
          <w:color w:val="000000"/>
          <w:sz w:val="28"/>
          <w:szCs w:val="28"/>
          <w:lang w:val="ru-RU"/>
        </w:rPr>
        <w:t xml:space="preserve">, ставшие ему известными в связи с исполнением должностных обязанностей. Указанный запрет </w:t>
      </w:r>
      <w:proofErr w:type="gramStart"/>
      <w:r w:rsidRPr="00892D82">
        <w:rPr>
          <w:rFonts w:ascii="Times New Roman" w:hAnsi="Times New Roman"/>
          <w:color w:val="000000"/>
          <w:sz w:val="28"/>
          <w:szCs w:val="28"/>
          <w:lang w:val="ru-RU"/>
        </w:rPr>
        <w:t>распространяется</w:t>
      </w:r>
      <w:proofErr w:type="gramEnd"/>
      <w:r w:rsidRPr="00892D82">
        <w:rPr>
          <w:rFonts w:ascii="Times New Roman" w:hAnsi="Times New Roman"/>
          <w:color w:val="000000"/>
          <w:sz w:val="28"/>
          <w:szCs w:val="28"/>
          <w:lang w:val="ru-RU"/>
        </w:rPr>
        <w:t xml:space="preserve"> в том числе и на использование неконфиденциальной информации, которая лишь временно недоступна широкой общественности. </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proofErr w:type="gramStart"/>
      <w:r w:rsidRPr="00892D82">
        <w:rPr>
          <w:rFonts w:ascii="Times New Roman" w:hAnsi="Times New Roman"/>
          <w:color w:val="000000"/>
          <w:sz w:val="28"/>
          <w:szCs w:val="28"/>
          <w:lang w:val="ru-RU"/>
        </w:rPr>
        <w:t xml:space="preserve">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w:t>
      </w:r>
      <w:r w:rsidRPr="00892D82">
        <w:rPr>
          <w:rFonts w:ascii="Times New Roman" w:eastAsia="Times New Roman" w:hAnsi="Times New Roman"/>
          <w:color w:val="000000"/>
          <w:sz w:val="28"/>
          <w:szCs w:val="28"/>
          <w:lang w:val="ru-RU" w:eastAsia="ru-RU"/>
        </w:rPr>
        <w:t>учитывая характер совершенного государственным служащим коррупционного правонарушения, его тяжесть, обстоятельства, при которых</w:t>
      </w:r>
      <w:proofErr w:type="gramEnd"/>
      <w:r w:rsidRPr="00892D82">
        <w:rPr>
          <w:rFonts w:ascii="Times New Roman" w:eastAsia="Times New Roman" w:hAnsi="Times New Roman"/>
          <w:color w:val="000000"/>
          <w:sz w:val="28"/>
          <w:szCs w:val="28"/>
          <w:lang w:val="ru-RU" w:eastAsia="ru-RU"/>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r w:rsidRPr="00892D82">
        <w:rPr>
          <w:rFonts w:ascii="Times New Roman" w:hAnsi="Times New Roman"/>
          <w:color w:val="000000"/>
          <w:sz w:val="28"/>
          <w:szCs w:val="28"/>
          <w:lang w:val="ru-RU"/>
        </w:rPr>
        <w:t>.</w:t>
      </w:r>
    </w:p>
    <w:p w:rsidR="002175DB" w:rsidRPr="00892D82" w:rsidRDefault="002175DB" w:rsidP="0039257C">
      <w:pPr>
        <w:pStyle w:val="ListParagraph1"/>
        <w:widowControl w:val="0"/>
        <w:tabs>
          <w:tab w:val="left" w:pos="360"/>
        </w:tabs>
        <w:spacing w:after="0" w:line="240" w:lineRule="auto"/>
        <w:ind w:left="0" w:firstLine="851"/>
        <w:contextualSpacing w:val="0"/>
        <w:jc w:val="both"/>
        <w:rPr>
          <w:rFonts w:ascii="Times New Roman" w:hAnsi="Times New Roman"/>
          <w:color w:val="000000"/>
          <w:sz w:val="28"/>
          <w:szCs w:val="28"/>
          <w:lang w:val="ru-RU"/>
        </w:rPr>
      </w:pPr>
      <w:r w:rsidRPr="00892D82">
        <w:rPr>
          <w:rFonts w:ascii="Times New Roman" w:hAnsi="Times New Roman"/>
          <w:color w:val="000000"/>
          <w:sz w:val="28"/>
          <w:szCs w:val="28"/>
          <w:lang w:val="ru-RU"/>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 </w:t>
      </w:r>
    </w:p>
    <w:p w:rsidR="002175DB" w:rsidRPr="00892D82" w:rsidRDefault="002175DB" w:rsidP="0039257C">
      <w:pPr>
        <w:widowControl w:val="0"/>
        <w:ind w:firstLine="851"/>
        <w:jc w:val="both"/>
        <w:rPr>
          <w:color w:val="000000"/>
          <w:sz w:val="28"/>
          <w:szCs w:val="28"/>
        </w:rPr>
      </w:pPr>
    </w:p>
    <w:p w:rsidR="002175DB" w:rsidRPr="002175DB" w:rsidRDefault="002175DB" w:rsidP="0039257C">
      <w:pPr>
        <w:widowControl w:val="0"/>
        <w:tabs>
          <w:tab w:val="left" w:pos="5895"/>
        </w:tabs>
        <w:ind w:firstLine="851"/>
        <w:rPr>
          <w:sz w:val="28"/>
          <w:szCs w:val="28"/>
        </w:rPr>
      </w:pPr>
    </w:p>
    <w:sectPr w:rsidR="002175DB" w:rsidRPr="002175DB" w:rsidSect="009B5D69">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23F" w:rsidRDefault="00BB423F">
      <w:r>
        <w:separator/>
      </w:r>
    </w:p>
  </w:endnote>
  <w:endnote w:type="continuationSeparator" w:id="0">
    <w:p w:rsidR="00BB423F" w:rsidRDefault="00BB4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23F" w:rsidRDefault="00BB423F">
      <w:r>
        <w:separator/>
      </w:r>
    </w:p>
  </w:footnote>
  <w:footnote w:type="continuationSeparator" w:id="0">
    <w:p w:rsidR="00BB423F" w:rsidRDefault="00BB4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69" w:rsidRPr="009B5D69" w:rsidRDefault="009B5D69">
    <w:pPr>
      <w:pStyle w:val="a6"/>
      <w:jc w:val="center"/>
      <w:rPr>
        <w:rFonts w:ascii="Times New Roman" w:hAnsi="Times New Roman"/>
        <w:sz w:val="24"/>
        <w:szCs w:val="24"/>
      </w:rPr>
    </w:pPr>
    <w:r w:rsidRPr="009B5D69">
      <w:rPr>
        <w:rFonts w:ascii="Times New Roman" w:hAnsi="Times New Roman"/>
        <w:sz w:val="24"/>
        <w:szCs w:val="24"/>
      </w:rPr>
      <w:fldChar w:fldCharType="begin"/>
    </w:r>
    <w:r w:rsidRPr="009B5D69">
      <w:rPr>
        <w:rFonts w:ascii="Times New Roman" w:hAnsi="Times New Roman"/>
        <w:sz w:val="24"/>
        <w:szCs w:val="24"/>
      </w:rPr>
      <w:instrText>PAGE   \* MERGEFORMAT</w:instrText>
    </w:r>
    <w:r w:rsidRPr="009B5D69">
      <w:rPr>
        <w:rFonts w:ascii="Times New Roman" w:hAnsi="Times New Roman"/>
        <w:sz w:val="24"/>
        <w:szCs w:val="24"/>
      </w:rPr>
      <w:fldChar w:fldCharType="separate"/>
    </w:r>
    <w:r w:rsidR="006C3B30" w:rsidRPr="006C3B30">
      <w:rPr>
        <w:rFonts w:ascii="Times New Roman" w:hAnsi="Times New Roman"/>
        <w:noProof/>
        <w:sz w:val="24"/>
        <w:szCs w:val="24"/>
        <w:lang w:val="ru-RU"/>
      </w:rPr>
      <w:t>2</w:t>
    </w:r>
    <w:r w:rsidRPr="009B5D69">
      <w:rPr>
        <w:rFonts w:ascii="Times New Roman" w:hAnsi="Times New Roman"/>
        <w:sz w:val="24"/>
        <w:szCs w:val="24"/>
      </w:rPr>
      <w:fldChar w:fldCharType="end"/>
    </w:r>
  </w:p>
  <w:p w:rsidR="009B5D69" w:rsidRDefault="009B5D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D21B4E"/>
    <w:lvl w:ilvl="0">
      <w:start w:val="1"/>
      <w:numFmt w:val="decimal"/>
      <w:lvlText w:val="%1."/>
      <w:lvlJc w:val="left"/>
      <w:pPr>
        <w:tabs>
          <w:tab w:val="num" w:pos="1492"/>
        </w:tabs>
        <w:ind w:left="1492" w:hanging="360"/>
      </w:pPr>
    </w:lvl>
  </w:abstractNum>
  <w:abstractNum w:abstractNumId="1">
    <w:nsid w:val="FFFFFF7D"/>
    <w:multiLevelType w:val="singleLevel"/>
    <w:tmpl w:val="F46C8FCE"/>
    <w:lvl w:ilvl="0">
      <w:start w:val="1"/>
      <w:numFmt w:val="decimal"/>
      <w:lvlText w:val="%1."/>
      <w:lvlJc w:val="left"/>
      <w:pPr>
        <w:tabs>
          <w:tab w:val="num" w:pos="1209"/>
        </w:tabs>
        <w:ind w:left="1209" w:hanging="360"/>
      </w:pPr>
    </w:lvl>
  </w:abstractNum>
  <w:abstractNum w:abstractNumId="2">
    <w:nsid w:val="FFFFFF7E"/>
    <w:multiLevelType w:val="singleLevel"/>
    <w:tmpl w:val="9184119C"/>
    <w:lvl w:ilvl="0">
      <w:start w:val="1"/>
      <w:numFmt w:val="decimal"/>
      <w:lvlText w:val="%1."/>
      <w:lvlJc w:val="left"/>
      <w:pPr>
        <w:tabs>
          <w:tab w:val="num" w:pos="926"/>
        </w:tabs>
        <w:ind w:left="926" w:hanging="360"/>
      </w:pPr>
    </w:lvl>
  </w:abstractNum>
  <w:abstractNum w:abstractNumId="3">
    <w:nsid w:val="FFFFFF7F"/>
    <w:multiLevelType w:val="singleLevel"/>
    <w:tmpl w:val="FC1C71BC"/>
    <w:lvl w:ilvl="0">
      <w:start w:val="1"/>
      <w:numFmt w:val="decimal"/>
      <w:lvlText w:val="%1."/>
      <w:lvlJc w:val="left"/>
      <w:pPr>
        <w:tabs>
          <w:tab w:val="num" w:pos="643"/>
        </w:tabs>
        <w:ind w:left="643" w:hanging="360"/>
      </w:pPr>
    </w:lvl>
  </w:abstractNum>
  <w:abstractNum w:abstractNumId="4">
    <w:nsid w:val="FFFFFF80"/>
    <w:multiLevelType w:val="singleLevel"/>
    <w:tmpl w:val="61EC2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46A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4E85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BC5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F6F1E8"/>
    <w:lvl w:ilvl="0">
      <w:start w:val="1"/>
      <w:numFmt w:val="decimal"/>
      <w:lvlText w:val="%1."/>
      <w:lvlJc w:val="left"/>
      <w:pPr>
        <w:tabs>
          <w:tab w:val="num" w:pos="360"/>
        </w:tabs>
        <w:ind w:left="360" w:hanging="360"/>
      </w:pPr>
    </w:lvl>
  </w:abstractNum>
  <w:abstractNum w:abstractNumId="9">
    <w:nsid w:val="FFFFFF89"/>
    <w:multiLevelType w:val="singleLevel"/>
    <w:tmpl w:val="7FE4C5EE"/>
    <w:lvl w:ilvl="0">
      <w:start w:val="1"/>
      <w:numFmt w:val="bullet"/>
      <w:lvlText w:val=""/>
      <w:lvlJc w:val="left"/>
      <w:pPr>
        <w:tabs>
          <w:tab w:val="num" w:pos="360"/>
        </w:tabs>
        <w:ind w:left="360" w:hanging="360"/>
      </w:pPr>
      <w:rPr>
        <w:rFonts w:ascii="Symbol" w:hAnsi="Symbol" w:hint="default"/>
      </w:rPr>
    </w:lvl>
  </w:abstractNum>
  <w:abstractNum w:abstractNumId="10">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1">
    <w:nsid w:val="1C3B2EB0"/>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EE19A0"/>
    <w:multiLevelType w:val="hybridMultilevel"/>
    <w:tmpl w:val="99C0EB6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1E456DAB"/>
    <w:multiLevelType w:val="hybridMultilevel"/>
    <w:tmpl w:val="203A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39F10AF4"/>
    <w:multiLevelType w:val="hybridMultilevel"/>
    <w:tmpl w:val="AD541EDA"/>
    <w:lvl w:ilvl="0" w:tplc="920085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F09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F43463"/>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4ECC3388"/>
    <w:multiLevelType w:val="hybridMultilevel"/>
    <w:tmpl w:val="FFBC67B0"/>
    <w:lvl w:ilvl="0" w:tplc="9200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9748A"/>
    <w:multiLevelType w:val="hybridMultilevel"/>
    <w:tmpl w:val="67F6A8DC"/>
    <w:lvl w:ilvl="0" w:tplc="9198ED4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22">
    <w:nsid w:val="59ED2BBA"/>
    <w:multiLevelType w:val="hybridMultilevel"/>
    <w:tmpl w:val="7DE687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nsid w:val="661A3126"/>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F74D32"/>
    <w:multiLevelType w:val="hybridMultilevel"/>
    <w:tmpl w:val="75C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B23A50"/>
    <w:multiLevelType w:val="hybridMultilevel"/>
    <w:tmpl w:val="7B00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B645F"/>
    <w:multiLevelType w:val="multilevel"/>
    <w:tmpl w:val="1BC6D9A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nsid w:val="7DB27AB0"/>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9"/>
  </w:num>
  <w:num w:numId="3">
    <w:abstractNumId w:val="23"/>
  </w:num>
  <w:num w:numId="4">
    <w:abstractNumId w:val="16"/>
  </w:num>
  <w:num w:numId="5">
    <w:abstractNumId w:val="24"/>
  </w:num>
  <w:num w:numId="6">
    <w:abstractNumId w:val="20"/>
  </w:num>
  <w:num w:numId="7">
    <w:abstractNumId w:val="25"/>
  </w:num>
  <w:num w:numId="8">
    <w:abstractNumId w:val="15"/>
  </w:num>
  <w:num w:numId="9">
    <w:abstractNumId w:val="22"/>
  </w:num>
  <w:num w:numId="10">
    <w:abstractNumId w:val="18"/>
  </w:num>
  <w:num w:numId="11">
    <w:abstractNumId w:val="14"/>
  </w:num>
  <w:num w:numId="12">
    <w:abstractNumId w:val="12"/>
  </w:num>
  <w:num w:numId="13">
    <w:abstractNumId w:val="21"/>
  </w:num>
  <w:num w:numId="14">
    <w:abstractNumId w:val="10"/>
  </w:num>
  <w:num w:numId="15">
    <w:abstractNumId w:val="1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851"/>
  <w:characterSpacingControl w:val="doNotCompress"/>
  <w:footnotePr>
    <w:footnote w:id="-1"/>
    <w:footnote w:id="0"/>
  </w:footnotePr>
  <w:endnotePr>
    <w:endnote w:id="-1"/>
    <w:endnote w:id="0"/>
  </w:endnotePr>
  <w:compat/>
  <w:rsids>
    <w:rsidRoot w:val="009670C4"/>
    <w:rsid w:val="00000B5F"/>
    <w:rsid w:val="00001FF4"/>
    <w:rsid w:val="00002354"/>
    <w:rsid w:val="0000444F"/>
    <w:rsid w:val="00004D25"/>
    <w:rsid w:val="00012A9B"/>
    <w:rsid w:val="00016B38"/>
    <w:rsid w:val="00016EF6"/>
    <w:rsid w:val="000179DD"/>
    <w:rsid w:val="0002797A"/>
    <w:rsid w:val="00027CD6"/>
    <w:rsid w:val="00030028"/>
    <w:rsid w:val="0003096D"/>
    <w:rsid w:val="00034397"/>
    <w:rsid w:val="000343D8"/>
    <w:rsid w:val="0003544A"/>
    <w:rsid w:val="00035B35"/>
    <w:rsid w:val="00036290"/>
    <w:rsid w:val="0004217E"/>
    <w:rsid w:val="00044204"/>
    <w:rsid w:val="00044284"/>
    <w:rsid w:val="00045878"/>
    <w:rsid w:val="00045C4C"/>
    <w:rsid w:val="00053ACD"/>
    <w:rsid w:val="00055A47"/>
    <w:rsid w:val="0005611B"/>
    <w:rsid w:val="00060F1D"/>
    <w:rsid w:val="000612C3"/>
    <w:rsid w:val="0006310F"/>
    <w:rsid w:val="0006662F"/>
    <w:rsid w:val="000675E7"/>
    <w:rsid w:val="00070769"/>
    <w:rsid w:val="00070809"/>
    <w:rsid w:val="00071A17"/>
    <w:rsid w:val="000742F7"/>
    <w:rsid w:val="00074DAE"/>
    <w:rsid w:val="00074E86"/>
    <w:rsid w:val="00075B8F"/>
    <w:rsid w:val="00076131"/>
    <w:rsid w:val="000805E9"/>
    <w:rsid w:val="00082572"/>
    <w:rsid w:val="00084158"/>
    <w:rsid w:val="00084204"/>
    <w:rsid w:val="0008583A"/>
    <w:rsid w:val="000A0237"/>
    <w:rsid w:val="000A2BA4"/>
    <w:rsid w:val="000A4594"/>
    <w:rsid w:val="000A5CF7"/>
    <w:rsid w:val="000A6FFA"/>
    <w:rsid w:val="000A7109"/>
    <w:rsid w:val="000A7E30"/>
    <w:rsid w:val="000B147A"/>
    <w:rsid w:val="000B14D0"/>
    <w:rsid w:val="000B24D5"/>
    <w:rsid w:val="000B2CF5"/>
    <w:rsid w:val="000C34AA"/>
    <w:rsid w:val="000C7053"/>
    <w:rsid w:val="000C7495"/>
    <w:rsid w:val="000D03B7"/>
    <w:rsid w:val="000D5A4E"/>
    <w:rsid w:val="000E1A58"/>
    <w:rsid w:val="000E1FAB"/>
    <w:rsid w:val="000E2519"/>
    <w:rsid w:val="000E4B43"/>
    <w:rsid w:val="000E4ED1"/>
    <w:rsid w:val="000F1095"/>
    <w:rsid w:val="000F5436"/>
    <w:rsid w:val="000F670B"/>
    <w:rsid w:val="00100D93"/>
    <w:rsid w:val="00103BA0"/>
    <w:rsid w:val="0010426C"/>
    <w:rsid w:val="00105D3C"/>
    <w:rsid w:val="001063F1"/>
    <w:rsid w:val="00107042"/>
    <w:rsid w:val="00107830"/>
    <w:rsid w:val="00111411"/>
    <w:rsid w:val="00112EE6"/>
    <w:rsid w:val="00113109"/>
    <w:rsid w:val="00113AF9"/>
    <w:rsid w:val="0012250E"/>
    <w:rsid w:val="001254E4"/>
    <w:rsid w:val="00126715"/>
    <w:rsid w:val="00130D29"/>
    <w:rsid w:val="00131968"/>
    <w:rsid w:val="0013208A"/>
    <w:rsid w:val="0013245C"/>
    <w:rsid w:val="00133817"/>
    <w:rsid w:val="00133D93"/>
    <w:rsid w:val="0013682D"/>
    <w:rsid w:val="0014011C"/>
    <w:rsid w:val="00142974"/>
    <w:rsid w:val="00143022"/>
    <w:rsid w:val="00151F5B"/>
    <w:rsid w:val="00157E70"/>
    <w:rsid w:val="00165F29"/>
    <w:rsid w:val="00166CE1"/>
    <w:rsid w:val="00166DD9"/>
    <w:rsid w:val="001675B9"/>
    <w:rsid w:val="00170224"/>
    <w:rsid w:val="0017064D"/>
    <w:rsid w:val="00170A62"/>
    <w:rsid w:val="00172835"/>
    <w:rsid w:val="001757CD"/>
    <w:rsid w:val="00176B4E"/>
    <w:rsid w:val="00181025"/>
    <w:rsid w:val="001813DD"/>
    <w:rsid w:val="00181510"/>
    <w:rsid w:val="00181541"/>
    <w:rsid w:val="00181D83"/>
    <w:rsid w:val="001867EB"/>
    <w:rsid w:val="0019350D"/>
    <w:rsid w:val="00193BB5"/>
    <w:rsid w:val="001A2A51"/>
    <w:rsid w:val="001A3E08"/>
    <w:rsid w:val="001A6B09"/>
    <w:rsid w:val="001A6D1B"/>
    <w:rsid w:val="001A7053"/>
    <w:rsid w:val="001B3CB0"/>
    <w:rsid w:val="001B4874"/>
    <w:rsid w:val="001B67B6"/>
    <w:rsid w:val="001C1574"/>
    <w:rsid w:val="001C66C4"/>
    <w:rsid w:val="001C6F5D"/>
    <w:rsid w:val="001D0910"/>
    <w:rsid w:val="001D5DC2"/>
    <w:rsid w:val="001D636A"/>
    <w:rsid w:val="001D6B93"/>
    <w:rsid w:val="001E1524"/>
    <w:rsid w:val="001E1B8C"/>
    <w:rsid w:val="001E2A16"/>
    <w:rsid w:val="001E2E0F"/>
    <w:rsid w:val="001E6993"/>
    <w:rsid w:val="001E77B1"/>
    <w:rsid w:val="001F6058"/>
    <w:rsid w:val="001F6EA6"/>
    <w:rsid w:val="002017E4"/>
    <w:rsid w:val="002033A4"/>
    <w:rsid w:val="002175DB"/>
    <w:rsid w:val="00217B79"/>
    <w:rsid w:val="00217EC0"/>
    <w:rsid w:val="00220D5C"/>
    <w:rsid w:val="00223615"/>
    <w:rsid w:val="00223851"/>
    <w:rsid w:val="002239B5"/>
    <w:rsid w:val="00224700"/>
    <w:rsid w:val="00225237"/>
    <w:rsid w:val="00225A43"/>
    <w:rsid w:val="00227E79"/>
    <w:rsid w:val="002308DE"/>
    <w:rsid w:val="00237482"/>
    <w:rsid w:val="002412FF"/>
    <w:rsid w:val="0024155F"/>
    <w:rsid w:val="002426C6"/>
    <w:rsid w:val="002442A3"/>
    <w:rsid w:val="002446DA"/>
    <w:rsid w:val="00250991"/>
    <w:rsid w:val="00250D1C"/>
    <w:rsid w:val="002601F9"/>
    <w:rsid w:val="00260781"/>
    <w:rsid w:val="00264538"/>
    <w:rsid w:val="002654C3"/>
    <w:rsid w:val="00266E44"/>
    <w:rsid w:val="002712CA"/>
    <w:rsid w:val="00271650"/>
    <w:rsid w:val="00272EC0"/>
    <w:rsid w:val="0027340A"/>
    <w:rsid w:val="00274F6E"/>
    <w:rsid w:val="00275453"/>
    <w:rsid w:val="00275594"/>
    <w:rsid w:val="002775D3"/>
    <w:rsid w:val="00284264"/>
    <w:rsid w:val="00284A50"/>
    <w:rsid w:val="00284DE9"/>
    <w:rsid w:val="002855B9"/>
    <w:rsid w:val="00286B0B"/>
    <w:rsid w:val="0029096F"/>
    <w:rsid w:val="00290A91"/>
    <w:rsid w:val="00293BF9"/>
    <w:rsid w:val="00295FC6"/>
    <w:rsid w:val="002970D1"/>
    <w:rsid w:val="002A0E4D"/>
    <w:rsid w:val="002A48DD"/>
    <w:rsid w:val="002A5E66"/>
    <w:rsid w:val="002B05BB"/>
    <w:rsid w:val="002B29DB"/>
    <w:rsid w:val="002B4ACE"/>
    <w:rsid w:val="002B6067"/>
    <w:rsid w:val="002B73DC"/>
    <w:rsid w:val="002C2C06"/>
    <w:rsid w:val="002C3611"/>
    <w:rsid w:val="002D1EC6"/>
    <w:rsid w:val="002D5510"/>
    <w:rsid w:val="002D6ECF"/>
    <w:rsid w:val="002E070D"/>
    <w:rsid w:val="002E0DA3"/>
    <w:rsid w:val="002E0E6D"/>
    <w:rsid w:val="002E1553"/>
    <w:rsid w:val="002E1958"/>
    <w:rsid w:val="002F017A"/>
    <w:rsid w:val="002F0237"/>
    <w:rsid w:val="002F3E21"/>
    <w:rsid w:val="002F4745"/>
    <w:rsid w:val="002F54CD"/>
    <w:rsid w:val="003017A1"/>
    <w:rsid w:val="00301BEF"/>
    <w:rsid w:val="00302CF5"/>
    <w:rsid w:val="00304006"/>
    <w:rsid w:val="003064AE"/>
    <w:rsid w:val="00307539"/>
    <w:rsid w:val="003108A5"/>
    <w:rsid w:val="003115B0"/>
    <w:rsid w:val="00312E91"/>
    <w:rsid w:val="00313568"/>
    <w:rsid w:val="00320D86"/>
    <w:rsid w:val="00321A41"/>
    <w:rsid w:val="0032466E"/>
    <w:rsid w:val="003258A4"/>
    <w:rsid w:val="003261A2"/>
    <w:rsid w:val="00326D5F"/>
    <w:rsid w:val="00333709"/>
    <w:rsid w:val="003355E1"/>
    <w:rsid w:val="0033630C"/>
    <w:rsid w:val="0033668B"/>
    <w:rsid w:val="00341EF7"/>
    <w:rsid w:val="003425F9"/>
    <w:rsid w:val="00347112"/>
    <w:rsid w:val="00351B82"/>
    <w:rsid w:val="003563D5"/>
    <w:rsid w:val="00357C99"/>
    <w:rsid w:val="003606D3"/>
    <w:rsid w:val="003622D6"/>
    <w:rsid w:val="00366CF0"/>
    <w:rsid w:val="00370F1A"/>
    <w:rsid w:val="0037305A"/>
    <w:rsid w:val="00374122"/>
    <w:rsid w:val="00377E5E"/>
    <w:rsid w:val="003803A7"/>
    <w:rsid w:val="003804D9"/>
    <w:rsid w:val="00380960"/>
    <w:rsid w:val="003849B2"/>
    <w:rsid w:val="00386049"/>
    <w:rsid w:val="00386140"/>
    <w:rsid w:val="00387D3E"/>
    <w:rsid w:val="0039257C"/>
    <w:rsid w:val="00397A3C"/>
    <w:rsid w:val="003A19A1"/>
    <w:rsid w:val="003A1FC9"/>
    <w:rsid w:val="003A4A8F"/>
    <w:rsid w:val="003A5B9F"/>
    <w:rsid w:val="003A647F"/>
    <w:rsid w:val="003A6626"/>
    <w:rsid w:val="003A7170"/>
    <w:rsid w:val="003B24AB"/>
    <w:rsid w:val="003B3192"/>
    <w:rsid w:val="003C09D5"/>
    <w:rsid w:val="003C25DD"/>
    <w:rsid w:val="003C3BDC"/>
    <w:rsid w:val="003C4FDE"/>
    <w:rsid w:val="003D6E8A"/>
    <w:rsid w:val="003E0BBC"/>
    <w:rsid w:val="003E35AC"/>
    <w:rsid w:val="003E3634"/>
    <w:rsid w:val="003E38B0"/>
    <w:rsid w:val="003E4BA7"/>
    <w:rsid w:val="003E4C17"/>
    <w:rsid w:val="003F54D7"/>
    <w:rsid w:val="003F67C2"/>
    <w:rsid w:val="00401718"/>
    <w:rsid w:val="00405E52"/>
    <w:rsid w:val="00406ACE"/>
    <w:rsid w:val="00407A51"/>
    <w:rsid w:val="004136F8"/>
    <w:rsid w:val="00415C2F"/>
    <w:rsid w:val="00417F95"/>
    <w:rsid w:val="00420F7F"/>
    <w:rsid w:val="00423C7C"/>
    <w:rsid w:val="004255AF"/>
    <w:rsid w:val="0042625F"/>
    <w:rsid w:val="00426282"/>
    <w:rsid w:val="00435ED8"/>
    <w:rsid w:val="004424DB"/>
    <w:rsid w:val="0044306C"/>
    <w:rsid w:val="0044330C"/>
    <w:rsid w:val="00452433"/>
    <w:rsid w:val="00452C74"/>
    <w:rsid w:val="0045792F"/>
    <w:rsid w:val="00457B55"/>
    <w:rsid w:val="00465632"/>
    <w:rsid w:val="00465FB2"/>
    <w:rsid w:val="00466ADA"/>
    <w:rsid w:val="00470F3E"/>
    <w:rsid w:val="004734A7"/>
    <w:rsid w:val="00473DDC"/>
    <w:rsid w:val="004752E9"/>
    <w:rsid w:val="00481692"/>
    <w:rsid w:val="004839B0"/>
    <w:rsid w:val="0048449C"/>
    <w:rsid w:val="00485E43"/>
    <w:rsid w:val="00491C56"/>
    <w:rsid w:val="00492660"/>
    <w:rsid w:val="00493186"/>
    <w:rsid w:val="00495697"/>
    <w:rsid w:val="00497A2B"/>
    <w:rsid w:val="004A0118"/>
    <w:rsid w:val="004A74E6"/>
    <w:rsid w:val="004A7B52"/>
    <w:rsid w:val="004B0580"/>
    <w:rsid w:val="004B1751"/>
    <w:rsid w:val="004B3586"/>
    <w:rsid w:val="004B6AD1"/>
    <w:rsid w:val="004C3E2D"/>
    <w:rsid w:val="004C6E97"/>
    <w:rsid w:val="004D0ECF"/>
    <w:rsid w:val="004D25EC"/>
    <w:rsid w:val="004D2E62"/>
    <w:rsid w:val="004D404E"/>
    <w:rsid w:val="004D4CEA"/>
    <w:rsid w:val="004D72F3"/>
    <w:rsid w:val="004E2C64"/>
    <w:rsid w:val="004E349C"/>
    <w:rsid w:val="004E5B8D"/>
    <w:rsid w:val="004F1CC5"/>
    <w:rsid w:val="004F34CC"/>
    <w:rsid w:val="004F363F"/>
    <w:rsid w:val="004F3855"/>
    <w:rsid w:val="004F3B71"/>
    <w:rsid w:val="004F4D26"/>
    <w:rsid w:val="004F7B8C"/>
    <w:rsid w:val="004F7FA4"/>
    <w:rsid w:val="004F7FCF"/>
    <w:rsid w:val="0050104D"/>
    <w:rsid w:val="005023A5"/>
    <w:rsid w:val="00505215"/>
    <w:rsid w:val="00505DD4"/>
    <w:rsid w:val="00507D1F"/>
    <w:rsid w:val="00513365"/>
    <w:rsid w:val="00514428"/>
    <w:rsid w:val="005151C9"/>
    <w:rsid w:val="005214B9"/>
    <w:rsid w:val="0052505A"/>
    <w:rsid w:val="005250AE"/>
    <w:rsid w:val="00530DDF"/>
    <w:rsid w:val="00533A54"/>
    <w:rsid w:val="0053433C"/>
    <w:rsid w:val="00537AB3"/>
    <w:rsid w:val="00540E2C"/>
    <w:rsid w:val="00541252"/>
    <w:rsid w:val="00541A47"/>
    <w:rsid w:val="00546008"/>
    <w:rsid w:val="005474D5"/>
    <w:rsid w:val="00547500"/>
    <w:rsid w:val="00550286"/>
    <w:rsid w:val="00550F8E"/>
    <w:rsid w:val="005530FE"/>
    <w:rsid w:val="0056245E"/>
    <w:rsid w:val="00563FD4"/>
    <w:rsid w:val="00564BAC"/>
    <w:rsid w:val="005672E1"/>
    <w:rsid w:val="005673E5"/>
    <w:rsid w:val="005717D9"/>
    <w:rsid w:val="005723F1"/>
    <w:rsid w:val="0057335C"/>
    <w:rsid w:val="00581C96"/>
    <w:rsid w:val="00582500"/>
    <w:rsid w:val="00582BB0"/>
    <w:rsid w:val="005832C8"/>
    <w:rsid w:val="00590095"/>
    <w:rsid w:val="00592E95"/>
    <w:rsid w:val="00594578"/>
    <w:rsid w:val="0059647D"/>
    <w:rsid w:val="0059674C"/>
    <w:rsid w:val="005974D0"/>
    <w:rsid w:val="00597D11"/>
    <w:rsid w:val="005A1B0C"/>
    <w:rsid w:val="005A1B53"/>
    <w:rsid w:val="005B148E"/>
    <w:rsid w:val="005B1C4B"/>
    <w:rsid w:val="005B3C93"/>
    <w:rsid w:val="005B600D"/>
    <w:rsid w:val="005B6C5D"/>
    <w:rsid w:val="005B6F1C"/>
    <w:rsid w:val="005C224E"/>
    <w:rsid w:val="005C3496"/>
    <w:rsid w:val="005C3A3F"/>
    <w:rsid w:val="005C3DA0"/>
    <w:rsid w:val="005D0C1F"/>
    <w:rsid w:val="005D1349"/>
    <w:rsid w:val="005D3710"/>
    <w:rsid w:val="005E1349"/>
    <w:rsid w:val="005E63DE"/>
    <w:rsid w:val="005F2589"/>
    <w:rsid w:val="005F3F43"/>
    <w:rsid w:val="00600041"/>
    <w:rsid w:val="00600779"/>
    <w:rsid w:val="00604557"/>
    <w:rsid w:val="00604738"/>
    <w:rsid w:val="006047BB"/>
    <w:rsid w:val="00605BD6"/>
    <w:rsid w:val="00607EF4"/>
    <w:rsid w:val="00617939"/>
    <w:rsid w:val="00620EC3"/>
    <w:rsid w:val="0062110A"/>
    <w:rsid w:val="0062213A"/>
    <w:rsid w:val="0062395C"/>
    <w:rsid w:val="00627109"/>
    <w:rsid w:val="0062728C"/>
    <w:rsid w:val="00633A6D"/>
    <w:rsid w:val="00633CCE"/>
    <w:rsid w:val="00634796"/>
    <w:rsid w:val="00634E2E"/>
    <w:rsid w:val="0063531A"/>
    <w:rsid w:val="0063705C"/>
    <w:rsid w:val="00640680"/>
    <w:rsid w:val="00646A17"/>
    <w:rsid w:val="00646FE9"/>
    <w:rsid w:val="006478AF"/>
    <w:rsid w:val="0065028E"/>
    <w:rsid w:val="00651F2D"/>
    <w:rsid w:val="00655A5A"/>
    <w:rsid w:val="00655EC0"/>
    <w:rsid w:val="00656142"/>
    <w:rsid w:val="00656AD5"/>
    <w:rsid w:val="00662162"/>
    <w:rsid w:val="00663646"/>
    <w:rsid w:val="00670374"/>
    <w:rsid w:val="00672560"/>
    <w:rsid w:val="00673E83"/>
    <w:rsid w:val="006740B7"/>
    <w:rsid w:val="00674BB3"/>
    <w:rsid w:val="00681A3C"/>
    <w:rsid w:val="006821CA"/>
    <w:rsid w:val="00683B35"/>
    <w:rsid w:val="0068654A"/>
    <w:rsid w:val="0069332C"/>
    <w:rsid w:val="006A06BC"/>
    <w:rsid w:val="006A1C6F"/>
    <w:rsid w:val="006A50D4"/>
    <w:rsid w:val="006B10F6"/>
    <w:rsid w:val="006B4A25"/>
    <w:rsid w:val="006B6EE2"/>
    <w:rsid w:val="006C0FCB"/>
    <w:rsid w:val="006C2E24"/>
    <w:rsid w:val="006C3655"/>
    <w:rsid w:val="006C3B30"/>
    <w:rsid w:val="006C5A0D"/>
    <w:rsid w:val="006C7F45"/>
    <w:rsid w:val="006D03B6"/>
    <w:rsid w:val="006D0854"/>
    <w:rsid w:val="006D173B"/>
    <w:rsid w:val="006D35F8"/>
    <w:rsid w:val="006E166C"/>
    <w:rsid w:val="006E63AD"/>
    <w:rsid w:val="006F2611"/>
    <w:rsid w:val="006F562A"/>
    <w:rsid w:val="006F7FB0"/>
    <w:rsid w:val="00701798"/>
    <w:rsid w:val="007038FF"/>
    <w:rsid w:val="00704945"/>
    <w:rsid w:val="00714B6D"/>
    <w:rsid w:val="007204F1"/>
    <w:rsid w:val="00720D55"/>
    <w:rsid w:val="0072593C"/>
    <w:rsid w:val="0073080E"/>
    <w:rsid w:val="0073288B"/>
    <w:rsid w:val="00735E5E"/>
    <w:rsid w:val="00741632"/>
    <w:rsid w:val="0074364F"/>
    <w:rsid w:val="0074733E"/>
    <w:rsid w:val="007553A6"/>
    <w:rsid w:val="00755F79"/>
    <w:rsid w:val="007577C9"/>
    <w:rsid w:val="00757BA0"/>
    <w:rsid w:val="0076000D"/>
    <w:rsid w:val="007643C4"/>
    <w:rsid w:val="00766F76"/>
    <w:rsid w:val="00770153"/>
    <w:rsid w:val="00771CCF"/>
    <w:rsid w:val="007720AC"/>
    <w:rsid w:val="00772EE9"/>
    <w:rsid w:val="0077676E"/>
    <w:rsid w:val="00777ACC"/>
    <w:rsid w:val="00780925"/>
    <w:rsid w:val="00781843"/>
    <w:rsid w:val="007819B8"/>
    <w:rsid w:val="0078468B"/>
    <w:rsid w:val="00787BED"/>
    <w:rsid w:val="00797A50"/>
    <w:rsid w:val="007A7F38"/>
    <w:rsid w:val="007A7F3C"/>
    <w:rsid w:val="007B06B3"/>
    <w:rsid w:val="007B06EE"/>
    <w:rsid w:val="007B32EA"/>
    <w:rsid w:val="007B3EE7"/>
    <w:rsid w:val="007C2A3A"/>
    <w:rsid w:val="007D2B4A"/>
    <w:rsid w:val="007D3313"/>
    <w:rsid w:val="007D59FA"/>
    <w:rsid w:val="007D6399"/>
    <w:rsid w:val="007E2570"/>
    <w:rsid w:val="007E27CC"/>
    <w:rsid w:val="007E29F7"/>
    <w:rsid w:val="007E3956"/>
    <w:rsid w:val="007E5755"/>
    <w:rsid w:val="007E6290"/>
    <w:rsid w:val="007F00CA"/>
    <w:rsid w:val="007F089F"/>
    <w:rsid w:val="007F0AAB"/>
    <w:rsid w:val="007F0D23"/>
    <w:rsid w:val="007F1B0E"/>
    <w:rsid w:val="007F2855"/>
    <w:rsid w:val="007F3262"/>
    <w:rsid w:val="007F3AFC"/>
    <w:rsid w:val="007F4318"/>
    <w:rsid w:val="007F5411"/>
    <w:rsid w:val="007F60EC"/>
    <w:rsid w:val="00800597"/>
    <w:rsid w:val="00803219"/>
    <w:rsid w:val="00803F2C"/>
    <w:rsid w:val="00804231"/>
    <w:rsid w:val="00806DA2"/>
    <w:rsid w:val="0081196A"/>
    <w:rsid w:val="00811B52"/>
    <w:rsid w:val="0081216F"/>
    <w:rsid w:val="00814093"/>
    <w:rsid w:val="008158A1"/>
    <w:rsid w:val="00816566"/>
    <w:rsid w:val="00816A00"/>
    <w:rsid w:val="00822763"/>
    <w:rsid w:val="00824698"/>
    <w:rsid w:val="00826A15"/>
    <w:rsid w:val="00827290"/>
    <w:rsid w:val="00827C2C"/>
    <w:rsid w:val="00827FB9"/>
    <w:rsid w:val="008307DD"/>
    <w:rsid w:val="00831933"/>
    <w:rsid w:val="00833121"/>
    <w:rsid w:val="00834729"/>
    <w:rsid w:val="0083486E"/>
    <w:rsid w:val="00843D19"/>
    <w:rsid w:val="00843FF8"/>
    <w:rsid w:val="00847D9F"/>
    <w:rsid w:val="00850998"/>
    <w:rsid w:val="00850DC4"/>
    <w:rsid w:val="0085295D"/>
    <w:rsid w:val="00853316"/>
    <w:rsid w:val="00853976"/>
    <w:rsid w:val="00863966"/>
    <w:rsid w:val="008640F1"/>
    <w:rsid w:val="0086424E"/>
    <w:rsid w:val="00866B88"/>
    <w:rsid w:val="00866DDE"/>
    <w:rsid w:val="00871A49"/>
    <w:rsid w:val="00873688"/>
    <w:rsid w:val="00873D1D"/>
    <w:rsid w:val="008751EE"/>
    <w:rsid w:val="0087747F"/>
    <w:rsid w:val="00877B87"/>
    <w:rsid w:val="00881CC1"/>
    <w:rsid w:val="00887A21"/>
    <w:rsid w:val="00887DBA"/>
    <w:rsid w:val="00892D82"/>
    <w:rsid w:val="00894352"/>
    <w:rsid w:val="008950AE"/>
    <w:rsid w:val="0089525C"/>
    <w:rsid w:val="008B1694"/>
    <w:rsid w:val="008B3616"/>
    <w:rsid w:val="008C178C"/>
    <w:rsid w:val="008C6A9F"/>
    <w:rsid w:val="008D3957"/>
    <w:rsid w:val="008E01ED"/>
    <w:rsid w:val="008E29EB"/>
    <w:rsid w:val="008E5307"/>
    <w:rsid w:val="008E7F4A"/>
    <w:rsid w:val="008F1B46"/>
    <w:rsid w:val="008F3ABB"/>
    <w:rsid w:val="008F4823"/>
    <w:rsid w:val="008F5046"/>
    <w:rsid w:val="008F67BE"/>
    <w:rsid w:val="00901925"/>
    <w:rsid w:val="00903CB9"/>
    <w:rsid w:val="00903E3F"/>
    <w:rsid w:val="009071B5"/>
    <w:rsid w:val="00911EE3"/>
    <w:rsid w:val="00912A90"/>
    <w:rsid w:val="00915363"/>
    <w:rsid w:val="00916CF5"/>
    <w:rsid w:val="00916E52"/>
    <w:rsid w:val="009176C8"/>
    <w:rsid w:val="00920A4C"/>
    <w:rsid w:val="00921007"/>
    <w:rsid w:val="0092226C"/>
    <w:rsid w:val="00922AFB"/>
    <w:rsid w:val="00926149"/>
    <w:rsid w:val="00931039"/>
    <w:rsid w:val="0093234D"/>
    <w:rsid w:val="00934A46"/>
    <w:rsid w:val="00936E1E"/>
    <w:rsid w:val="00937BDE"/>
    <w:rsid w:val="00940B50"/>
    <w:rsid w:val="00940C46"/>
    <w:rsid w:val="009422D7"/>
    <w:rsid w:val="00947269"/>
    <w:rsid w:val="0095210C"/>
    <w:rsid w:val="00953C7A"/>
    <w:rsid w:val="009567AF"/>
    <w:rsid w:val="00956E6C"/>
    <w:rsid w:val="00957519"/>
    <w:rsid w:val="00957BAB"/>
    <w:rsid w:val="00961E2D"/>
    <w:rsid w:val="00963796"/>
    <w:rsid w:val="0096689E"/>
    <w:rsid w:val="009670C4"/>
    <w:rsid w:val="00971925"/>
    <w:rsid w:val="00971CF4"/>
    <w:rsid w:val="00973040"/>
    <w:rsid w:val="00980B46"/>
    <w:rsid w:val="00982E32"/>
    <w:rsid w:val="00983349"/>
    <w:rsid w:val="00983566"/>
    <w:rsid w:val="009835BF"/>
    <w:rsid w:val="009851F9"/>
    <w:rsid w:val="0098646D"/>
    <w:rsid w:val="00987E8D"/>
    <w:rsid w:val="0099029B"/>
    <w:rsid w:val="00990BBF"/>
    <w:rsid w:val="00991777"/>
    <w:rsid w:val="00993BE9"/>
    <w:rsid w:val="00995CF7"/>
    <w:rsid w:val="0099645A"/>
    <w:rsid w:val="009A5BD0"/>
    <w:rsid w:val="009B2130"/>
    <w:rsid w:val="009B3ADE"/>
    <w:rsid w:val="009B4E03"/>
    <w:rsid w:val="009B5714"/>
    <w:rsid w:val="009B5D44"/>
    <w:rsid w:val="009B5D69"/>
    <w:rsid w:val="009B665B"/>
    <w:rsid w:val="009C0041"/>
    <w:rsid w:val="009C3AE4"/>
    <w:rsid w:val="009C634A"/>
    <w:rsid w:val="009C7021"/>
    <w:rsid w:val="009D22E8"/>
    <w:rsid w:val="009E02B1"/>
    <w:rsid w:val="009E615D"/>
    <w:rsid w:val="009F0ECE"/>
    <w:rsid w:val="009F2D1D"/>
    <w:rsid w:val="009F3E8B"/>
    <w:rsid w:val="009F68BC"/>
    <w:rsid w:val="00A0098F"/>
    <w:rsid w:val="00A05CD9"/>
    <w:rsid w:val="00A07981"/>
    <w:rsid w:val="00A114DC"/>
    <w:rsid w:val="00A15BA9"/>
    <w:rsid w:val="00A1693B"/>
    <w:rsid w:val="00A20A31"/>
    <w:rsid w:val="00A26D65"/>
    <w:rsid w:val="00A3461F"/>
    <w:rsid w:val="00A42D07"/>
    <w:rsid w:val="00A42FAE"/>
    <w:rsid w:val="00A4320D"/>
    <w:rsid w:val="00A4444F"/>
    <w:rsid w:val="00A47C17"/>
    <w:rsid w:val="00A47EA1"/>
    <w:rsid w:val="00A53E27"/>
    <w:rsid w:val="00A5463F"/>
    <w:rsid w:val="00A56922"/>
    <w:rsid w:val="00A61EC8"/>
    <w:rsid w:val="00A6257F"/>
    <w:rsid w:val="00A64D63"/>
    <w:rsid w:val="00A75EC5"/>
    <w:rsid w:val="00A77198"/>
    <w:rsid w:val="00A83166"/>
    <w:rsid w:val="00A84646"/>
    <w:rsid w:val="00A846A9"/>
    <w:rsid w:val="00A851BB"/>
    <w:rsid w:val="00A86CBB"/>
    <w:rsid w:val="00A9299C"/>
    <w:rsid w:val="00A97A20"/>
    <w:rsid w:val="00AA0B43"/>
    <w:rsid w:val="00AA28F6"/>
    <w:rsid w:val="00AA3FE8"/>
    <w:rsid w:val="00AA5CC2"/>
    <w:rsid w:val="00AA6059"/>
    <w:rsid w:val="00AA748D"/>
    <w:rsid w:val="00AA7CF5"/>
    <w:rsid w:val="00AB0D04"/>
    <w:rsid w:val="00AB14A2"/>
    <w:rsid w:val="00AC3095"/>
    <w:rsid w:val="00AC709B"/>
    <w:rsid w:val="00AC724F"/>
    <w:rsid w:val="00AC7EAB"/>
    <w:rsid w:val="00AD0BA6"/>
    <w:rsid w:val="00AD0C30"/>
    <w:rsid w:val="00AD41D4"/>
    <w:rsid w:val="00AD69A7"/>
    <w:rsid w:val="00AE2C65"/>
    <w:rsid w:val="00AE45EA"/>
    <w:rsid w:val="00AE543C"/>
    <w:rsid w:val="00AE612C"/>
    <w:rsid w:val="00AF133B"/>
    <w:rsid w:val="00AF170F"/>
    <w:rsid w:val="00AF7D05"/>
    <w:rsid w:val="00B007E5"/>
    <w:rsid w:val="00B04AD3"/>
    <w:rsid w:val="00B05973"/>
    <w:rsid w:val="00B059B0"/>
    <w:rsid w:val="00B05C7D"/>
    <w:rsid w:val="00B0672F"/>
    <w:rsid w:val="00B1178F"/>
    <w:rsid w:val="00B1186B"/>
    <w:rsid w:val="00B1290C"/>
    <w:rsid w:val="00B145E4"/>
    <w:rsid w:val="00B173C0"/>
    <w:rsid w:val="00B178A3"/>
    <w:rsid w:val="00B2186D"/>
    <w:rsid w:val="00B21FA1"/>
    <w:rsid w:val="00B2459A"/>
    <w:rsid w:val="00B250FB"/>
    <w:rsid w:val="00B274C0"/>
    <w:rsid w:val="00B31018"/>
    <w:rsid w:val="00B35081"/>
    <w:rsid w:val="00B35792"/>
    <w:rsid w:val="00B36C46"/>
    <w:rsid w:val="00B42260"/>
    <w:rsid w:val="00B439BF"/>
    <w:rsid w:val="00B444A3"/>
    <w:rsid w:val="00B46417"/>
    <w:rsid w:val="00B47A28"/>
    <w:rsid w:val="00B50AD6"/>
    <w:rsid w:val="00B564BA"/>
    <w:rsid w:val="00B63893"/>
    <w:rsid w:val="00B6472B"/>
    <w:rsid w:val="00B661D7"/>
    <w:rsid w:val="00B67286"/>
    <w:rsid w:val="00B67985"/>
    <w:rsid w:val="00B709D3"/>
    <w:rsid w:val="00B70F8E"/>
    <w:rsid w:val="00B72B6C"/>
    <w:rsid w:val="00B75C28"/>
    <w:rsid w:val="00B75EFB"/>
    <w:rsid w:val="00B810D8"/>
    <w:rsid w:val="00B81A67"/>
    <w:rsid w:val="00B8257A"/>
    <w:rsid w:val="00B841E8"/>
    <w:rsid w:val="00B854E4"/>
    <w:rsid w:val="00B8617A"/>
    <w:rsid w:val="00B868D9"/>
    <w:rsid w:val="00B87CF9"/>
    <w:rsid w:val="00B91054"/>
    <w:rsid w:val="00B91B33"/>
    <w:rsid w:val="00B928DD"/>
    <w:rsid w:val="00B92CC6"/>
    <w:rsid w:val="00B96BE0"/>
    <w:rsid w:val="00BA4865"/>
    <w:rsid w:val="00BA58AA"/>
    <w:rsid w:val="00BA645C"/>
    <w:rsid w:val="00BA7BB5"/>
    <w:rsid w:val="00BA7D8C"/>
    <w:rsid w:val="00BB120A"/>
    <w:rsid w:val="00BB12B3"/>
    <w:rsid w:val="00BB1A65"/>
    <w:rsid w:val="00BB423F"/>
    <w:rsid w:val="00BB48E5"/>
    <w:rsid w:val="00BB4BF1"/>
    <w:rsid w:val="00BB5F06"/>
    <w:rsid w:val="00BB7F25"/>
    <w:rsid w:val="00BC6B77"/>
    <w:rsid w:val="00BC6E7C"/>
    <w:rsid w:val="00BC7892"/>
    <w:rsid w:val="00BD26D4"/>
    <w:rsid w:val="00BD2B93"/>
    <w:rsid w:val="00BD363A"/>
    <w:rsid w:val="00BD3B86"/>
    <w:rsid w:val="00BD5AC3"/>
    <w:rsid w:val="00BD6F6E"/>
    <w:rsid w:val="00BE06C6"/>
    <w:rsid w:val="00BE29EB"/>
    <w:rsid w:val="00BE7EA9"/>
    <w:rsid w:val="00BF16AA"/>
    <w:rsid w:val="00BF2155"/>
    <w:rsid w:val="00BF2857"/>
    <w:rsid w:val="00BF2B0A"/>
    <w:rsid w:val="00BF392B"/>
    <w:rsid w:val="00BF5BA0"/>
    <w:rsid w:val="00C02651"/>
    <w:rsid w:val="00C02E24"/>
    <w:rsid w:val="00C068F3"/>
    <w:rsid w:val="00C06CF9"/>
    <w:rsid w:val="00C0734B"/>
    <w:rsid w:val="00C078D6"/>
    <w:rsid w:val="00C11A81"/>
    <w:rsid w:val="00C11D41"/>
    <w:rsid w:val="00C133FE"/>
    <w:rsid w:val="00C1458D"/>
    <w:rsid w:val="00C2230A"/>
    <w:rsid w:val="00C229EC"/>
    <w:rsid w:val="00C22E62"/>
    <w:rsid w:val="00C247C0"/>
    <w:rsid w:val="00C3354E"/>
    <w:rsid w:val="00C41865"/>
    <w:rsid w:val="00C4236A"/>
    <w:rsid w:val="00C428A9"/>
    <w:rsid w:val="00C44955"/>
    <w:rsid w:val="00C454F3"/>
    <w:rsid w:val="00C45F70"/>
    <w:rsid w:val="00C46AFE"/>
    <w:rsid w:val="00C50A87"/>
    <w:rsid w:val="00C51ACB"/>
    <w:rsid w:val="00C56B7E"/>
    <w:rsid w:val="00C61FDE"/>
    <w:rsid w:val="00C62DB4"/>
    <w:rsid w:val="00C71528"/>
    <w:rsid w:val="00C7248F"/>
    <w:rsid w:val="00C77040"/>
    <w:rsid w:val="00C77BB2"/>
    <w:rsid w:val="00C81537"/>
    <w:rsid w:val="00C82A96"/>
    <w:rsid w:val="00C8304B"/>
    <w:rsid w:val="00C84017"/>
    <w:rsid w:val="00C84823"/>
    <w:rsid w:val="00C849BF"/>
    <w:rsid w:val="00C863B2"/>
    <w:rsid w:val="00C90B60"/>
    <w:rsid w:val="00C91776"/>
    <w:rsid w:val="00C91F75"/>
    <w:rsid w:val="00C92687"/>
    <w:rsid w:val="00C94B30"/>
    <w:rsid w:val="00C9627D"/>
    <w:rsid w:val="00C96602"/>
    <w:rsid w:val="00CA1247"/>
    <w:rsid w:val="00CA1454"/>
    <w:rsid w:val="00CA27CF"/>
    <w:rsid w:val="00CA570A"/>
    <w:rsid w:val="00CA7370"/>
    <w:rsid w:val="00CB05CB"/>
    <w:rsid w:val="00CB205D"/>
    <w:rsid w:val="00CB61F4"/>
    <w:rsid w:val="00CB6A4B"/>
    <w:rsid w:val="00CC06E4"/>
    <w:rsid w:val="00CC1877"/>
    <w:rsid w:val="00CC1FD4"/>
    <w:rsid w:val="00CC6ADF"/>
    <w:rsid w:val="00CC6E68"/>
    <w:rsid w:val="00CC7165"/>
    <w:rsid w:val="00CC7B0C"/>
    <w:rsid w:val="00CD0472"/>
    <w:rsid w:val="00CD3C18"/>
    <w:rsid w:val="00CD732C"/>
    <w:rsid w:val="00CE13BF"/>
    <w:rsid w:val="00CE1AE5"/>
    <w:rsid w:val="00CE1C4E"/>
    <w:rsid w:val="00CE1DF8"/>
    <w:rsid w:val="00CE7FEB"/>
    <w:rsid w:val="00CF219D"/>
    <w:rsid w:val="00CF7107"/>
    <w:rsid w:val="00CF711B"/>
    <w:rsid w:val="00CF7650"/>
    <w:rsid w:val="00D019BD"/>
    <w:rsid w:val="00D022AE"/>
    <w:rsid w:val="00D03333"/>
    <w:rsid w:val="00D06283"/>
    <w:rsid w:val="00D07388"/>
    <w:rsid w:val="00D1127A"/>
    <w:rsid w:val="00D1229C"/>
    <w:rsid w:val="00D12F3F"/>
    <w:rsid w:val="00D13759"/>
    <w:rsid w:val="00D1715F"/>
    <w:rsid w:val="00D175D6"/>
    <w:rsid w:val="00D20960"/>
    <w:rsid w:val="00D23AFD"/>
    <w:rsid w:val="00D30E80"/>
    <w:rsid w:val="00D32D7F"/>
    <w:rsid w:val="00D3510F"/>
    <w:rsid w:val="00D4047B"/>
    <w:rsid w:val="00D41C53"/>
    <w:rsid w:val="00D41ED9"/>
    <w:rsid w:val="00D44BE5"/>
    <w:rsid w:val="00D45939"/>
    <w:rsid w:val="00D535C0"/>
    <w:rsid w:val="00D56BDD"/>
    <w:rsid w:val="00D57F3E"/>
    <w:rsid w:val="00D62CC4"/>
    <w:rsid w:val="00D63A3A"/>
    <w:rsid w:val="00D646CD"/>
    <w:rsid w:val="00D64819"/>
    <w:rsid w:val="00D67F96"/>
    <w:rsid w:val="00D719C4"/>
    <w:rsid w:val="00D72A37"/>
    <w:rsid w:val="00D7584F"/>
    <w:rsid w:val="00D76986"/>
    <w:rsid w:val="00D77E32"/>
    <w:rsid w:val="00D87E38"/>
    <w:rsid w:val="00D93874"/>
    <w:rsid w:val="00D94EE0"/>
    <w:rsid w:val="00D9535C"/>
    <w:rsid w:val="00D97471"/>
    <w:rsid w:val="00DA0441"/>
    <w:rsid w:val="00DA364D"/>
    <w:rsid w:val="00DA52AB"/>
    <w:rsid w:val="00DB1FD2"/>
    <w:rsid w:val="00DB5D3A"/>
    <w:rsid w:val="00DB6EE8"/>
    <w:rsid w:val="00DC178F"/>
    <w:rsid w:val="00DC57DF"/>
    <w:rsid w:val="00DC6885"/>
    <w:rsid w:val="00DC6C4C"/>
    <w:rsid w:val="00DD1250"/>
    <w:rsid w:val="00DD258D"/>
    <w:rsid w:val="00DD5E04"/>
    <w:rsid w:val="00DD5FB6"/>
    <w:rsid w:val="00DD6C07"/>
    <w:rsid w:val="00DE0FA8"/>
    <w:rsid w:val="00DE1675"/>
    <w:rsid w:val="00DE20DF"/>
    <w:rsid w:val="00DE47A2"/>
    <w:rsid w:val="00DE6006"/>
    <w:rsid w:val="00DF098C"/>
    <w:rsid w:val="00DF1491"/>
    <w:rsid w:val="00DF334B"/>
    <w:rsid w:val="00DF69F8"/>
    <w:rsid w:val="00DF75EF"/>
    <w:rsid w:val="00DF7A92"/>
    <w:rsid w:val="00DF7F9C"/>
    <w:rsid w:val="00E007AC"/>
    <w:rsid w:val="00E012F5"/>
    <w:rsid w:val="00E022AE"/>
    <w:rsid w:val="00E10E4D"/>
    <w:rsid w:val="00E160D3"/>
    <w:rsid w:val="00E201CF"/>
    <w:rsid w:val="00E23708"/>
    <w:rsid w:val="00E247EC"/>
    <w:rsid w:val="00E2790D"/>
    <w:rsid w:val="00E30F42"/>
    <w:rsid w:val="00E3378D"/>
    <w:rsid w:val="00E366C3"/>
    <w:rsid w:val="00E36E23"/>
    <w:rsid w:val="00E44F56"/>
    <w:rsid w:val="00E50782"/>
    <w:rsid w:val="00E51FE6"/>
    <w:rsid w:val="00E52735"/>
    <w:rsid w:val="00E52A55"/>
    <w:rsid w:val="00E52ECA"/>
    <w:rsid w:val="00E601AA"/>
    <w:rsid w:val="00E643E2"/>
    <w:rsid w:val="00E655A5"/>
    <w:rsid w:val="00E66863"/>
    <w:rsid w:val="00E67C57"/>
    <w:rsid w:val="00E67C88"/>
    <w:rsid w:val="00E67F75"/>
    <w:rsid w:val="00E7043A"/>
    <w:rsid w:val="00E725BC"/>
    <w:rsid w:val="00E730CF"/>
    <w:rsid w:val="00E733EA"/>
    <w:rsid w:val="00E75359"/>
    <w:rsid w:val="00E75677"/>
    <w:rsid w:val="00E774D6"/>
    <w:rsid w:val="00E83E97"/>
    <w:rsid w:val="00E84272"/>
    <w:rsid w:val="00E86B75"/>
    <w:rsid w:val="00E9115A"/>
    <w:rsid w:val="00E91267"/>
    <w:rsid w:val="00E9213D"/>
    <w:rsid w:val="00E92E58"/>
    <w:rsid w:val="00E93F74"/>
    <w:rsid w:val="00E941D8"/>
    <w:rsid w:val="00E94C71"/>
    <w:rsid w:val="00E9543F"/>
    <w:rsid w:val="00E959AF"/>
    <w:rsid w:val="00E973C0"/>
    <w:rsid w:val="00EA44A7"/>
    <w:rsid w:val="00EA461A"/>
    <w:rsid w:val="00EA71CA"/>
    <w:rsid w:val="00EB0EC8"/>
    <w:rsid w:val="00EB1A48"/>
    <w:rsid w:val="00EB5032"/>
    <w:rsid w:val="00EB7EC7"/>
    <w:rsid w:val="00EC32AD"/>
    <w:rsid w:val="00EC629C"/>
    <w:rsid w:val="00ED01AC"/>
    <w:rsid w:val="00ED2174"/>
    <w:rsid w:val="00ED65B7"/>
    <w:rsid w:val="00EE2AA6"/>
    <w:rsid w:val="00EE6C5C"/>
    <w:rsid w:val="00EE7D1C"/>
    <w:rsid w:val="00EE7E03"/>
    <w:rsid w:val="00EF115F"/>
    <w:rsid w:val="00EF342C"/>
    <w:rsid w:val="00EF4E95"/>
    <w:rsid w:val="00EF64FE"/>
    <w:rsid w:val="00EF6E4C"/>
    <w:rsid w:val="00EF7131"/>
    <w:rsid w:val="00EF785A"/>
    <w:rsid w:val="00EF78E5"/>
    <w:rsid w:val="00F0158C"/>
    <w:rsid w:val="00F03182"/>
    <w:rsid w:val="00F07C6B"/>
    <w:rsid w:val="00F07E1F"/>
    <w:rsid w:val="00F118FD"/>
    <w:rsid w:val="00F1487B"/>
    <w:rsid w:val="00F31C32"/>
    <w:rsid w:val="00F32192"/>
    <w:rsid w:val="00F33491"/>
    <w:rsid w:val="00F40D9C"/>
    <w:rsid w:val="00F4348B"/>
    <w:rsid w:val="00F46D71"/>
    <w:rsid w:val="00F54D1D"/>
    <w:rsid w:val="00F57C1A"/>
    <w:rsid w:val="00F63759"/>
    <w:rsid w:val="00F704A5"/>
    <w:rsid w:val="00F71E0C"/>
    <w:rsid w:val="00F74875"/>
    <w:rsid w:val="00F81428"/>
    <w:rsid w:val="00F82BBC"/>
    <w:rsid w:val="00F83701"/>
    <w:rsid w:val="00F83FDB"/>
    <w:rsid w:val="00F85F2C"/>
    <w:rsid w:val="00F8641D"/>
    <w:rsid w:val="00F90D36"/>
    <w:rsid w:val="00F93036"/>
    <w:rsid w:val="00F931DC"/>
    <w:rsid w:val="00F93236"/>
    <w:rsid w:val="00FA0F59"/>
    <w:rsid w:val="00FA15CF"/>
    <w:rsid w:val="00FA239D"/>
    <w:rsid w:val="00FA703C"/>
    <w:rsid w:val="00FB13BF"/>
    <w:rsid w:val="00FB1E9D"/>
    <w:rsid w:val="00FB1F03"/>
    <w:rsid w:val="00FB2B29"/>
    <w:rsid w:val="00FB4C5E"/>
    <w:rsid w:val="00FC1397"/>
    <w:rsid w:val="00FC236A"/>
    <w:rsid w:val="00FC3FBD"/>
    <w:rsid w:val="00FC4995"/>
    <w:rsid w:val="00FD4446"/>
    <w:rsid w:val="00FD6175"/>
    <w:rsid w:val="00FE0B72"/>
    <w:rsid w:val="00FE4F0D"/>
    <w:rsid w:val="00FE56CD"/>
    <w:rsid w:val="00FE77F9"/>
    <w:rsid w:val="00FF09C9"/>
    <w:rsid w:val="00FF2EC5"/>
    <w:rsid w:val="00FF3A59"/>
    <w:rsid w:val="00FF7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1">
    <w:name w:val="List Paragraph1"/>
    <w:basedOn w:val="a"/>
    <w:qFormat/>
    <w:rsid w:val="002175DB"/>
    <w:pPr>
      <w:spacing w:after="200" w:line="276" w:lineRule="auto"/>
      <w:ind w:left="720"/>
      <w:contextualSpacing/>
    </w:pPr>
    <w:rPr>
      <w:rFonts w:ascii="Calibri" w:eastAsia="Calibri" w:hAnsi="Calibri"/>
      <w:sz w:val="22"/>
      <w:szCs w:val="22"/>
      <w:lang w:val="en-US" w:eastAsia="en-US"/>
    </w:rPr>
  </w:style>
  <w:style w:type="paragraph" w:styleId="a3">
    <w:name w:val="footnote text"/>
    <w:basedOn w:val="a"/>
    <w:link w:val="a4"/>
    <w:semiHidden/>
    <w:rsid w:val="002175DB"/>
    <w:rPr>
      <w:sz w:val="20"/>
      <w:szCs w:val="20"/>
    </w:rPr>
  </w:style>
  <w:style w:type="character" w:customStyle="1" w:styleId="a4">
    <w:name w:val="Текст сноски Знак"/>
    <w:link w:val="a3"/>
    <w:semiHidden/>
    <w:rsid w:val="002175DB"/>
    <w:rPr>
      <w:lang w:val="ru-RU" w:eastAsia="ru-RU" w:bidi="ar-SA"/>
    </w:rPr>
  </w:style>
  <w:style w:type="character" w:styleId="a5">
    <w:name w:val="footnote reference"/>
    <w:semiHidden/>
    <w:rsid w:val="002175DB"/>
    <w:rPr>
      <w:vertAlign w:val="superscript"/>
    </w:rPr>
  </w:style>
  <w:style w:type="paragraph" w:styleId="a6">
    <w:name w:val="header"/>
    <w:basedOn w:val="a"/>
    <w:link w:val="a7"/>
    <w:uiPriority w:val="99"/>
    <w:unhideWhenUsed/>
    <w:rsid w:val="002175DB"/>
    <w:pPr>
      <w:tabs>
        <w:tab w:val="center" w:pos="4680"/>
        <w:tab w:val="right" w:pos="9360"/>
      </w:tabs>
    </w:pPr>
    <w:rPr>
      <w:rFonts w:ascii="Calibri" w:eastAsia="Calibri" w:hAnsi="Calibri"/>
      <w:sz w:val="22"/>
      <w:szCs w:val="22"/>
      <w:lang w:val="en-US" w:eastAsia="en-US"/>
    </w:rPr>
  </w:style>
  <w:style w:type="character" w:customStyle="1" w:styleId="a7">
    <w:name w:val="Верхний колонтитул Знак"/>
    <w:link w:val="a6"/>
    <w:uiPriority w:val="99"/>
    <w:rsid w:val="002175DB"/>
    <w:rPr>
      <w:rFonts w:ascii="Calibri" w:eastAsia="Calibri" w:hAnsi="Calibri"/>
      <w:sz w:val="22"/>
      <w:szCs w:val="22"/>
      <w:lang w:val="en-US" w:eastAsia="en-US" w:bidi="ar-SA"/>
    </w:rPr>
  </w:style>
  <w:style w:type="paragraph" w:styleId="a8">
    <w:name w:val="footer"/>
    <w:basedOn w:val="a"/>
    <w:link w:val="a9"/>
    <w:unhideWhenUsed/>
    <w:rsid w:val="002175DB"/>
    <w:pPr>
      <w:tabs>
        <w:tab w:val="center" w:pos="4680"/>
        <w:tab w:val="right" w:pos="9360"/>
      </w:tabs>
    </w:pPr>
    <w:rPr>
      <w:rFonts w:ascii="Calibri" w:eastAsia="Calibri" w:hAnsi="Calibri"/>
      <w:sz w:val="22"/>
      <w:szCs w:val="22"/>
      <w:lang w:val="en-US" w:eastAsia="en-US"/>
    </w:rPr>
  </w:style>
  <w:style w:type="character" w:customStyle="1" w:styleId="a9">
    <w:name w:val="Нижний колонтитул Знак"/>
    <w:link w:val="a8"/>
    <w:rsid w:val="002175DB"/>
    <w:rPr>
      <w:rFonts w:ascii="Calibri" w:eastAsia="Calibri" w:hAnsi="Calibri"/>
      <w:sz w:val="22"/>
      <w:szCs w:val="22"/>
      <w:lang w:val="en-US" w:eastAsia="en-US" w:bidi="ar-SA"/>
    </w:rPr>
  </w:style>
  <w:style w:type="paragraph" w:customStyle="1" w:styleId="Default">
    <w:name w:val="Default"/>
    <w:rsid w:val="002175DB"/>
    <w:pPr>
      <w:autoSpaceDE w:val="0"/>
      <w:autoSpaceDN w:val="0"/>
      <w:adjustRightInd w:val="0"/>
    </w:pPr>
    <w:rPr>
      <w:rFonts w:eastAsia="Calibri"/>
      <w:color w:val="000000"/>
      <w:sz w:val="24"/>
      <w:szCs w:val="24"/>
      <w:lang w:val="en-US" w:eastAsia="en-US"/>
    </w:rPr>
  </w:style>
  <w:style w:type="paragraph" w:customStyle="1" w:styleId="titledict">
    <w:name w:val="titledict"/>
    <w:basedOn w:val="a"/>
    <w:rsid w:val="002175DB"/>
    <w:pPr>
      <w:spacing w:before="120" w:after="240"/>
    </w:pPr>
    <w:rPr>
      <w:vanish/>
      <w:lang w:val="en-US" w:eastAsia="en-US"/>
    </w:rPr>
  </w:style>
  <w:style w:type="character" w:customStyle="1" w:styleId="epm">
    <w:name w:val="epm"/>
    <w:basedOn w:val="a0"/>
    <w:rsid w:val="002175DB"/>
  </w:style>
  <w:style w:type="character" w:styleId="aa">
    <w:name w:val="page number"/>
    <w:basedOn w:val="a0"/>
    <w:rsid w:val="002175DB"/>
  </w:style>
  <w:style w:type="paragraph" w:styleId="ab">
    <w:name w:val="Balloon Text"/>
    <w:basedOn w:val="a"/>
    <w:semiHidden/>
    <w:rsid w:val="002175DB"/>
    <w:pPr>
      <w:spacing w:after="200" w:line="276" w:lineRule="auto"/>
    </w:pPr>
    <w:rPr>
      <w:rFonts w:ascii="Tahoma" w:eastAsia="Calibri" w:hAnsi="Tahoma" w:cs="Tahoma"/>
      <w:sz w:val="16"/>
      <w:szCs w:val="16"/>
      <w:lang w:val="en-US" w:eastAsia="en-US"/>
    </w:rPr>
  </w:style>
  <w:style w:type="paragraph" w:customStyle="1" w:styleId="1">
    <w:name w:val=" Знак1"/>
    <w:basedOn w:val="a"/>
    <w:rsid w:val="002175DB"/>
    <w:pPr>
      <w:spacing w:before="100" w:beforeAutospacing="1" w:after="100" w:afterAutospacing="1"/>
    </w:pPr>
    <w:rPr>
      <w:rFonts w:ascii="Tahoma" w:hAnsi="Tahoma"/>
      <w:sz w:val="20"/>
      <w:szCs w:val="20"/>
      <w:lang w:val="en-US" w:eastAsia="en-US"/>
    </w:rPr>
  </w:style>
  <w:style w:type="table" w:styleId="ac">
    <w:name w:val="Table Grid"/>
    <w:basedOn w:val="a1"/>
    <w:rsid w:val="00525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7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7F50-0001-491D-AD66-5C2411EF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7086</Words>
  <Characters>40395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ГЕРБ</vt:lpstr>
    </vt:vector>
  </TitlesOfParts>
  <Company>AKK</Company>
  <LinksUpToDate>false</LinksUpToDate>
  <CharactersWithSpaces>47387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Владимир</dc:creator>
  <cp:keywords/>
  <dc:description/>
  <cp:lastModifiedBy>User</cp:lastModifiedBy>
  <cp:revision>2</cp:revision>
  <cp:lastPrinted>2012-11-26T12:17:00Z</cp:lastPrinted>
  <dcterms:created xsi:type="dcterms:W3CDTF">2014-09-16T13:22:00Z</dcterms:created>
  <dcterms:modified xsi:type="dcterms:W3CDTF">2014-09-16T13:22:00Z</dcterms:modified>
</cp:coreProperties>
</file>