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61" w:rsidRPr="00390E83" w:rsidRDefault="00DF4761" w:rsidP="009271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учреждение</w:t>
      </w:r>
    </w:p>
    <w:p w:rsidR="00DF4761" w:rsidRPr="00390E83" w:rsidRDefault="00DF4761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E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Социально-оздоровительный центр «Солнечный»</w:t>
      </w: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61" w:rsidRDefault="00DF4761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E83" w:rsidRPr="00390E83" w:rsidRDefault="00390E83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61" w:rsidRPr="00390E83" w:rsidRDefault="00DF4761" w:rsidP="00927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280C7B" wp14:editId="1B73885A">
            <wp:extent cx="3609975" cy="2295525"/>
            <wp:effectExtent l="0" t="0" r="9525" b="9525"/>
            <wp:docPr id="1" name="Рисунок 1" descr="логотип солнечный ит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солнечный ито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BD" w:rsidRDefault="006D55BD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3DF" w:rsidRDefault="00A323DF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5BD" w:rsidRDefault="006D55BD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761" w:rsidRPr="00390E83" w:rsidRDefault="00DF4761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DF4761" w:rsidRPr="00390E83" w:rsidRDefault="00DF4761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Профильной  смены</w:t>
      </w:r>
    </w:p>
    <w:p w:rsidR="00DF4761" w:rsidRPr="00390E83" w:rsidRDefault="00DF4761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E61FF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стране безопасности</w:t>
      </w: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4761" w:rsidRPr="00390E83" w:rsidRDefault="00DF4761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(для детей от </w:t>
      </w:r>
      <w:r w:rsidR="00203BD4"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01242"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17 лет)</w:t>
      </w:r>
    </w:p>
    <w:p w:rsidR="00390E83" w:rsidRDefault="00390E83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E83" w:rsidRDefault="00390E83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5BD" w:rsidRDefault="006D55BD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3DF" w:rsidRDefault="00A323DF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5BD" w:rsidRDefault="006D55BD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761" w:rsidRPr="00390E83" w:rsidRDefault="00203BD4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DF4761"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</w:p>
    <w:p w:rsidR="00DF4761" w:rsidRPr="00390E83" w:rsidRDefault="00DF4761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Цепаева Татьяна Григорьевна,</w:t>
      </w:r>
    </w:p>
    <w:p w:rsidR="00DF4761" w:rsidRPr="00390E83" w:rsidRDefault="00DF4761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МАУ </w:t>
      </w: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«Солнечный»</w:t>
      </w:r>
    </w:p>
    <w:p w:rsidR="00DF4761" w:rsidRPr="00390E83" w:rsidRDefault="00DF4761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761" w:rsidRPr="00390E83" w:rsidRDefault="00DF4761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DF4761" w:rsidRPr="00390E83" w:rsidRDefault="00DF4761" w:rsidP="00927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42" w:rsidRPr="00390E83" w:rsidRDefault="00801242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9" w:rsidRPr="00390E83" w:rsidRDefault="00A86F29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9" w:rsidRPr="00390E83" w:rsidRDefault="00A86F29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9" w:rsidRPr="00390E83" w:rsidRDefault="00A86F29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9" w:rsidRDefault="00A86F29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DF" w:rsidRDefault="00A323DF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3DF" w:rsidRPr="00390E83" w:rsidRDefault="00A323DF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F29" w:rsidRPr="00390E83" w:rsidRDefault="00A86F29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242" w:rsidRPr="00390E83" w:rsidRDefault="009310A4" w:rsidP="009271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Красноуральск, 2023</w:t>
      </w:r>
      <w:r w:rsidR="00F82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F4761" w:rsidRPr="00390E83" w:rsidRDefault="00DF4761" w:rsidP="00931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E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F4761" w:rsidRPr="00390E83" w:rsidRDefault="00DF4761" w:rsidP="00931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с учетом следующих законодательных нормативно </w:t>
      </w:r>
      <w:r w:rsidR="00A323DF">
        <w:rPr>
          <w:rFonts w:ascii="Times New Roman" w:eastAsia="Calibri" w:hAnsi="Times New Roman" w:cs="Times New Roman"/>
          <w:sz w:val="28"/>
          <w:szCs w:val="28"/>
        </w:rPr>
        <w:t>правовых документов: Конвенц</w:t>
      </w:r>
      <w:proofErr w:type="gramStart"/>
      <w:r w:rsidR="00A323DF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Pr="00390E83">
        <w:rPr>
          <w:rFonts w:ascii="Times New Roman" w:eastAsia="Calibri" w:hAnsi="Times New Roman" w:cs="Times New Roman"/>
          <w:sz w:val="28"/>
          <w:szCs w:val="28"/>
        </w:rPr>
        <w:t>ОО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>Н о правах ребенка, Конституции РФ, Закона “Об образовании”, ФЗ “Об основных гарантиях прав ребенка РФ” от 24.07.98 № 124-ФЗ, Трудового кодекса РФ от 30.12.2001 № 197 –ФЗ, а также Приказа Министерства образования РФ о 13.07.2001 № 2688 «Об учреждении порядка про</w:t>
      </w:r>
      <w:r w:rsidR="00C276EA" w:rsidRPr="00390E83">
        <w:rPr>
          <w:rFonts w:ascii="Times New Roman" w:eastAsia="Calibri" w:hAnsi="Times New Roman" w:cs="Times New Roman"/>
          <w:sz w:val="28"/>
          <w:szCs w:val="28"/>
        </w:rPr>
        <w:t>ведения смен профильных лагерей</w:t>
      </w: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5B71DA" w:rsidRPr="00390E83" w:rsidRDefault="00DF4761" w:rsidP="00931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Данная программа профильной смены разработана специально для первой смены загородного оздоровительного лагеря круглогодич</w:t>
      </w:r>
      <w:r w:rsidR="00F82B5E">
        <w:rPr>
          <w:rFonts w:ascii="Times New Roman" w:eastAsia="Calibri" w:hAnsi="Times New Roman" w:cs="Times New Roman"/>
          <w:sz w:val="28"/>
          <w:szCs w:val="28"/>
        </w:rPr>
        <w:t>ного действия «Солнечный» в 2022</w:t>
      </w: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году и ориентирована на личность и ее саморазвитие, на раскрытие творческого потенциала каждого воспитанника. </w:t>
      </w:r>
      <w:r w:rsidR="005B71DA" w:rsidRPr="00390E8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310A4" w:rsidRDefault="00DF4761" w:rsidP="00931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 на дорогах – это проблема, которая беспокоит людей во всех странах мира. Люди платят дань автомобилизации своей жизнью.  Это очень дорогая и ничем не оправданная плата. Превращение машины из средства передвижения в средство угрозы для жизни происходит повсеместно и довольно быстрыми темпами. Причем надо отметить, что автомобили становятся опасными для человека, прежде всего в силу недисциплинированности – как пешехода, так и водителя. С возрастанием интенсивности движения на улицах и дорогах города постоянно повышаются требован</w:t>
      </w:r>
      <w:r w:rsidR="009310A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 всем участникам движения.</w:t>
      </w:r>
    </w:p>
    <w:p w:rsidR="009310A4" w:rsidRDefault="00DF4761" w:rsidP="00931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сожалению, во многих случаях,    участниками и жертвами дорожно-транспортных происшествий с наиболее тяжкими  последствиями   являются дети. Действия  ребенка на дороге часто непредсказуемы, нелогичны и беспомощны. Некоторая осознанность в поведении ребенка  на дороге   появляется только к 10-12 годам. И, следовательно, чем раньше  ребенку оказать  помощь в овладении  умениями и навыками безопасного поведения на дороге, тем спокойнее мы будем  за его будущее. Такая работа будет эффективной в том случае, если она  системна и целенаправленна.  Поэтому, педагогический коллектив лагеря, в период летних каникул продолжит свою деятельность по профилактике ДТП и пропаганде ПДД,</w:t>
      </w:r>
      <w:r w:rsidR="005B71D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  в профильной смене летнего лагеря  определенные условия для формирования у детей   как участников дорожного движения,  активной жизненной позиции и устойчивых навыков безопасного поведения на улицах и дорогах.  Основными задачами в работе с детьми в период проведения профильной смены летнего лагеря  педагогический коллектив МАУ </w:t>
      </w: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«Солнечный»  считает формирование  у детей  устойчивых навыков соблюдения и выполнения Правил дорожного движения, обучение их  практическим методам предупреждения детского дорожно-транспортного  травматизма (через проведение  тематических мероприятий: акций, игр, конкурсов, патр</w:t>
      </w:r>
      <w:r w:rsidR="00F5747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улирования на дорогах и др.).  </w:t>
      </w:r>
    </w:p>
    <w:p w:rsidR="00DF4761" w:rsidRPr="009310A4" w:rsidRDefault="00DF4761" w:rsidP="00931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</w:t>
      </w:r>
      <w:r w:rsidR="006D5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мма рассчитана на детей 7</w:t>
      </w:r>
      <w:r w:rsidR="0056225E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-17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 направлена на   то, чтобы соблюдение ими правил безопасного поведения в современных условиях дорожного движения было осознанным и естественным. </w:t>
      </w:r>
    </w:p>
    <w:p w:rsidR="00DF4761" w:rsidRPr="00390E83" w:rsidRDefault="00F5747A" w:rsidP="009310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Отличительной особе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нностью программы является то, 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реализация  позволит  детям  усвоить  на познава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и эмоциональном уровне правила дорожного движе</w:t>
      </w:r>
      <w:r w:rsidR="005B71D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в формировании умений и навыков безопасного поведения на улицах и дорогах города,  увеличит  количество детей и подростков, активно работающих по пропаганде безопасного движения и профилактике детского дорожно-транспортного травматизма, а также позволит снизить количество до</w:t>
      </w:r>
      <w:r w:rsidR="0056225E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рожно-транспортных происшествий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чрезвычайных ситуаций  с участием воспитанников лагеря.</w:t>
      </w:r>
    </w:p>
    <w:p w:rsidR="00F5747A" w:rsidRPr="00390E83" w:rsidRDefault="00DF4761" w:rsidP="00931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С учетом возрастных особенностей участников смены выбрана сюжетно-ролевая игра, которая заключается в распределении между отрядами различных направлений,  которая позволит каждому участнику реализовать свои творческие возможности в разных видах деятельности, развить кругозор, получить новый опыт в межличностных отношени</w:t>
      </w:r>
      <w:r w:rsidR="005B71DA" w:rsidRPr="00390E83">
        <w:rPr>
          <w:rFonts w:ascii="Times New Roman" w:eastAsia="Calibri" w:hAnsi="Times New Roman" w:cs="Times New Roman"/>
          <w:sz w:val="28"/>
          <w:szCs w:val="28"/>
        </w:rPr>
        <w:t>ях, познакомиться с профессиями.</w:t>
      </w:r>
    </w:p>
    <w:p w:rsidR="00DF4761" w:rsidRPr="00390E83" w:rsidRDefault="00F5747A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>Новизна программы заключается в совмещении профессиональной и социальной проб. Практическая значимость программы состоит в том, что воспитанники летнего лагеря смогут попробовать себя в разных видах деятельности, реализовать себя в различных формах общения.</w:t>
      </w:r>
    </w:p>
    <w:p w:rsidR="00DF4761" w:rsidRPr="00390E83" w:rsidRDefault="00DF4761" w:rsidP="00931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Профильность смены положительно влияет на творческие запросы и интересы детей, позволяет использовать активные формы познавательной, трудовой и иной общественно значимой деятельности. </w:t>
      </w:r>
    </w:p>
    <w:p w:rsidR="00DF4761" w:rsidRPr="00390E83" w:rsidRDefault="00DF4761" w:rsidP="00931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Участники лагеря должны иметь возможность наиболее полно удовлетворить интерес к определенной области знаний, творчества или искусства в сочетании с оздоровительным отдыхом в кругу сверстников, продемонстрировать свои способности и талант, приобрести новых друзей, новый социальный опыт. </w:t>
      </w:r>
    </w:p>
    <w:p w:rsidR="00DF4761" w:rsidRPr="00390E83" w:rsidRDefault="00DF4761" w:rsidP="009310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Также нормативным основанием для разработки оздоровительно-образовательной программы являются: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Распоряжение Правительства Российской Федерации от 29 мая 2015г. № 996-р г. Москва «Стратегия развития воспитания в Российской Федерации на период до 2025 года»;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Федеральный закон №52-ФЗ «О санитарно-эпидемиологическом благополучии населения</w:t>
      </w:r>
    </w:p>
    <w:p w:rsidR="00CF4BF9" w:rsidRPr="00CF4BF9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CF4BF9" w:rsidRPr="00CF4BF9">
        <w:rPr>
          <w:rFonts w:ascii="Times New Roman" w:eastAsia="Calibri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Национальный стандарт РФ ГОСТ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52887-2007 «Услуги детям в учреждениях отдыха и оздоровления»;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-Концепция духовно-нравственного воспитания и развития личности гражданина Росси;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РФ от 13 апреля 2017 года №444 «О внесении изменений в Положение о Министерстве образования и науки Российской Федерации»;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-Методические рекомендации по обеспечению организации отдыха и оздоровления детей;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Приказ Министерства образования и науки Российской Федерации от 13 июля 2017г. №656 «Об утверждении примерных положений об организации отдыха детей и их оздоровления»;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Приказ Минобрнауки России от 29.08.2013 №1008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Устав МАУ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«Солнечный»;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Коллективный договор МАУ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«Солнечный»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Положения об учреждениях отдыха и оздоровления детей МАУ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«Солнечный»;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кодекс этики МАУ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«Солнечный»;</w:t>
      </w:r>
    </w:p>
    <w:p w:rsidR="005A351F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Правила внутреннего трудового </w:t>
      </w:r>
      <w:r w:rsidR="005A351F" w:rsidRPr="00390E83">
        <w:rPr>
          <w:rFonts w:ascii="Times New Roman" w:eastAsia="Calibri" w:hAnsi="Times New Roman" w:cs="Times New Roman"/>
          <w:sz w:val="28"/>
          <w:szCs w:val="28"/>
        </w:rPr>
        <w:t xml:space="preserve">распорядка МАУ </w:t>
      </w:r>
      <w:proofErr w:type="gramStart"/>
      <w:r w:rsidR="005A351F" w:rsidRPr="00390E83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="005A351F" w:rsidRPr="00390E83">
        <w:rPr>
          <w:rFonts w:ascii="Times New Roman" w:eastAsia="Calibri" w:hAnsi="Times New Roman" w:cs="Times New Roman"/>
          <w:sz w:val="28"/>
          <w:szCs w:val="28"/>
        </w:rPr>
        <w:t xml:space="preserve"> «Солнечный».</w:t>
      </w:r>
    </w:p>
    <w:p w:rsidR="00DF4761" w:rsidRPr="00390E83" w:rsidRDefault="005A351F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 xml:space="preserve">Программа смены будет реализовываться на площадке круглогодичного действия: загородный оздоровительный </w:t>
      </w:r>
      <w:r w:rsidR="00CF4BF9">
        <w:rPr>
          <w:rFonts w:ascii="Times New Roman" w:eastAsia="Calibri" w:hAnsi="Times New Roman" w:cs="Times New Roman"/>
          <w:sz w:val="28"/>
          <w:szCs w:val="28"/>
        </w:rPr>
        <w:t>лагерь «Солнечный» (14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CF4BF9">
        <w:rPr>
          <w:rFonts w:ascii="Times New Roman" w:eastAsia="Calibri" w:hAnsi="Times New Roman" w:cs="Times New Roman"/>
          <w:sz w:val="28"/>
          <w:szCs w:val="28"/>
        </w:rPr>
        <w:t>ней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>) г. Красноуральск.</w:t>
      </w:r>
    </w:p>
    <w:p w:rsidR="00390E83" w:rsidRPr="00CF4BF9" w:rsidRDefault="00DF4761" w:rsidP="0093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Лагерь «Солнечный» находится в экологически чистой зоне в 12 км от города. Территория лагеря (10,8га) расположена вблизи реки Тура. Площадь лагеря огорожена по периметру металлическим забором, имеются все необходимые условия для комфортного проживания, отдыха и оздоровления детей.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Лагерь «Солнечный» включает в себя: 4 спальных корпуса (один 2-х этажный и три одноэтажных), медицинский корпус, медицинский изолятор, клуб-столовая (большой актовый зал и столовая на 230 посадочных мест), а также помещения для кружковой деятельности.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Территория лагеря оборудована спортивными площадками, стадионом, зонами для игр, а также несколькими теневыми навесами. </w:t>
      </w:r>
    </w:p>
    <w:p w:rsidR="00A323DF" w:rsidRDefault="00CF4BF9" w:rsidP="009310A4">
      <w:pPr>
        <w:pStyle w:val="a6"/>
        <w:spacing w:after="0" w:line="24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DF4761" w:rsidRPr="00390E83">
        <w:rPr>
          <w:rFonts w:eastAsia="Calibri"/>
          <w:b/>
          <w:sz w:val="28"/>
          <w:szCs w:val="28"/>
        </w:rPr>
        <w:t>Цель:</w:t>
      </w:r>
    </w:p>
    <w:p w:rsidR="00433CF8" w:rsidRPr="00390E83" w:rsidRDefault="00DF4761" w:rsidP="009310A4">
      <w:pPr>
        <w:pStyle w:val="a6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90E83">
        <w:rPr>
          <w:rFonts w:eastAsia="Times New Roman"/>
          <w:sz w:val="28"/>
          <w:szCs w:val="28"/>
          <w:lang w:eastAsia="ru-RU"/>
        </w:rPr>
        <w:t>Создание условий для формирования у воспитанников лагеря,  как участников дорожного движения,  активной жизненной позиции и устойчивых навыков безопасного поведения на  дорогах, в общественных ме</w:t>
      </w:r>
      <w:r w:rsidR="00801242" w:rsidRPr="00390E83">
        <w:rPr>
          <w:rFonts w:eastAsia="Times New Roman"/>
          <w:sz w:val="28"/>
          <w:szCs w:val="28"/>
          <w:lang w:eastAsia="ru-RU"/>
        </w:rPr>
        <w:t>стах, непредвиденных ситуациях.</w:t>
      </w:r>
    </w:p>
    <w:p w:rsidR="00DF4761" w:rsidRPr="00390E83" w:rsidRDefault="00801242" w:rsidP="009310A4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390E8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01242" w:rsidRPr="00390E83" w:rsidRDefault="00DF4761" w:rsidP="009310A4">
      <w:pPr>
        <w:pStyle w:val="a6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90E83">
        <w:rPr>
          <w:rFonts w:eastAsia="Times New Roman"/>
          <w:sz w:val="28"/>
          <w:szCs w:val="28"/>
          <w:lang w:eastAsia="ru-RU"/>
        </w:rPr>
        <w:t>1. Формирование  у воспитанников устойчивых навыков соблюдения и выполнения Правил дорожного движения, уважительного отношения к законам ГИБДД, осознания объективной целесообразности действующих правил и требований дорожного движения через проводимые в системе  мероприятия (Акции, викторины, к</w:t>
      </w:r>
      <w:r w:rsidR="00801242" w:rsidRPr="00390E83">
        <w:rPr>
          <w:rFonts w:eastAsia="Times New Roman"/>
          <w:sz w:val="28"/>
          <w:szCs w:val="28"/>
          <w:lang w:eastAsia="ru-RU"/>
        </w:rPr>
        <w:t>онкурсы, патрулирование и др.).</w:t>
      </w:r>
    </w:p>
    <w:p w:rsidR="00DF4761" w:rsidRPr="00390E83" w:rsidRDefault="00DF4761" w:rsidP="009310A4">
      <w:pPr>
        <w:pStyle w:val="a6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90E83">
        <w:rPr>
          <w:rFonts w:eastAsia="Times New Roman"/>
          <w:sz w:val="28"/>
          <w:szCs w:val="28"/>
          <w:lang w:eastAsia="ru-RU"/>
        </w:rPr>
        <w:t>2.  Обучение воспитанников  практическим методам предупреждения детского дорожно-транспортного травматизма,  первичным навыкам оказания доврачебной помощи пострадавшим при ДТП.</w:t>
      </w:r>
    </w:p>
    <w:p w:rsidR="00DF4761" w:rsidRPr="00390E83" w:rsidRDefault="00DF4761" w:rsidP="009310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Привлечение детей к организации пропаганды безопасного поведения на дорогах и улицах. </w:t>
      </w:r>
    </w:p>
    <w:p w:rsidR="005A351F" w:rsidRPr="00390E83" w:rsidRDefault="00DF4761" w:rsidP="0093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Ориентация детей  на выбор профессий, необходимы</w:t>
      </w:r>
      <w:r w:rsidR="0056225E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органах внутренних дел.</w:t>
      </w:r>
    </w:p>
    <w:p w:rsidR="009310A4" w:rsidRDefault="009310A4" w:rsidP="009310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4761" w:rsidRPr="00390E83" w:rsidRDefault="00DF4761" w:rsidP="009310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E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56225E" w:rsidRPr="00390E83" w:rsidRDefault="00DF4761" w:rsidP="009310A4">
      <w:pPr>
        <w:pStyle w:val="a7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усвоение воспитанниками на познавательном и эмоциональном уровне Правил дорожного движения и формирований умений и навыков безопасного поведения на улицах и дорогах города, в общественных местах;    </w:t>
      </w:r>
    </w:p>
    <w:p w:rsidR="0056225E" w:rsidRPr="00390E83" w:rsidRDefault="0056225E" w:rsidP="009310A4">
      <w:pPr>
        <w:pStyle w:val="a7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детей и подростков, активно работающих по пропаганде безопасного движения и профилактике детского дорожно-транспортного травматизма;  </w:t>
      </w:r>
    </w:p>
    <w:p w:rsidR="0056225E" w:rsidRPr="00390E83" w:rsidRDefault="0056225E" w:rsidP="009310A4">
      <w:pPr>
        <w:pStyle w:val="a7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дорожно-транспортных происшествий с участием  воспитанников лагеря;</w:t>
      </w:r>
    </w:p>
    <w:p w:rsidR="00CF4BF9" w:rsidRPr="009310A4" w:rsidRDefault="0056225E" w:rsidP="009310A4">
      <w:pPr>
        <w:pStyle w:val="a7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воспитанников лагеря через реализацию комплекса  эффективных профилактических и спортивно-оздоровительных   мероприятий и формирование чувства уверенности в своей безопасности.</w:t>
      </w:r>
      <w:r w:rsidR="00DF476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DF4761" w:rsidRPr="00390E83" w:rsidRDefault="00DF4761" w:rsidP="009310A4">
      <w:pPr>
        <w:pStyle w:val="a7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Calibri" w:hAnsi="Times New Roman" w:cs="Times New Roman"/>
          <w:b/>
          <w:sz w:val="28"/>
          <w:szCs w:val="28"/>
        </w:rPr>
        <w:t>Принципы деятельности:</w:t>
      </w:r>
    </w:p>
    <w:p w:rsidR="00DF4761" w:rsidRPr="00390E83" w:rsidRDefault="00DF4761" w:rsidP="00931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безопасности жизни, здоровья, психического состояния детей.</w:t>
      </w:r>
    </w:p>
    <w:p w:rsidR="00DF4761" w:rsidRPr="00390E83" w:rsidRDefault="00DF4761" w:rsidP="00931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приоритета личных интересов и их удовлетворения в сочетании с соблюдением норм и правил детского учреждения.</w:t>
      </w:r>
    </w:p>
    <w:p w:rsidR="00DF4761" w:rsidRPr="00390E83" w:rsidRDefault="00DF4761" w:rsidP="00931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многообразия видов, форм и содержания деятельности, рассчитанные на доминирующие способности, интерес и потребности.</w:t>
      </w:r>
    </w:p>
    <w:p w:rsidR="00DF4761" w:rsidRPr="00390E83" w:rsidRDefault="00DF4761" w:rsidP="00931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свободы и творчества, предполагающий право выбора познавательной деятельности, форм и способов организации жизни в коллективе, участие в досуговых мероприятиях, выбора ролевой позиции при подготовке дел (организатор, участник).</w:t>
      </w:r>
    </w:p>
    <w:p w:rsidR="00DF4761" w:rsidRPr="00390E83" w:rsidRDefault="00DF4761" w:rsidP="00931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социальной активности через включение воспитанников в социально значимую деятельность при проведении мероприятий.</w:t>
      </w:r>
    </w:p>
    <w:p w:rsidR="00DF4761" w:rsidRPr="00390E83" w:rsidRDefault="00DF4761" w:rsidP="00931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взаимосвязи педагогического управления и самоуправления, реализация которого предполагает формирование временных творческих групп по организации, проведению и освещению жизнедеятельности в лагере.</w:t>
      </w:r>
    </w:p>
    <w:p w:rsidR="00DF4761" w:rsidRPr="00390E83" w:rsidRDefault="00DF4761" w:rsidP="00931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событийности мероприятий, то есть необычности и значимости каждого события, как части общественной и личной жизни ребенка в летнем лагере.</w:t>
      </w:r>
    </w:p>
    <w:p w:rsidR="00DF4761" w:rsidRPr="00390E83" w:rsidRDefault="00DF4761" w:rsidP="00931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демократического стиля и характера взаимоотношений, равноправия, взаимодействия, партнерства детей и взрослых, возможности участия в процессе детского самоуправления с возможностью участия в принятии решений и организации деятельности в детском оздоровительном лагере.</w:t>
      </w:r>
    </w:p>
    <w:p w:rsidR="00DF4761" w:rsidRPr="00390E83" w:rsidRDefault="00DF4761" w:rsidP="00931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Принцип гуманного характера отношения к детям.</w:t>
      </w:r>
    </w:p>
    <w:p w:rsidR="0056225E" w:rsidRPr="00390E83" w:rsidRDefault="00DF4761" w:rsidP="009310A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Принцип конфиденциальности в разрешении личных проблем и конфликтов детей.</w:t>
      </w:r>
    </w:p>
    <w:p w:rsidR="009310A4" w:rsidRDefault="009310A4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761" w:rsidRPr="00390E83" w:rsidRDefault="00DF4761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Ресурсное обеспечение достижения результатов</w:t>
      </w:r>
    </w:p>
    <w:p w:rsidR="00CA5B08" w:rsidRPr="00390E83" w:rsidRDefault="00DF4761" w:rsidP="009310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Одной из основных задач организационного и методического обеспечения деятельности программы является профессиональная подготовка специалистов. Педагогический коллектив представлен не только штатными педагогами, педагогами школ и дошкольных учреждений г. Красноуральска, прошедшими профессиональную подготовку, но и с</w:t>
      </w:r>
      <w:r w:rsidR="005E58B1">
        <w:rPr>
          <w:rFonts w:ascii="Times New Roman" w:eastAsia="Calibri" w:hAnsi="Times New Roman" w:cs="Times New Roman"/>
          <w:sz w:val="28"/>
          <w:szCs w:val="28"/>
        </w:rPr>
        <w:t xml:space="preserve">тудентами педагогических ВУЗов и колледжей. </w:t>
      </w:r>
    </w:p>
    <w:p w:rsidR="00DF4761" w:rsidRPr="00A323DF" w:rsidRDefault="00DF4761" w:rsidP="009310A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3DF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 программы: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Директор;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5E58B1">
        <w:rPr>
          <w:rFonts w:ascii="Times New Roman" w:eastAsia="Calibri" w:hAnsi="Times New Roman" w:cs="Times New Roman"/>
          <w:sz w:val="28"/>
          <w:szCs w:val="28"/>
        </w:rPr>
        <w:t>старший воспитатель</w:t>
      </w:r>
      <w:r w:rsidRPr="00390E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воспитатели;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вожатые;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инструктор по физической культуре;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руководители кружков;</w:t>
      </w:r>
    </w:p>
    <w:p w:rsidR="00DF4761" w:rsidRPr="00390E83" w:rsidRDefault="00DF4761" w:rsidP="009310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механик по обслуживанию звуковой техники;</w:t>
      </w:r>
    </w:p>
    <w:p w:rsidR="00DF4761" w:rsidRPr="00A323DF" w:rsidRDefault="00DF4761" w:rsidP="009310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3DF">
        <w:rPr>
          <w:rFonts w:ascii="Times New Roman" w:eastAsia="Calibri" w:hAnsi="Times New Roman" w:cs="Times New Roman"/>
          <w:b/>
          <w:sz w:val="28"/>
          <w:szCs w:val="28"/>
        </w:rPr>
        <w:t>Социальные партнеры:</w:t>
      </w:r>
    </w:p>
    <w:p w:rsidR="005E317A" w:rsidRPr="00390E83" w:rsidRDefault="00DF4761" w:rsidP="0093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Администрация городского округа Красноуральск и Дума городского округа Красноуральск</w:t>
      </w:r>
    </w:p>
    <w:p w:rsidR="00DF4761" w:rsidRPr="00390E83" w:rsidRDefault="005E317A" w:rsidP="0093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ГИБДД ОМВД России по г. Красноуральску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br/>
        <w:t xml:space="preserve"> - МКУ «Управление культуры и молодежной политики» г. Красноуральска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br/>
        <w:t xml:space="preserve"> - МБУ «Централизованная библиотечная система» г. Красноуральска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br/>
        <w:t xml:space="preserve"> - МАУ</w:t>
      </w: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Дворец культуры «Металлург»</w:t>
      </w:r>
      <w:r w:rsidRPr="00390E83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>- Образовательные учреждения города, учреждение дополнительного образования ДЮЦ «Ровесник»</w:t>
      </w:r>
    </w:p>
    <w:p w:rsidR="00DF4761" w:rsidRPr="00A323DF" w:rsidRDefault="00DF4761" w:rsidP="009310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3DF">
        <w:rPr>
          <w:rFonts w:ascii="Times New Roman" w:eastAsia="Calibri" w:hAnsi="Times New Roman" w:cs="Times New Roman"/>
          <w:b/>
          <w:sz w:val="28"/>
          <w:szCs w:val="28"/>
        </w:rPr>
        <w:t>Методическое сопровождение:</w:t>
      </w:r>
    </w:p>
    <w:p w:rsidR="00DF4761" w:rsidRPr="00390E83" w:rsidRDefault="00DF4761" w:rsidP="009310A4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Нормативные документы, обеспечивающие безопасность пребывания </w:t>
      </w:r>
      <w:r w:rsidR="00CF4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0E83">
        <w:rPr>
          <w:rFonts w:ascii="Times New Roman" w:eastAsia="Calibri" w:hAnsi="Times New Roman" w:cs="Times New Roman"/>
          <w:sz w:val="28"/>
          <w:szCs w:val="28"/>
        </w:rPr>
        <w:t>детей и взрослых в лагере (должностные инструкции и инструкции по охране труда, инструкции при проведении различных мероприятий, приказы об ответственности, журналы инструктажей и т.д.);</w:t>
      </w:r>
    </w:p>
    <w:p w:rsidR="005E58B1" w:rsidRDefault="00DF4761" w:rsidP="009310A4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методические разработки сценариев мероприятий в соответствии </w:t>
      </w:r>
      <w:proofErr w:type="gramStart"/>
      <w:r w:rsidRPr="00390E8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8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4761" w:rsidRPr="00390E83" w:rsidRDefault="00DF4761" w:rsidP="009310A4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программой;</w:t>
      </w:r>
    </w:p>
    <w:p w:rsidR="00DF4761" w:rsidRPr="00390E83" w:rsidRDefault="00A3148D" w:rsidP="00931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F4761" w:rsidRPr="00390E83">
        <w:rPr>
          <w:rFonts w:ascii="Times New Roman" w:eastAsia="Calibri" w:hAnsi="Times New Roman" w:cs="Times New Roman"/>
          <w:sz w:val="28"/>
          <w:szCs w:val="28"/>
        </w:rPr>
        <w:t>- методическая литература по организации досуга детей;</w:t>
      </w:r>
    </w:p>
    <w:p w:rsidR="00DF4761" w:rsidRPr="00390E83" w:rsidRDefault="00A3148D" w:rsidP="009310A4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библиотечный фонд.</w:t>
      </w:r>
      <w:r w:rsidRPr="00390E83">
        <w:rPr>
          <w:rFonts w:ascii="Times New Roman" w:eastAsia="Calibri" w:hAnsi="Times New Roman" w:cs="Times New Roman"/>
          <w:sz w:val="28"/>
          <w:szCs w:val="28"/>
        </w:rPr>
        <w:tab/>
      </w:r>
    </w:p>
    <w:p w:rsidR="00DF4761" w:rsidRPr="00A323DF" w:rsidRDefault="00DF4761" w:rsidP="009310A4">
      <w:pPr>
        <w:spacing w:after="0" w:line="240" w:lineRule="auto"/>
        <w:ind w:firstLine="539"/>
        <w:rPr>
          <w:rFonts w:ascii="Times New Roman" w:eastAsia="Calibri" w:hAnsi="Times New Roman" w:cs="Times New Roman"/>
          <w:b/>
          <w:sz w:val="28"/>
          <w:szCs w:val="28"/>
        </w:rPr>
      </w:pPr>
      <w:r w:rsidRPr="00A323DF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программы:</w:t>
      </w:r>
    </w:p>
    <w:p w:rsidR="00DF4761" w:rsidRPr="00390E83" w:rsidRDefault="00DF4761" w:rsidP="009310A4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Финансирование программы за счет различных источников;</w:t>
      </w:r>
    </w:p>
    <w:p w:rsidR="00DF4761" w:rsidRPr="00390E83" w:rsidRDefault="00DF4761" w:rsidP="009310A4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спортивно-игровое оборудование и инвентарь;</w:t>
      </w:r>
    </w:p>
    <w:p w:rsidR="00DF4761" w:rsidRPr="00390E83" w:rsidRDefault="00DF4761" w:rsidP="009310A4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дидактические, настольные игры;</w:t>
      </w:r>
    </w:p>
    <w:p w:rsidR="00CF4BF9" w:rsidRDefault="00DF4761" w:rsidP="009310A4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ноутбуки </w:t>
      </w:r>
    </w:p>
    <w:p w:rsidR="00DF4761" w:rsidRPr="00390E83" w:rsidRDefault="00DF4761" w:rsidP="009310A4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мультимедийное оборудование;</w:t>
      </w:r>
    </w:p>
    <w:p w:rsidR="00DF4761" w:rsidRPr="00390E83" w:rsidRDefault="00DF4761" w:rsidP="009310A4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>- медиатека;</w:t>
      </w:r>
    </w:p>
    <w:p w:rsidR="00CA5B08" w:rsidRPr="00390E83" w:rsidRDefault="00DF4761" w:rsidP="009310A4">
      <w:pPr>
        <w:spacing w:after="0" w:line="240" w:lineRule="auto"/>
        <w:ind w:left="567" w:hanging="27"/>
        <w:rPr>
          <w:rFonts w:ascii="Times New Roman" w:eastAsia="Calibri" w:hAnsi="Times New Roman" w:cs="Times New Roman"/>
          <w:sz w:val="28"/>
          <w:szCs w:val="28"/>
        </w:rPr>
      </w:pPr>
      <w:r w:rsidRPr="00390E83">
        <w:rPr>
          <w:rFonts w:ascii="Times New Roman" w:eastAsia="Calibri" w:hAnsi="Times New Roman" w:cs="Times New Roman"/>
          <w:sz w:val="28"/>
          <w:szCs w:val="28"/>
        </w:rPr>
        <w:t xml:space="preserve">- инструменты и материалы для рисования, изготовления поделок, </w:t>
      </w:r>
      <w:r w:rsidR="005E317A" w:rsidRPr="00390E8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390E83">
        <w:rPr>
          <w:rFonts w:ascii="Times New Roman" w:eastAsia="Calibri" w:hAnsi="Times New Roman" w:cs="Times New Roman"/>
          <w:sz w:val="28"/>
          <w:szCs w:val="28"/>
        </w:rPr>
        <w:t>канцелярские товары.</w:t>
      </w:r>
    </w:p>
    <w:p w:rsidR="009310A4" w:rsidRDefault="009310A4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A4" w:rsidRDefault="009310A4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A4" w:rsidRDefault="009310A4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9FD" w:rsidRPr="00390E83" w:rsidRDefault="00A829FD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8B76DE" w:rsidRPr="00390E83" w:rsidRDefault="00A829FD" w:rsidP="009310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  предполагает  постепенное  расширение  и  существенное углубление знаний, развитие умений и навыков учащихся, более глубокое усвоение материала путем последовательного прохождения. Ребята не только  обучаются сами.  Они передают свои знания другим: участвуют в различных соревнованиях, выступают с представлениями, защищают честь лагеря, работают с младшими отрядами. Программа предусматривает индивидуальную творческую работу, работу в </w:t>
      </w:r>
      <w:r w:rsidR="007B7F9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 группах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созданием творческих программ, изготовление рисунков, плакатов. В этой  работе дети воплощают свои замыслы и фантазию, используя освоенные теоретические и практические навыки. </w:t>
      </w:r>
      <w:r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Особое внимание по изучению правил дорожного движения, уделяется совместной работе с и</w:t>
      </w:r>
      <w:r w:rsidR="005E317A"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нспекторами ГИБДД</w:t>
      </w:r>
      <w:r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3148D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этой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  закладываются   основы   формирования   культуры   общения, толерантности.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Инспектор ГИБДД  совместно с воспитанниками  проводит еженедельные теоретические и практические занятия в «Школе светофорных наук», беседы, акции и профилактические мероприятия.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Программа направлена на формирование у ребят основных знаний, умений и навыков безопасного поведения </w:t>
      </w:r>
      <w:r w:rsidR="005E317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дорогах. Дети обучаются ПДД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поведению на улице и непредвиденных ситуациях, оказанию первой медицинской помощи. Таким образом, овладевают знаниями, непосредственно относящимися к охране жизни и здоровья, привлекаются к участию в пропаганде ПДД среди детей и подростков.</w:t>
      </w:r>
    </w:p>
    <w:p w:rsidR="00A829FD" w:rsidRPr="009310A4" w:rsidRDefault="00A829FD" w:rsidP="009310A4">
      <w:pPr>
        <w:tabs>
          <w:tab w:val="left" w:pos="82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состоит из трех уровней сложности:</w:t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уровень: 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общее знач</w:t>
      </w:r>
      <w:r w:rsidR="005E317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правил дорожного движения.</w:t>
      </w:r>
    </w:p>
    <w:p w:rsidR="00A829FD" w:rsidRPr="00390E83" w:rsidRDefault="00A829FD" w:rsidP="0093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уровень: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углубление в изучении с практическим приложением в виде агитации и пропаганды.</w:t>
      </w:r>
    </w:p>
    <w:p w:rsidR="00A829FD" w:rsidRPr="00390E83" w:rsidRDefault="00A829FD" w:rsidP="009310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  уровень  (практический)</w:t>
      </w:r>
      <w:r w:rsidR="008B76DE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применить правила дорожного  движения, правила поведения в экстремальных ситуациях. </w:t>
      </w:r>
    </w:p>
    <w:p w:rsidR="00801242" w:rsidRPr="00390E83" w:rsidRDefault="00A829FD" w:rsidP="0093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Научить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правила дорожного  движения в повседневной жизни, вести пропаганду и агитацию правил, умение разобрать сложную дорожно-транспортную, экстремальную ситуацию и найти правильное решение.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За время летней смены, участвуя в различных мероприятиях, дети получают жетоны зеленого, желтого и красного цветов. По окончанию работы лагеря подводятся итоги и выявляются знатоки Правил дорожного движения, у кого больше </w:t>
      </w:r>
      <w:r w:rsidR="007B7F9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жетонов </w:t>
      </w:r>
      <w:r w:rsidR="005E317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E83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торжественно вручаются грамоты</w:t>
      </w:r>
      <w:r w:rsidR="007B7F9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сладкие призы.</w:t>
      </w:r>
    </w:p>
    <w:p w:rsidR="00A829FD" w:rsidRPr="00390E83" w:rsidRDefault="00A829FD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Методы, используемые при реализации программы:</w:t>
      </w:r>
    </w:p>
    <w:p w:rsidR="00A829FD" w:rsidRPr="00390E83" w:rsidRDefault="00A829FD" w:rsidP="009310A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обучении 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практический (различные упражнения с моделями, с игровым материалом транспортных средств, изготовление макетов</w:t>
      </w:r>
      <w:r w:rsidR="005E317A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(как ведущий - инструктаж, беседы, разъяснения); работа с книгой (в основном чтение, изучение, составление плана); видео метод (просмотр фильмов, обучение).</w:t>
      </w:r>
      <w:proofErr w:type="gramEnd"/>
    </w:p>
    <w:p w:rsidR="001B7957" w:rsidRPr="009310A4" w:rsidRDefault="00A829FD" w:rsidP="009310A4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воспитании 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формирования сознания личности, направленные на формирование устойчивых убеждений (рассказ, дискуссия, этическая беседа, пример). Методы организации деятельности и формирования опыта общественного поведения (воспитывающая ситуация, приучение, упражнения). Методы стимулирования поведения и деятельности (соревнования, поощрения).</w:t>
      </w:r>
    </w:p>
    <w:p w:rsidR="00A829FD" w:rsidRPr="00390E83" w:rsidRDefault="00A829FD" w:rsidP="0093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практической деятельности по реализации программы 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сформировать единое агитационно-пропагандистское пространство через проведение массовых общелагерных мероприятий среди отрядов по предупреждению детского дорожно-транспортного травматизма, используя такие основные формы деятельности:</w:t>
      </w:r>
    </w:p>
    <w:p w:rsidR="00A829FD" w:rsidRPr="00390E83" w:rsidRDefault="00A829FD" w:rsidP="009310A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программа;</w:t>
      </w:r>
    </w:p>
    <w:p w:rsidR="00A829FD" w:rsidRPr="00390E83" w:rsidRDefault="00A829FD" w:rsidP="009310A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 станциям;</w:t>
      </w:r>
    </w:p>
    <w:p w:rsidR="00A829FD" w:rsidRPr="00390E83" w:rsidRDefault="00A829FD" w:rsidP="009310A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творчества (составление сценариев выступлений, викторин, сочинение песен, стихов о ПДД, рисуем плакаты, выпускаем информационные листки, изготовление наглядных п</w:t>
      </w:r>
      <w:r w:rsidR="00A8251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особий, поделок-сувениров и т. д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829FD" w:rsidRPr="00390E83" w:rsidRDefault="00A829FD" w:rsidP="009310A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Аукцион знаний (делимся собранной информацией по истории ПДД, автотранспорта, о светофоре, о велосипеде и др</w:t>
      </w:r>
      <w:r w:rsidR="008B76DE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76DE" w:rsidRPr="00390E83" w:rsidRDefault="00A829FD" w:rsidP="0093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детей и подростков к деятельности обеспечивается:</w:t>
      </w:r>
      <w:proofErr w:type="gramStart"/>
      <w:r w:rsidR="001B7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личным интересом детей и подростов;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стремлением</w:t>
      </w:r>
      <w:r w:rsidR="00801242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самореализации и творчеству.</w:t>
      </w:r>
    </w:p>
    <w:p w:rsidR="00A829FD" w:rsidRPr="00390E83" w:rsidRDefault="00A829FD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</w:t>
      </w:r>
    </w:p>
    <w:p w:rsidR="00A82511" w:rsidRPr="00390E83" w:rsidRDefault="00A829FD" w:rsidP="00931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обучение</w:t>
      </w:r>
      <w:r w:rsidR="00A8251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ПДД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комплекса знаний по безопасному</w:t>
      </w:r>
      <w:r w:rsidR="00A8251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на улицах и дорогах.</w:t>
      </w:r>
    </w:p>
    <w:p w:rsidR="00A829FD" w:rsidRPr="00390E83" w:rsidRDefault="00A829FD" w:rsidP="00931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Развивающее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практических умений и навыков безопасного поведения, представлений о том, что дорога несет потенциальную опасность и ребенок должен быть дисциплинированным и сосредоточенным.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Воспитательное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формирование мотивации ответственного и сознательного поведения на улицах и дорогах, формирование общих регуляторов социального поведения, позволяющих ребенку дорожить  собственной жизнью и жизнью других людей, смотреть в будущее с оптимизмом, стремиться к самоутверждению в социально-значимой сфере.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методическое обеспечение деятельнос</w:t>
      </w:r>
      <w:r w:rsidR="008B76DE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субъектов профилактики </w:t>
      </w:r>
      <w:r w:rsidR="00A8251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ДДТТ.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Контрольное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система контрольных мероприятий по оценке эффективности внедрения программ.</w:t>
      </w:r>
    </w:p>
    <w:p w:rsidR="00A829FD" w:rsidRPr="00390E83" w:rsidRDefault="00A829FD" w:rsidP="009310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A829FD" w:rsidRPr="00390E83" w:rsidRDefault="00A829FD" w:rsidP="009310A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в принятии правильных решений;</w:t>
      </w:r>
    </w:p>
    <w:p w:rsidR="00A829FD" w:rsidRPr="00390E83" w:rsidRDefault="00A829FD" w:rsidP="009310A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убежденности и активности в пропага</w:t>
      </w:r>
      <w:r w:rsidR="00A82511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нде добросовестного выполнения п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дорожного движения, как необходимого элемента сохранения своей жизни;</w:t>
      </w:r>
    </w:p>
    <w:p w:rsidR="00A829FD" w:rsidRPr="00390E83" w:rsidRDefault="00A829FD" w:rsidP="009310A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внимательности и вежливости во взаимоотношениях участников</w:t>
      </w:r>
    </w:p>
    <w:p w:rsidR="00A829FD" w:rsidRPr="00390E83" w:rsidRDefault="00A829FD" w:rsidP="009310A4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движения;</w:t>
      </w:r>
    </w:p>
    <w:p w:rsidR="00A323DF" w:rsidRPr="001B7957" w:rsidRDefault="00A829FD" w:rsidP="009310A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здорового образа  жизни и навыка самостоятельного физического совершенств</w:t>
      </w:r>
      <w:r w:rsidR="001B795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55719B" w:rsidRPr="00390E83" w:rsidRDefault="0055719B" w:rsidP="00931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1FF" w:rsidRPr="00390E83" w:rsidRDefault="005E61FF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</w:t>
      </w:r>
      <w:r w:rsidR="00733B51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терии эффективности реализации п</w:t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рограммы:</w:t>
      </w:r>
    </w:p>
    <w:p w:rsidR="005E61FF" w:rsidRPr="00390E83" w:rsidRDefault="005E61FF" w:rsidP="00931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C336C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охвата программой детей.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100% реализация мероприятий плана на смену.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Удовлетворенность детей и родителей содержанием д</w:t>
      </w:r>
      <w:r w:rsidR="00C336C0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 профильной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Количество социальных партнеров, участвующих в создании условий для оздоровления, отдыха и занятости детей.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Динамика показателей уровня развития детей по принципу: не умел-научился, не знал - узнал.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Показатели социальной адаптации (активность, правонарушения, и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т.д.).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Психологический комфорт участников программы.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Выявляются и определяются эти показатели при помощи психолого-педагогических диагностик: анкеты, тестирование, наблюдение, ц</w:t>
      </w:r>
      <w:r w:rsidR="00707E46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ветопись («Мишень настроения»).</w:t>
      </w:r>
    </w:p>
    <w:p w:rsidR="005E61FF" w:rsidRPr="00390E83" w:rsidRDefault="005E61FF" w:rsidP="009310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 программы</w:t>
      </w:r>
    </w:p>
    <w:p w:rsidR="005E61FF" w:rsidRPr="00390E83" w:rsidRDefault="005E61FF" w:rsidP="00931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методик:</w:t>
      </w:r>
    </w:p>
    <w:p w:rsidR="005E61FF" w:rsidRPr="00390E83" w:rsidRDefault="005E61FF" w:rsidP="009310A4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Методика КТД</w:t>
      </w:r>
    </w:p>
    <w:p w:rsidR="005E61FF" w:rsidRPr="00390E83" w:rsidRDefault="005E61FF" w:rsidP="00931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</w:t>
      </w:r>
      <w:r w:rsidR="00CC0DB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брые чувства к своим товарищам.</w:t>
      </w:r>
    </w:p>
    <w:p w:rsidR="00A323DF" w:rsidRPr="009310A4" w:rsidRDefault="005E61FF" w:rsidP="00931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Коллективно-творческое дело (КТД) -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5E61FF" w:rsidRPr="00390E83" w:rsidRDefault="005E61FF" w:rsidP="00931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КТД:</w:t>
      </w:r>
    </w:p>
    <w:p w:rsidR="005E61FF" w:rsidRPr="00390E83" w:rsidRDefault="005E61FF" w:rsidP="009310A4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Организаторские дела (метод взаимодействия)</w:t>
      </w:r>
    </w:p>
    <w:p w:rsidR="005E61FF" w:rsidRPr="00390E83" w:rsidRDefault="005E61FF" w:rsidP="009310A4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Общественно-политические дела (беседы, лекции и др.)</w:t>
      </w:r>
    </w:p>
    <w:p w:rsidR="005E61FF" w:rsidRPr="00390E83" w:rsidRDefault="005E61FF" w:rsidP="009310A4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дела (познавательные игры: ребёнок должен узнать как можно больше об окружающем мире)</w:t>
      </w:r>
    </w:p>
    <w:p w:rsidR="005E61FF" w:rsidRPr="00390E83" w:rsidRDefault="005E61FF" w:rsidP="009310A4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дела (способствовать развитию трудовых навыков)</w:t>
      </w:r>
    </w:p>
    <w:p w:rsidR="005E61FF" w:rsidRPr="00390E83" w:rsidRDefault="005E61FF" w:rsidP="009310A4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дела (творчество: рисование, оформление)</w:t>
      </w:r>
    </w:p>
    <w:p w:rsidR="001B7957" w:rsidRPr="009310A4" w:rsidRDefault="005E61FF" w:rsidP="009310A4">
      <w:pPr>
        <w:numPr>
          <w:ilvl w:val="0"/>
          <w:numId w:val="36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дела (зарядки, Веселые старты, комический футбол и др.)</w:t>
      </w:r>
    </w:p>
    <w:p w:rsidR="005E61FF" w:rsidRPr="00A323DF" w:rsidRDefault="005E61FF" w:rsidP="009310A4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самоуправления</w:t>
      </w:r>
    </w:p>
    <w:p w:rsidR="005E61FF" w:rsidRPr="00390E83" w:rsidRDefault="005E61FF" w:rsidP="00931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5E61FF" w:rsidRPr="00390E83" w:rsidRDefault="005E61FF" w:rsidP="00931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5E61FF" w:rsidRPr="00390E83" w:rsidRDefault="005E61FF" w:rsidP="00931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BD1EB2" w:rsidRPr="00390E83" w:rsidRDefault="005E61FF" w:rsidP="00931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5E61FF" w:rsidRPr="00A323DF" w:rsidRDefault="005E61FF" w:rsidP="009310A4">
      <w:pPr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Психолого-педагогическое сопровождение смены.</w:t>
      </w:r>
    </w:p>
    <w:p w:rsidR="005E61FF" w:rsidRPr="00390E83" w:rsidRDefault="005E61FF" w:rsidP="00931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5E61FF" w:rsidRPr="00390E83" w:rsidRDefault="005E61FF" w:rsidP="009310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Компоненты психолого – педагогического сопровождения:</w:t>
      </w:r>
    </w:p>
    <w:p w:rsidR="005E61FF" w:rsidRPr="00390E83" w:rsidRDefault="005E61FF" w:rsidP="009310A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Диагностический;</w:t>
      </w:r>
    </w:p>
    <w:p w:rsidR="005E61FF" w:rsidRPr="00390E83" w:rsidRDefault="005E61FF" w:rsidP="009310A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Консультационный;</w:t>
      </w:r>
    </w:p>
    <w:p w:rsidR="005E61FF" w:rsidRPr="00390E83" w:rsidRDefault="005E61FF" w:rsidP="009310A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Прогностический</w:t>
      </w:r>
    </w:p>
    <w:p w:rsidR="005E61FF" w:rsidRPr="00390E83" w:rsidRDefault="005E61FF" w:rsidP="009310A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Практический.</w:t>
      </w:r>
    </w:p>
    <w:p w:rsidR="005E61FF" w:rsidRPr="00390E83" w:rsidRDefault="005E61FF" w:rsidP="009310A4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психолого-педагогического сопровождения ребенка в условиях лагеря:</w:t>
      </w:r>
    </w:p>
    <w:p w:rsidR="005E61FF" w:rsidRPr="00390E83" w:rsidRDefault="005E61FF" w:rsidP="009310A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5E61FF" w:rsidRPr="00390E83" w:rsidRDefault="005E61FF" w:rsidP="009310A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Компенсаторная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формирование у ребенка стремления компенсировать 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5E61FF" w:rsidRPr="00390E83" w:rsidRDefault="005E61FF" w:rsidP="009310A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Стимулирующая</w:t>
      </w:r>
      <w:proofErr w:type="gram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BD1EB2" w:rsidRPr="00390E83" w:rsidRDefault="005E61FF" w:rsidP="009310A4">
      <w:pPr>
        <w:pStyle w:val="a7"/>
        <w:numPr>
          <w:ilvl w:val="0"/>
          <w:numId w:val="37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</w:t>
      </w: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корректировку мотивационно-ценностных ориентаций и установок в общении и поведении</w:t>
      </w:r>
    </w:p>
    <w:p w:rsidR="000D15E4" w:rsidRDefault="000D15E4" w:rsidP="009310A4">
      <w:pPr>
        <w:pStyle w:val="a7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0DBF" w:rsidRDefault="00CC0DBF" w:rsidP="009310A4">
      <w:pPr>
        <w:pStyle w:val="a7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310A4" w:rsidRPr="00390E83" w:rsidRDefault="009310A4" w:rsidP="009310A4">
      <w:pPr>
        <w:pStyle w:val="a7"/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5E61FF" w:rsidRPr="00390E83" w:rsidRDefault="005E61FF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Эффективности программ</w:t>
      </w:r>
    </w:p>
    <w:p w:rsidR="005E61FF" w:rsidRPr="00390E83" w:rsidRDefault="005E61FF" w:rsidP="00931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421"/>
      </w:tblGrid>
      <w:tr w:rsidR="005E61FF" w:rsidRPr="00390E83" w:rsidTr="005E61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анкетирование;</w:t>
            </w:r>
          </w:p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в отрядах;</w:t>
            </w:r>
          </w:p>
          <w:p w:rsidR="005E61FF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планерки администрации лагеря, вожатых и воспитателей.</w:t>
            </w:r>
          </w:p>
          <w:p w:rsidR="00CC0DBF" w:rsidRPr="00390E83" w:rsidRDefault="00CC0DB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1FF" w:rsidRPr="00390E83" w:rsidTr="005E61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Пошаговая</w:t>
            </w:r>
          </w:p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по результатам мероприятий и дел лагеря.</w:t>
            </w:r>
          </w:p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отрядных сборах.</w:t>
            </w:r>
          </w:p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61FF" w:rsidRPr="00390E83" w:rsidTr="005E61F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</w:p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FF" w:rsidRPr="00390E83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5E61FF" w:rsidRPr="00390E83" w:rsidRDefault="00807FA2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отзыв (</w:t>
            </w:r>
            <w:r w:rsidR="00A32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«</w:t>
            </w:r>
            <w:r w:rsidR="005E61FF"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мы отряд»)</w:t>
            </w:r>
          </w:p>
          <w:p w:rsidR="005E61FF" w:rsidRDefault="005E61F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в отрядах </w:t>
            </w:r>
          </w:p>
          <w:p w:rsidR="00CC0DBF" w:rsidRPr="00390E83" w:rsidRDefault="00CC0DBF" w:rsidP="0093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0DBF" w:rsidRDefault="001B7957" w:rsidP="009310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5E61FF" w:rsidRPr="00390E83" w:rsidRDefault="00CC0DBF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61FF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работы по программе профильной смены</w:t>
      </w:r>
    </w:p>
    <w:p w:rsidR="00BD1EB2" w:rsidRPr="00390E83" w:rsidRDefault="005E61FF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07FA2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стране безопасности</w:t>
      </w:r>
      <w:r w:rsidR="00BD1EB2"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»</w:t>
      </w:r>
    </w:p>
    <w:p w:rsidR="005E61FF" w:rsidRPr="00390E83" w:rsidRDefault="005E61FF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обратной связи</w:t>
      </w:r>
    </w:p>
    <w:p w:rsidR="005E61FF" w:rsidRPr="00390E83" w:rsidRDefault="005E61FF" w:rsidP="009310A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механизм обратной связи</w:t>
      </w:r>
    </w:p>
    <w:p w:rsidR="00A323DF" w:rsidRPr="00A323DF" w:rsidRDefault="005E61FF" w:rsidP="009310A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A323DF" w:rsidRDefault="005E61FF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Ящик  откровений</w:t>
      </w:r>
    </w:p>
    <w:p w:rsidR="00433CF8" w:rsidRPr="00A323DF" w:rsidRDefault="00A323DF" w:rsidP="00931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для анализа работает </w:t>
      </w:r>
      <w:r w:rsidR="00807FA2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откровения</w:t>
      </w:r>
      <w:r w:rsidR="00807FA2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служит  для того, чтобы получить от детей отзыв о проведенных мероприятиях, жизни в лагере. Ящик  откровений постоянно стоит на территории лагеря, оставлять  там запись может каждый.</w:t>
      </w:r>
      <w:r w:rsidR="00807FA2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каждого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  <w:r w:rsidR="00807FA2" w:rsidRPr="00390E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4B9B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итог.</w:t>
      </w:r>
    </w:p>
    <w:p w:rsidR="005E61FF" w:rsidRPr="00390E83" w:rsidRDefault="009F4B9B" w:rsidP="0093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E61FF" w:rsidRPr="00390E83" w:rsidRDefault="005E61FF" w:rsidP="009310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 С.В. «Здравствуй лето!» г. Волгоград «Учитель» 2010г.</w:t>
      </w:r>
    </w:p>
    <w:p w:rsidR="005E61FF" w:rsidRPr="00390E83" w:rsidRDefault="005E61FF" w:rsidP="009310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Карпушина</w:t>
      </w:r>
      <w:proofErr w:type="spell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«Летний отдых детей». М. 2011г.</w:t>
      </w:r>
    </w:p>
    <w:p w:rsidR="005E61FF" w:rsidRPr="00390E83" w:rsidRDefault="005E61FF" w:rsidP="009310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Лунина А.Д. «Коллективные творческие дела» М., 2010г.</w:t>
      </w:r>
    </w:p>
    <w:p w:rsidR="005E61FF" w:rsidRPr="00390E83" w:rsidRDefault="005E61FF" w:rsidP="009310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Григоренко Ю.Н., Кострецова У.Ю. «Кипарис» Педагогическое общество России, М., 2009г.</w:t>
      </w:r>
    </w:p>
    <w:p w:rsidR="005E61FF" w:rsidRPr="00390E83" w:rsidRDefault="005E61FF" w:rsidP="009310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Козак О.Н. «Игры и забавы во время каникул», «Союз» г. С-Петербург., 2010г.</w:t>
      </w:r>
    </w:p>
    <w:p w:rsidR="005E61FF" w:rsidRPr="00390E83" w:rsidRDefault="005E61FF" w:rsidP="009310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Воронова Е.А. Красный, желтый, зеленый. ПДД во внеклассной работе.  - Ростов – на – Дону: Феникс, 2009год.  Сборник содержит разработки викторин, </w:t>
      </w:r>
      <w:proofErr w:type="spellStart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-рингов, тестов, оригинальные авторские сценарии агитбригады отряда ЮИД, праздников.</w:t>
      </w:r>
    </w:p>
    <w:p w:rsidR="005E61FF" w:rsidRPr="00390E83" w:rsidRDefault="005E61FF" w:rsidP="009310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Дмитрук В.П. Правила дорожного движения для школьников. - Ростов – на – Дону: Феникс, 2010 год.</w:t>
      </w:r>
    </w:p>
    <w:p w:rsidR="005E61FF" w:rsidRPr="00390E83" w:rsidRDefault="005E61FF" w:rsidP="009310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В.И. Игровой  курс по ПДД или Школьник вышел на улицу.  – Москва: ВАКО, 2004г. В пособии в игровой форме представлен материал по ознакомлению  школьников  с правилами дорожного движения, воспитанию в них навыков безопасного поведения на улице.</w:t>
      </w:r>
    </w:p>
    <w:p w:rsidR="00433CF8" w:rsidRPr="00390E83" w:rsidRDefault="009310A4" w:rsidP="009310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5E61FF" w:rsidRPr="00390E83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 xml:space="preserve"> Официальный</w:t>
        </w:r>
        <w:r w:rsidR="005E61FF" w:rsidRPr="00390E8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  <w:r w:rsidR="005E61FF" w:rsidRPr="00390E83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сайт ГИБДД</w:t>
        </w:r>
        <w:r w:rsidR="005E61FF" w:rsidRPr="00390E8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 </w:t>
        </w:r>
        <w:r w:rsidR="005E61FF" w:rsidRPr="00390E83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МВД России</w:t>
        </w:r>
      </w:hyperlink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</w:t>
      </w:r>
      <w:r w:rsidR="005E61FF" w:rsidRPr="00390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gibdd</w:t>
      </w:r>
      <w:r w:rsidR="005E61FF" w:rsidRPr="00390E83">
        <w:rPr>
          <w:rFonts w:ascii="Times New Roman" w:eastAsia="Times New Roman" w:hAnsi="Times New Roman" w:cs="Times New Roman"/>
          <w:sz w:val="28"/>
          <w:szCs w:val="28"/>
          <w:lang w:eastAsia="ru-RU"/>
        </w:rPr>
        <w:t>.ru/regions/show/75</w:t>
      </w:r>
    </w:p>
    <w:p w:rsidR="00433CF8" w:rsidRPr="00390E83" w:rsidRDefault="00433CF8" w:rsidP="009310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33CF8" w:rsidRPr="0039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clip_image001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0000008"/>
    <w:multiLevelType w:val="multilevel"/>
    <w:tmpl w:val="F9A270F2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66"/>
        <w:sz w:val="28"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2">
    <w:nsid w:val="041677C0"/>
    <w:multiLevelType w:val="hybridMultilevel"/>
    <w:tmpl w:val="864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44C8B"/>
    <w:multiLevelType w:val="hybridMultilevel"/>
    <w:tmpl w:val="7BCA6012"/>
    <w:lvl w:ilvl="0" w:tplc="DFE4B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B243C4"/>
    <w:multiLevelType w:val="hybridMultilevel"/>
    <w:tmpl w:val="227A1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12D63E36"/>
    <w:multiLevelType w:val="hybridMultilevel"/>
    <w:tmpl w:val="A91AD2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918C8"/>
    <w:multiLevelType w:val="hybridMultilevel"/>
    <w:tmpl w:val="71461B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14F41C12"/>
    <w:multiLevelType w:val="hybridMultilevel"/>
    <w:tmpl w:val="498CE6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3705A"/>
    <w:multiLevelType w:val="hybridMultilevel"/>
    <w:tmpl w:val="19F2CD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A30FD"/>
    <w:multiLevelType w:val="hybridMultilevel"/>
    <w:tmpl w:val="26C6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C4BA7"/>
    <w:multiLevelType w:val="hybridMultilevel"/>
    <w:tmpl w:val="F634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03A29"/>
    <w:multiLevelType w:val="hybridMultilevel"/>
    <w:tmpl w:val="D0D4F58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1E067902"/>
    <w:multiLevelType w:val="hybridMultilevel"/>
    <w:tmpl w:val="58621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F16F2D"/>
    <w:multiLevelType w:val="hybridMultilevel"/>
    <w:tmpl w:val="BE3A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0595E"/>
    <w:multiLevelType w:val="hybridMultilevel"/>
    <w:tmpl w:val="F15E6B2C"/>
    <w:lvl w:ilvl="0" w:tplc="35B861B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6A96A1D"/>
    <w:multiLevelType w:val="multilevel"/>
    <w:tmpl w:val="3EC6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657D93"/>
    <w:multiLevelType w:val="hybridMultilevel"/>
    <w:tmpl w:val="A1D6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47FB6"/>
    <w:multiLevelType w:val="hybridMultilevel"/>
    <w:tmpl w:val="54E6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97901"/>
    <w:multiLevelType w:val="hybridMultilevel"/>
    <w:tmpl w:val="E4F2A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653CF"/>
    <w:multiLevelType w:val="hybridMultilevel"/>
    <w:tmpl w:val="E09C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F4D25"/>
    <w:multiLevelType w:val="hybridMultilevel"/>
    <w:tmpl w:val="658C3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5F26EA"/>
    <w:multiLevelType w:val="hybridMultilevel"/>
    <w:tmpl w:val="4DC86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CE38AE"/>
    <w:multiLevelType w:val="hybridMultilevel"/>
    <w:tmpl w:val="55B4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758E"/>
    <w:multiLevelType w:val="hybridMultilevel"/>
    <w:tmpl w:val="4014A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B208F"/>
    <w:multiLevelType w:val="hybridMultilevel"/>
    <w:tmpl w:val="B18C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D381E"/>
    <w:multiLevelType w:val="hybridMultilevel"/>
    <w:tmpl w:val="51768C0C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F6351B3"/>
    <w:multiLevelType w:val="hybridMultilevel"/>
    <w:tmpl w:val="139C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756E2"/>
    <w:multiLevelType w:val="singleLevel"/>
    <w:tmpl w:val="AEA2ED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8">
    <w:nsid w:val="5E3D2600"/>
    <w:multiLevelType w:val="hybridMultilevel"/>
    <w:tmpl w:val="07D8496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111F62"/>
    <w:multiLevelType w:val="hybridMultilevel"/>
    <w:tmpl w:val="F28A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D1C04"/>
    <w:multiLevelType w:val="singleLevel"/>
    <w:tmpl w:val="1C4046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1">
    <w:nsid w:val="69E12EDE"/>
    <w:multiLevelType w:val="hybridMultilevel"/>
    <w:tmpl w:val="803A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076696"/>
    <w:multiLevelType w:val="hybridMultilevel"/>
    <w:tmpl w:val="B3A8E6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444062"/>
    <w:multiLevelType w:val="hybridMultilevel"/>
    <w:tmpl w:val="60E231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7542B9A"/>
    <w:multiLevelType w:val="hybridMultilevel"/>
    <w:tmpl w:val="DBE69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D5283"/>
    <w:multiLevelType w:val="hybridMultilevel"/>
    <w:tmpl w:val="6E78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D04CE"/>
    <w:multiLevelType w:val="hybridMultilevel"/>
    <w:tmpl w:val="01A698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8">
    <w:nsid w:val="7EB545C9"/>
    <w:multiLevelType w:val="hybridMultilevel"/>
    <w:tmpl w:val="D0A27BE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17"/>
  </w:num>
  <w:num w:numId="10">
    <w:abstractNumId w:val="26"/>
  </w:num>
  <w:num w:numId="11">
    <w:abstractNumId w:val="19"/>
  </w:num>
  <w:num w:numId="12">
    <w:abstractNumId w:val="16"/>
  </w:num>
  <w:num w:numId="13">
    <w:abstractNumId w:val="36"/>
  </w:num>
  <w:num w:numId="14">
    <w:abstractNumId w:val="10"/>
  </w:num>
  <w:num w:numId="15">
    <w:abstractNumId w:val="29"/>
  </w:num>
  <w:num w:numId="16">
    <w:abstractNumId w:val="9"/>
  </w:num>
  <w:num w:numId="17">
    <w:abstractNumId w:val="12"/>
  </w:num>
  <w:num w:numId="18">
    <w:abstractNumId w:val="5"/>
  </w:num>
  <w:num w:numId="19">
    <w:abstractNumId w:val="28"/>
  </w:num>
  <w:num w:numId="20">
    <w:abstractNumId w:val="22"/>
  </w:num>
  <w:num w:numId="21">
    <w:abstractNumId w:val="24"/>
  </w:num>
  <w:num w:numId="22">
    <w:abstractNumId w:val="4"/>
  </w:num>
  <w:num w:numId="23">
    <w:abstractNumId w:val="0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5"/>
  </w:num>
  <w:num w:numId="30">
    <w:abstractNumId w:val="6"/>
  </w:num>
  <w:num w:numId="31">
    <w:abstractNumId w:val="38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23"/>
  </w:num>
  <w:num w:numId="36">
    <w:abstractNumId w:val="34"/>
  </w:num>
  <w:num w:numId="37">
    <w:abstractNumId w:val="31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61"/>
    <w:rsid w:val="000032E1"/>
    <w:rsid w:val="000A6B2D"/>
    <w:rsid w:val="000D15E4"/>
    <w:rsid w:val="000D2565"/>
    <w:rsid w:val="001B7957"/>
    <w:rsid w:val="00203BD4"/>
    <w:rsid w:val="00262DD2"/>
    <w:rsid w:val="00390E83"/>
    <w:rsid w:val="00403358"/>
    <w:rsid w:val="00404F8E"/>
    <w:rsid w:val="00433CF8"/>
    <w:rsid w:val="00467710"/>
    <w:rsid w:val="004D79F5"/>
    <w:rsid w:val="00503D7B"/>
    <w:rsid w:val="0055719B"/>
    <w:rsid w:val="0056225E"/>
    <w:rsid w:val="00565D3F"/>
    <w:rsid w:val="005A351F"/>
    <w:rsid w:val="005B71DA"/>
    <w:rsid w:val="005E317A"/>
    <w:rsid w:val="005E58B1"/>
    <w:rsid w:val="005E61FF"/>
    <w:rsid w:val="006D55BD"/>
    <w:rsid w:val="006E2D9A"/>
    <w:rsid w:val="00707E46"/>
    <w:rsid w:val="00733B51"/>
    <w:rsid w:val="00767CB8"/>
    <w:rsid w:val="007B7F9F"/>
    <w:rsid w:val="00801242"/>
    <w:rsid w:val="00807FA2"/>
    <w:rsid w:val="00814405"/>
    <w:rsid w:val="00862C5A"/>
    <w:rsid w:val="00882AA2"/>
    <w:rsid w:val="008B76DE"/>
    <w:rsid w:val="009271D9"/>
    <w:rsid w:val="009310A4"/>
    <w:rsid w:val="0098715A"/>
    <w:rsid w:val="009F13B9"/>
    <w:rsid w:val="009F4B9B"/>
    <w:rsid w:val="00A3148D"/>
    <w:rsid w:val="00A323DF"/>
    <w:rsid w:val="00A82511"/>
    <w:rsid w:val="00A829FD"/>
    <w:rsid w:val="00A86F29"/>
    <w:rsid w:val="00BD1EB2"/>
    <w:rsid w:val="00C276EA"/>
    <w:rsid w:val="00C336C0"/>
    <w:rsid w:val="00C33FF0"/>
    <w:rsid w:val="00C9417E"/>
    <w:rsid w:val="00CA5B08"/>
    <w:rsid w:val="00CC0DBF"/>
    <w:rsid w:val="00CF4BF9"/>
    <w:rsid w:val="00D816A9"/>
    <w:rsid w:val="00DD12A7"/>
    <w:rsid w:val="00DF4761"/>
    <w:rsid w:val="00ED6BDB"/>
    <w:rsid w:val="00F51F8E"/>
    <w:rsid w:val="00F5747A"/>
    <w:rsid w:val="00F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7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4761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62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F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7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4761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6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ru/url?sa=t&amp;rct=j&amp;q=%D1%81%D0%B0%D0%B9%D1%82%20%D0%BE%D0%B3%D0%B8%D0%B1%D0%B4%D0%B4%20%D0%B3%D0%BE%D1%80%D0%BE%D0%B4%D0%B0%20%D1%87%D0%B8%D1%82%D1%8B&amp;source=web&amp;cd=2&amp;sqi=2&amp;ved=0CEMQFjAB&amp;url=http%3A%2F%2Fwww.gibdd.ru%2Fregions%2Fshow%2F75&amp;ei=j5eTT9b2G8iCOurJrI0E&amp;usg=AFQjCNGAXj51HUAD-0t-IeQmzuzAfRGP8w&amp;sig2=-TS6pupK6Xnzua5HNqtRbg&amp;cad=rj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21</cp:revision>
  <dcterms:created xsi:type="dcterms:W3CDTF">2019-10-29T06:11:00Z</dcterms:created>
  <dcterms:modified xsi:type="dcterms:W3CDTF">2023-05-30T13:43:00Z</dcterms:modified>
</cp:coreProperties>
</file>