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Дорогие друзья!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Это общая информация для всех: гости, ученики, добровольц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ы(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волонтеры), за исключением гостей, </w:t>
      </w:r>
      <w:hyperlink r:id="rId6" w:history="1">
        <w:r w:rsidRPr="00C37EEF">
          <w:rPr>
            <w:rFonts w:ascii="Helvetica" w:eastAsia="Times New Roman" w:hAnsi="Helvetica" w:cs="Helvetica"/>
            <w:color w:val="3066BE"/>
            <w:spacing w:val="2"/>
            <w:sz w:val="24"/>
            <w:szCs w:val="24"/>
            <w:u w:val="single"/>
          </w:rPr>
          <w:t>арендующих коттедж</w:t>
        </w:r>
      </w:hyperlink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Изучите эту информацию, следуйте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правилам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и эта поездка станет ярким познавательным событием для вас!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И да прибудет с вами хорошее настроение! :)</w:t>
      </w:r>
      <w:proofErr w:type="gramEnd"/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Итак, вы едите в особое место, со своими правилами, направленными на максимальное усвоение учебного материала, получения разной полезной информации, отдыха на природе в деревне.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7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Если вы едите на курс.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 Приезжать желательно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на кануне</w:t>
      </w:r>
      <w:proofErr w:type="gramEnd"/>
      <w:r w:rsidR="009D6D2E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. Или в день начала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так, что бы в 10.00 уже приступить к занятиям. Если выезжаете из Москвы в день курса, то не позднее 5-5.30 утра иначе рискуете встрять в пробку и прибыть только вечером. Ждать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опоздавших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мы не можем – очень насыщенная программа.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8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Условия.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Изучите подробно условия пребывания в лагере на главной страничке </w:t>
      </w:r>
      <w:hyperlink r:id="rId7" w:history="1">
        <w:r w:rsidRPr="00C37EEF">
          <w:rPr>
            <w:rFonts w:ascii="Helvetica" w:eastAsia="Times New Roman" w:hAnsi="Helvetica" w:cs="Helvetica"/>
            <w:color w:val="3066BE"/>
            <w:spacing w:val="2"/>
            <w:sz w:val="24"/>
            <w:szCs w:val="24"/>
            <w:u w:val="single"/>
          </w:rPr>
          <w:t>https://kedrosadmaster.ru/praktika_stroitelstva</w:t>
        </w:r>
      </w:hyperlink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и заранее определитесь и сообщите руководителю лагеря: требуется ли спальное место в хостеле,</w:t>
      </w:r>
      <w:r w:rsidR="009D6D2E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или 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кого берете с собой </w:t>
      </w:r>
      <w:proofErr w:type="spell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баластом</w:t>
      </w:r>
      <w:proofErr w:type="spell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, т.е. на волонтерских условиях (сос</w:t>
      </w:r>
      <w:r w:rsidR="009D6D2E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тав семьи, возраст детей). Семьям можем предложить 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аренд</w:t>
      </w:r>
      <w:r w:rsidR="009D6D2E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овать коттедж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со всеми удобствами</w:t>
      </w:r>
      <w:r w:rsidR="009D6D2E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, или бунгало или место под большую палатку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.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Хостел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как правило, для одиночек.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numPr>
          <w:ilvl w:val="0"/>
          <w:numId w:val="9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Дети.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 Вы обязуетесь отвечать за действие своих чудесных детей. Ваша задача занять их чем-то полезным, следить, чтоб детки не бездельничали и не стали опасными или просто проблемой. Например,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ребенок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со спичками бегающий по территории или разбрасывающий все вокруг. Со своей стороны, мы имеем ряд активностей в помощь мам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а(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лепка из глины, деревяшки, песочница, маленькая горка).</w:t>
      </w:r>
    </w:p>
    <w:p w:rsidR="00C37EEF" w:rsidRPr="00C37EEF" w:rsidRDefault="00C37EEF" w:rsidP="00C37EEF">
      <w:pPr>
        <w:numPr>
          <w:ilvl w:val="0"/>
          <w:numId w:val="9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Присутствие животных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только по согласованию с руководителем лагеря.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Приезжайте всей семьей! Но помните про порядок.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10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Питание.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Взнос на питание -</w:t>
      </w:r>
      <w:r w:rsidR="009D6D2E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7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00р в день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Тип питание: трехразовое,  сытно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е(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без ограничений),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веганское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(без мяса и молочной продукции), оздоровительное, разнообразное, но без излишеств (без сникерсов, печений и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т.д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) и очень вкусное +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фрукто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-кофе паузы.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Попробуете много новых блюд и даже новых продуктов питания полезных для здоровья. Будет вкусно, сытно, интересно!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Пользоваться общей кухней для личной готовки можно, но</w:t>
      </w:r>
      <w:r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только</w:t>
      </w: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когда она свободна от готовки для коллектива.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11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Вредные привычки, наркотики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Как было сказано выше, руководитель лагеря стремится создать оптимальную атмосферу для восприятия учебного материала, отдыха и перезагрузки. Люди говорят, что у этого места даже энергетика другая. Любые вредные привычки мешают почувствовать это. Поэтому на время пребывания практикуется здоровый образ жизни: </w:t>
      </w:r>
      <w:proofErr w:type="spell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lastRenderedPageBreak/>
        <w:t>веганское</w:t>
      </w:r>
      <w:proofErr w:type="spell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питани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е(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без мясного, </w:t>
      </w:r>
      <w:proofErr w:type="spell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рыбного,молочного</w:t>
      </w:r>
      <w:proofErr w:type="spell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, яичного, жареного), только трезвое нахождение, без алкоголя и курения.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Вечером у костра, вместо шашлыка – печеная </w:t>
      </w:r>
      <w:proofErr w:type="spell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картошкечка</w:t>
      </w:r>
      <w:proofErr w:type="spell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, овощи – гриль,  фирменный соус от шеф повара, чаи!</w:t>
      </w:r>
      <w:proofErr w:type="gramEnd"/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Если не можете даже 4 дня провести без мяса, </w:t>
      </w:r>
      <w:proofErr w:type="spell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молочки</w:t>
      </w:r>
      <w:proofErr w:type="spell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, яиц –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конечно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берите с собой и ешьте, но не предлагая другим, не пропагандирую.  Если не можете не курить – курите  в специально отведенном месте.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Попробуйте альтернативу! Стандартные  шашлыки и алкоголь – это и дома можно!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Кстати, мясное, молочное, варено-жареное – это пищевые  наркотики. Не верите?  Попробуйте провести денек на сырой диете – почувствуете жуткую ломку.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Холодильника  в кемпинге нет. Есть небольшой погребок.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12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30"/>
          <w:szCs w:val="30"/>
        </w:rPr>
        <w:t>Что брать и что не брать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Обязательно брать!: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-палатку, теплый спальник, а лучше два! (ночами холодно), туристический коври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к-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пенку, пенку –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сидушку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, желательно туристический фонарик на голову, все для бани и туалета(тапки, полотенце, купальник,  мочалку, шапку для парной, натуральное мыло, крем для тела и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т.д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),  дождевик, галоши/сапоги на дождь, теплые сменные носочки, музыкальные инструменты ! J.  Что то из этого списка тут есть в запас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е(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например, пенки), но лучше  постараться взять самостоятельно.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Если вы преуспели в какой-то област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и(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например вы массажист, гитарист, барабанщик, йог, тренер единоборств, мастер по сварки, мастер по лепке, мастер плетения, вязания и </w:t>
      </w:r>
      <w:proofErr w:type="spell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т.д</w:t>
      </w:r>
      <w:proofErr w:type="spell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и </w:t>
      </w:r>
      <w:proofErr w:type="spell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т.п</w:t>
      </w:r>
      <w:proofErr w:type="spell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) – привозите с собой, не стесняйтесь! Обмен опытом+ мастер классы = насыщенная культурная  программа!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Не брать.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Друзья, мы стараемся не загрязнять окружающее пространство и природу, хотя бы потому, что все это попадает в наши грядки, с которых мы с вами едим. Поэтому не берите стандартные: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- моющие средства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- шампуни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- прочую химию, попадающую в землю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В лагере есть  </w:t>
      </w:r>
      <w:proofErr w:type="spell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биоразлагаемые</w:t>
      </w:r>
      <w:proofErr w:type="spell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средства для всего этого.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13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Распорядок дня для обучающихся и добровольцев</w:t>
      </w:r>
    </w:p>
    <w:p w:rsidR="00C37EEF" w:rsidRPr="00C37EEF" w:rsidRDefault="009D6D2E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Летний: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-7.00 подъем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-после 21.30 шуметь нельзя.</w:t>
      </w:r>
    </w:p>
    <w:p w:rsid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Остальное, согласно плану мероприятий</w:t>
      </w:r>
    </w:p>
    <w:p w:rsidR="009D6D2E" w:rsidRDefault="009D6D2E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9D6D2E" w:rsidRPr="00C37EEF" w:rsidRDefault="009D6D2E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Зимний</w:t>
      </w:r>
      <w:proofErr w:type="gramEnd"/>
      <w:r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: по договоренности.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numPr>
          <w:ilvl w:val="0"/>
          <w:numId w:val="14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Контакты с руководителем лагеря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Александр +792</w:t>
      </w:r>
      <w:r w:rsidR="009D6D2E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0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</w:t>
      </w:r>
      <w:r w:rsidR="009D6D2E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930 21 7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1. </w:t>
      </w:r>
      <w:hyperlink r:id="rId8" w:history="1">
        <w:r w:rsidRPr="00C37EEF">
          <w:rPr>
            <w:rFonts w:ascii="Helvetica" w:eastAsia="Times New Roman" w:hAnsi="Helvetica" w:cs="Helvetica"/>
            <w:color w:val="3066BE"/>
            <w:spacing w:val="2"/>
            <w:sz w:val="24"/>
            <w:szCs w:val="24"/>
            <w:u w:val="single"/>
          </w:rPr>
          <w:t>Asash1@ya.ru</w:t>
        </w:r>
      </w:hyperlink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 Любит дисциплину, юмор и здоровые увлечения. Присоединяйтесь в </w:t>
      </w:r>
      <w:proofErr w:type="spellStart"/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соц</w:t>
      </w:r>
      <w:proofErr w:type="spellEnd"/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сетях!</w:t>
      </w:r>
    </w:p>
    <w:p w:rsidR="00C37EEF" w:rsidRPr="00C37EEF" w:rsidRDefault="00DC19A0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hyperlink r:id="rId9" w:history="1">
        <w:r w:rsidR="00C37EEF" w:rsidRPr="00C37EEF">
          <w:rPr>
            <w:rFonts w:ascii="Helvetica" w:eastAsia="Times New Roman" w:hAnsi="Helvetica" w:cs="Helvetica"/>
            <w:color w:val="3066BE"/>
            <w:spacing w:val="2"/>
            <w:sz w:val="24"/>
            <w:szCs w:val="24"/>
            <w:u w:val="single"/>
          </w:rPr>
          <w:t>https://www.facebook.com/profile.php?id=100001697243670</w:t>
        </w:r>
      </w:hyperlink>
    </w:p>
    <w:p w:rsidR="00C37EEF" w:rsidRPr="00C37EEF" w:rsidRDefault="00DC19A0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hyperlink r:id="rId10" w:history="1">
        <w:r w:rsidR="00C37EEF" w:rsidRPr="00C37EEF">
          <w:rPr>
            <w:rFonts w:ascii="Helvetica" w:eastAsia="Times New Roman" w:hAnsi="Helvetica" w:cs="Helvetica"/>
            <w:color w:val="3066BE"/>
            <w:spacing w:val="2"/>
            <w:sz w:val="24"/>
            <w:szCs w:val="24"/>
            <w:u w:val="single"/>
          </w:rPr>
          <w:t>https://vk.com/id103776456</w:t>
        </w:r>
      </w:hyperlink>
    </w:p>
    <w:p w:rsidR="00C37EEF" w:rsidRPr="00C37EEF" w:rsidRDefault="00DC19A0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hyperlink r:id="rId11" w:history="1">
        <w:r w:rsidR="00C37EEF" w:rsidRPr="00C37EEF">
          <w:rPr>
            <w:rFonts w:ascii="Helvetica" w:eastAsia="Times New Roman" w:hAnsi="Helvetica" w:cs="Helvetica"/>
            <w:color w:val="3066BE"/>
            <w:spacing w:val="2"/>
            <w:sz w:val="24"/>
            <w:szCs w:val="24"/>
            <w:u w:val="single"/>
          </w:rPr>
          <w:t>https://www.youtube.com/channel/UC2LUjShY1AlgJeyRDx0KTtw?view_as=subscriber</w:t>
        </w:r>
      </w:hyperlink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30"/>
          <w:szCs w:val="30"/>
        </w:rPr>
      </w:pPr>
    </w:p>
    <w:p w:rsid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30"/>
          <w:szCs w:val="30"/>
        </w:rPr>
      </w:pPr>
    </w:p>
    <w:p w:rsid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30"/>
          <w:szCs w:val="30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lastRenderedPageBreak/>
        <w:t>Как добраться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Адрес: Владимирская область,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Камешковский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район, д.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Ручкино</w:t>
      </w:r>
      <w:proofErr w:type="spellEnd"/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.(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первый дом слева, из дерева)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Координаты для навигатора:56.469286, 41.032911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30"/>
          <w:szCs w:val="30"/>
        </w:rPr>
        <w:t>Если Вы на автомобиле: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Забивайте в Навигатор координаты или адрес, и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.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. в добрый путь!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 Если едете из Москвы г. Владимир объезжайте 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по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левой объездной! Если навигатор предложит справа – не соглашайтесь. Так длиннее на 50 км.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Для ориентира: д.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Ручкино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находится в 17 км от г. Камешково. Ближайшие деревни Ступино и Кирова.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Д.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Ручкино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– это край области. Дорога асфальтовая до самого лагеря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Время в пути: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4 часа от МКАД – если без пробок и долгих остановок.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Планируйте время с запасом 5,5-6 часов. Приезжайте, по возможности, в день накануне начала семинара.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30"/>
          <w:szCs w:val="30"/>
        </w:rPr>
        <w:t>Если Вы пешком</w:t>
      </w: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, то есть следующие варианты: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15"/>
        </w:numPr>
        <w:shd w:val="clear" w:color="auto" w:fill="FFFFFF"/>
        <w:spacing w:after="120" w:line="240" w:lineRule="auto"/>
        <w:ind w:left="960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Электричкой от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Курскоговокзала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до Владимира, в пути 3ч 35 минут (цена билета около 468р), но ходят нечасто, далее или на такси до д.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Ручкин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о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(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порядка 700р), или на электричке до г. Камешково, или на автобусе до г. Камешково. От Камешково или на такс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и(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цена около 300р), или на автобусе до поворота на д.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Ручкино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. В общем, не переживайте, не в тайге! J</w:t>
      </w:r>
    </w:p>
    <w:p w:rsidR="00C37EEF" w:rsidRPr="00C37EEF" w:rsidRDefault="00C37EEF" w:rsidP="00C37EEF">
      <w:pPr>
        <w:numPr>
          <w:ilvl w:val="0"/>
          <w:numId w:val="15"/>
        </w:numPr>
        <w:shd w:val="clear" w:color="auto" w:fill="FFFFFF"/>
        <w:spacing w:after="120" w:line="240" w:lineRule="auto"/>
        <w:ind w:left="960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«Ласточка» от Курского </w:t>
      </w:r>
      <w:proofErr w:type="spell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вокзаладо</w:t>
      </w:r>
      <w:proofErr w:type="spell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 Владимира, в пути всего 1ч 44 минуты, далее все как в п.1</w:t>
      </w:r>
    </w:p>
    <w:p w:rsidR="00C37EEF" w:rsidRPr="00C37EEF" w:rsidRDefault="00C37EEF" w:rsidP="00C37EEF">
      <w:pPr>
        <w:numPr>
          <w:ilvl w:val="0"/>
          <w:numId w:val="15"/>
        </w:numPr>
        <w:shd w:val="clear" w:color="auto" w:fill="FFFFFF"/>
        <w:spacing w:after="120" w:line="240" w:lineRule="auto"/>
        <w:ind w:left="960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Автобусом от м. Щелковска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я(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автовокзал) до Владимира каждый час, время в пути 3,5 ч если без пробок. Далее как в п. 1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Расписание электричек, ласточки и автобусов можно посмотреть на tutu.ru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Парковка: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Неохраняемы</w:t>
      </w:r>
      <w:proofErr w:type="gramStart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й(</w:t>
      </w:r>
      <w:proofErr w:type="gramEnd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случаев воровства не было)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 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000000"/>
          <w:spacing w:val="2"/>
          <w:sz w:val="30"/>
          <w:szCs w:val="30"/>
        </w:rPr>
        <w:t>Как нас найти в деревне</w:t>
      </w: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br/>
      </w:r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Первый </w:t>
      </w:r>
      <w:r w:rsidR="009D6D2E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 xml:space="preserve">деревянный </w:t>
      </w:r>
      <w:bookmarkStart w:id="0" w:name="_GoBack"/>
      <w:bookmarkEnd w:id="0"/>
      <w:r w:rsidRPr="00C37EE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дом слева, при въезде в деревню.</w:t>
      </w:r>
    </w:p>
    <w:p w:rsid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30"/>
          <w:szCs w:val="30"/>
        </w:rPr>
      </w:pPr>
    </w:p>
    <w:p w:rsid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30"/>
          <w:szCs w:val="30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30"/>
          <w:szCs w:val="30"/>
        </w:rPr>
        <w:t>Информация для отдыхающих. Расчетный час/ Расчетные сутки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Заезд осуществляется в 14.00. Если номер необходим вам только на одни сутки, то освободить его необходимо в 12.00 – таков расчетный час при выезде. Например: вы въехали  25 апреля в 14.00, оформив на сутки. Освободить его нужно 26 апреля к 12.00.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Расчетные сутки: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16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Первые из них длятся с 14.00 дня заезда и до 12.00 дня, следующего за ним.</w:t>
      </w:r>
    </w:p>
    <w:p w:rsidR="00C37EEF" w:rsidRPr="00C37EEF" w:rsidRDefault="00C37EEF" w:rsidP="00C37EEF">
      <w:pPr>
        <w:numPr>
          <w:ilvl w:val="0"/>
          <w:numId w:val="16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Вторые и последующие сутки считаются уже с 12.00 текущего дня проживания (второго, третьего и т.д.) и до 12.00 следующего.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Возможно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ли заехать раньше/позже расчетного часа?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lastRenderedPageBreak/>
        <w:t>Вполне можно понять тех, кто хочет снять гостиницу и не ждать времени заезда, особенно, если дорога была долгой и утомительной. В нашей гостинице есть возможность раннего заезда, до наступления расчетного часа. Но это только при условии наличия свободных номеров, которые бы соответствовали заявленной категории и были подготовлены к размещению новых постояльцев.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В некоторых случаях клиенты желают выехать чуть позже обозначенного времени выезда. Это может быть связано с расписанием самолетов или поездов или иными причинами. В этих случаях есть возможность оплатить дополнительное время на следующих условиях: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17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вы задерживаетесь на 1-2 часа – оплачиваете 10% от суточной стоимости занимаемого вами номера;</w:t>
      </w:r>
    </w:p>
    <w:p w:rsidR="00C37EEF" w:rsidRPr="00C37EEF" w:rsidRDefault="00C37EEF" w:rsidP="00C37EEF">
      <w:pPr>
        <w:numPr>
          <w:ilvl w:val="0"/>
          <w:numId w:val="17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если выезд откладывается на период от 2 до 12 часов (часто такое случается при отсрочке вылета воздушного транспорта при плохих погодных условиях), то оплачивается 50% от стоимости номера за одни сутки;</w:t>
      </w:r>
    </w:p>
    <w:p w:rsidR="00C37EEF" w:rsidRPr="00C37EEF" w:rsidRDefault="00C37EEF" w:rsidP="00C37EEF">
      <w:pPr>
        <w:numPr>
          <w:ilvl w:val="0"/>
          <w:numId w:val="17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если вы задерживаетесь более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,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чем на 12 часов (до суток), а то и вовсе решили остаться до следующего дня, то оплачиваете полную стоимость номера.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В некоторых случаях заехать в расчетный час по определенным обстоятельствам не получается. Как поступать в такой ситуации? При позднем заезде постояльцы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оплачивают полную стоимость номера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за сутки, это нужно знать, если вы запаздываете.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Helvetica"/>
          <w:color w:val="111111"/>
          <w:sz w:val="36"/>
          <w:szCs w:val="36"/>
        </w:rPr>
      </w:pPr>
      <w:r w:rsidRPr="00C37EEF">
        <w:rPr>
          <w:rFonts w:ascii="Helvetica" w:eastAsia="Times New Roman" w:hAnsi="Helvetica" w:cs="Helvetica"/>
          <w:color w:val="111111"/>
          <w:sz w:val="30"/>
          <w:szCs w:val="30"/>
        </w:rPr>
        <w:t>Ранний выезд: как оплачивать?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В некоторых ситуациях клиенты выезжают раньше, чем наступает расчетный час в 12.00. Разберем конкретные ситуации: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numPr>
          <w:ilvl w:val="0"/>
          <w:numId w:val="18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Вы заехали 24 апреля в 14.00 и решили выехать 25 апреля в 8.00. В этом случае вы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оплачиваете полную стоимость номера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за сутки проживания.</w:t>
      </w:r>
    </w:p>
    <w:p w:rsidR="00C37EEF" w:rsidRPr="00C37EEF" w:rsidRDefault="00C37EEF" w:rsidP="00C37EEF">
      <w:pPr>
        <w:numPr>
          <w:ilvl w:val="0"/>
          <w:numId w:val="18"/>
        </w:numPr>
        <w:shd w:val="clear" w:color="auto" w:fill="FFFFFF"/>
        <w:spacing w:after="120" w:line="240" w:lineRule="auto"/>
        <w:ind w:left="450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Вы заехали 24 апреля в 14.00 и планировали пробыть в лагере до 26 числа. Расчетным часом в данном случае был бы полдень 26 апреля (двое суток проживания). Но планы изменились, вы решили выехать уже через сутки. Внесенная заранее предоплата в данном случае будет подлежать перерасчету, вам вернут остаток средств за вычетом оплаты проживания за первые сутки.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Helvetica"/>
          <w:color w:val="111111"/>
          <w:sz w:val="36"/>
          <w:szCs w:val="36"/>
        </w:rPr>
      </w:pPr>
      <w:r w:rsidRPr="00C37EEF">
        <w:rPr>
          <w:rFonts w:ascii="Helvetica" w:eastAsia="Times New Roman" w:hAnsi="Helvetica" w:cs="Helvetica"/>
          <w:color w:val="111111"/>
          <w:sz w:val="30"/>
          <w:szCs w:val="30"/>
        </w:rPr>
        <w:t>Исключительные случаи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В некоторых случаях, когда человек уже оплатил суточное проживание в номере (или на более длительный срок), случается такое, что ему нужно срочно уезжать. Как поступать в этой ситуации? Мы понимаем, что случаются форс-мажоры, когда человек не в силах предугадать определенное развитие событий. Мы готовы сделать 100% возврат сре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дств кл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иенту, но при условии, что он пробыл в номере не более получаса. Причем время считается с момента, как он переступил его порог. Если вы, сняв номер и заселившись в него, пробыли в нем более 30 минут, после чего возникла необходимость срочного отъезда, то возврат оплаты не может быть осуществлен.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Теперь вы знаете все о том, как считаются сутки: заезд осуществляется в расчетный час (14.00 по Москве), выезд – в расчетный час (12.00) того дня, когда вы планируете освободить номер. У нас возможен ранний заезд при наличии свободных мест, которые соответствуют вашим требованиям к уровню комфортабельности. При более позднем заезде расчет оплаты идет как за обычные сутки.</w:t>
      </w:r>
    </w:p>
    <w:p w:rsidR="00C37EEF" w:rsidRPr="00C37EEF" w:rsidRDefault="00C37EEF" w:rsidP="00C37EE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1111"/>
          <w:spacing w:val="2"/>
          <w:sz w:val="24"/>
          <w:szCs w:val="24"/>
        </w:rPr>
      </w:pPr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В случае форс-мажорных ситуаций мы готовы продлить проживание на особых условиях оплаты, если речь идет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от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</w:t>
      </w:r>
      <w:proofErr w:type="gramStart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>задержке</w:t>
      </w:r>
      <w:proofErr w:type="gramEnd"/>
      <w:r w:rsidRPr="00C37EEF">
        <w:rPr>
          <w:rFonts w:ascii="Helvetica" w:eastAsia="Times New Roman" w:hAnsi="Helvetica" w:cs="Helvetica"/>
          <w:color w:val="111111"/>
          <w:spacing w:val="2"/>
          <w:sz w:val="24"/>
          <w:szCs w:val="24"/>
        </w:rPr>
        <w:t xml:space="preserve"> на период времени до 2, 12 или 24 часов.</w:t>
      </w:r>
    </w:p>
    <w:p w:rsidR="005B63CF" w:rsidRPr="00C37EEF" w:rsidRDefault="005B63CF" w:rsidP="00C37EEF">
      <w:pPr>
        <w:rPr>
          <w:szCs w:val="21"/>
          <w:bdr w:val="none" w:sz="0" w:space="0" w:color="auto" w:frame="1"/>
        </w:rPr>
      </w:pPr>
    </w:p>
    <w:sectPr w:rsidR="005B63CF" w:rsidRPr="00C37EEF" w:rsidSect="000E0660">
      <w:pgSz w:w="11906" w:h="16838"/>
      <w:pgMar w:top="284" w:right="566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AF"/>
    <w:multiLevelType w:val="multilevel"/>
    <w:tmpl w:val="78A4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154A8"/>
    <w:multiLevelType w:val="multilevel"/>
    <w:tmpl w:val="091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04401"/>
    <w:multiLevelType w:val="hybridMultilevel"/>
    <w:tmpl w:val="7AD6CCC0"/>
    <w:lvl w:ilvl="0" w:tplc="FD86B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4903"/>
    <w:multiLevelType w:val="multilevel"/>
    <w:tmpl w:val="72E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0F11CC"/>
    <w:multiLevelType w:val="multilevel"/>
    <w:tmpl w:val="F78A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085182"/>
    <w:multiLevelType w:val="multilevel"/>
    <w:tmpl w:val="627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B2AB6"/>
    <w:multiLevelType w:val="multilevel"/>
    <w:tmpl w:val="7AB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E45528"/>
    <w:multiLevelType w:val="hybridMultilevel"/>
    <w:tmpl w:val="E94CC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0B55"/>
    <w:multiLevelType w:val="multilevel"/>
    <w:tmpl w:val="FDC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46032C"/>
    <w:multiLevelType w:val="multilevel"/>
    <w:tmpl w:val="DEE0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41538"/>
    <w:multiLevelType w:val="multilevel"/>
    <w:tmpl w:val="6E10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D360B7"/>
    <w:multiLevelType w:val="multilevel"/>
    <w:tmpl w:val="0B2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822CE8"/>
    <w:multiLevelType w:val="hybridMultilevel"/>
    <w:tmpl w:val="88EE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B68B3"/>
    <w:multiLevelType w:val="hybridMultilevel"/>
    <w:tmpl w:val="F86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32EB"/>
    <w:multiLevelType w:val="hybridMultilevel"/>
    <w:tmpl w:val="622CC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2A5D"/>
    <w:multiLevelType w:val="multilevel"/>
    <w:tmpl w:val="D6F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AB09AE"/>
    <w:multiLevelType w:val="multilevel"/>
    <w:tmpl w:val="068E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8D5F46"/>
    <w:multiLevelType w:val="multilevel"/>
    <w:tmpl w:val="846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8F"/>
    <w:rsid w:val="000A5866"/>
    <w:rsid w:val="000E0660"/>
    <w:rsid w:val="00167915"/>
    <w:rsid w:val="00186013"/>
    <w:rsid w:val="001A477F"/>
    <w:rsid w:val="001C28D8"/>
    <w:rsid w:val="00233016"/>
    <w:rsid w:val="0025724A"/>
    <w:rsid w:val="00265B6C"/>
    <w:rsid w:val="00326E3D"/>
    <w:rsid w:val="003E6CC3"/>
    <w:rsid w:val="0041122F"/>
    <w:rsid w:val="004156F8"/>
    <w:rsid w:val="004551CB"/>
    <w:rsid w:val="004572D1"/>
    <w:rsid w:val="00526E50"/>
    <w:rsid w:val="00534B8F"/>
    <w:rsid w:val="005748C6"/>
    <w:rsid w:val="005B63CF"/>
    <w:rsid w:val="005F129E"/>
    <w:rsid w:val="006408AF"/>
    <w:rsid w:val="006C0CAF"/>
    <w:rsid w:val="006E6CB6"/>
    <w:rsid w:val="0076411A"/>
    <w:rsid w:val="0078780B"/>
    <w:rsid w:val="007C44B3"/>
    <w:rsid w:val="00820BFF"/>
    <w:rsid w:val="0087231E"/>
    <w:rsid w:val="008B0022"/>
    <w:rsid w:val="009D6D2E"/>
    <w:rsid w:val="009F7D23"/>
    <w:rsid w:val="00A97C9E"/>
    <w:rsid w:val="00B324C3"/>
    <w:rsid w:val="00B427D1"/>
    <w:rsid w:val="00B50864"/>
    <w:rsid w:val="00B7690A"/>
    <w:rsid w:val="00C320E2"/>
    <w:rsid w:val="00C37EEF"/>
    <w:rsid w:val="00CC6CBB"/>
    <w:rsid w:val="00CF533F"/>
    <w:rsid w:val="00D01233"/>
    <w:rsid w:val="00D43AFB"/>
    <w:rsid w:val="00DA1763"/>
    <w:rsid w:val="00DC19A0"/>
    <w:rsid w:val="00DF48B9"/>
    <w:rsid w:val="00DF493E"/>
    <w:rsid w:val="00E31437"/>
    <w:rsid w:val="00E40A3A"/>
    <w:rsid w:val="00EE44AC"/>
    <w:rsid w:val="00EE611A"/>
    <w:rsid w:val="00F27211"/>
    <w:rsid w:val="00F31573"/>
    <w:rsid w:val="00F5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534B8F"/>
  </w:style>
  <w:style w:type="character" w:customStyle="1" w:styleId="apple-converted-space">
    <w:name w:val="apple-converted-space"/>
    <w:basedOn w:val="a0"/>
    <w:rsid w:val="00534B8F"/>
  </w:style>
  <w:style w:type="paragraph" w:styleId="a4">
    <w:name w:val="Balloon Text"/>
    <w:basedOn w:val="a"/>
    <w:link w:val="a5"/>
    <w:uiPriority w:val="99"/>
    <w:semiHidden/>
    <w:unhideWhenUsed/>
    <w:rsid w:val="0053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493E"/>
    <w:rPr>
      <w:b/>
      <w:bCs/>
    </w:rPr>
  </w:style>
  <w:style w:type="paragraph" w:styleId="a7">
    <w:name w:val="No Spacing"/>
    <w:uiPriority w:val="1"/>
    <w:qFormat/>
    <w:rsid w:val="00DF48B9"/>
    <w:pPr>
      <w:spacing w:after="0" w:line="240" w:lineRule="auto"/>
    </w:pPr>
  </w:style>
  <w:style w:type="table" w:styleId="a8">
    <w:name w:val="Table Grid"/>
    <w:basedOn w:val="a1"/>
    <w:uiPriority w:val="59"/>
    <w:rsid w:val="0018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7E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C37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534B8F"/>
  </w:style>
  <w:style w:type="character" w:customStyle="1" w:styleId="apple-converted-space">
    <w:name w:val="apple-converted-space"/>
    <w:basedOn w:val="a0"/>
    <w:rsid w:val="00534B8F"/>
  </w:style>
  <w:style w:type="paragraph" w:styleId="a4">
    <w:name w:val="Balloon Text"/>
    <w:basedOn w:val="a"/>
    <w:link w:val="a5"/>
    <w:uiPriority w:val="99"/>
    <w:semiHidden/>
    <w:unhideWhenUsed/>
    <w:rsid w:val="0053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493E"/>
    <w:rPr>
      <w:b/>
      <w:bCs/>
    </w:rPr>
  </w:style>
  <w:style w:type="paragraph" w:styleId="a7">
    <w:name w:val="No Spacing"/>
    <w:uiPriority w:val="1"/>
    <w:qFormat/>
    <w:rsid w:val="00DF48B9"/>
    <w:pPr>
      <w:spacing w:after="0" w:line="240" w:lineRule="auto"/>
    </w:pPr>
  </w:style>
  <w:style w:type="table" w:styleId="a8">
    <w:name w:val="Table Grid"/>
    <w:basedOn w:val="a1"/>
    <w:uiPriority w:val="59"/>
    <w:rsid w:val="0018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7E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C37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sh1@y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edrosadmaster.ru/praktika_stroitelst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drosadmaster.ru/guesthouse" TargetMode="External"/><Relationship Id="rId11" Type="http://schemas.openxmlformats.org/officeDocument/2006/relationships/hyperlink" Target="https://www.youtube.com/channel/UC2LUjShY1AlgJeyRDx0KTtw?view_as=subscrib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103776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0169724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Александр</cp:lastModifiedBy>
  <cp:revision>2</cp:revision>
  <dcterms:created xsi:type="dcterms:W3CDTF">2021-01-13T16:52:00Z</dcterms:created>
  <dcterms:modified xsi:type="dcterms:W3CDTF">2021-01-13T16:52:00Z</dcterms:modified>
</cp:coreProperties>
</file>