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9E" w:rsidRDefault="000F6C16" w:rsidP="00D01D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024"/>
      <w:bookmarkStart w:id="1" w:name="sub_4017"/>
      <w:r>
        <w:rPr>
          <w:rFonts w:ascii="Times New Roman" w:hAnsi="Times New Roman" w:cs="Times New Roman"/>
          <w:sz w:val="28"/>
          <w:szCs w:val="28"/>
        </w:rPr>
        <w:t>МКОУ «Горбуновская средняя общеобразовательная школа»</w:t>
      </w:r>
    </w:p>
    <w:p w:rsidR="00664F9E" w:rsidRPr="00F51C36" w:rsidRDefault="00664F9E" w:rsidP="00D01D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Pr="00F51C36">
        <w:rPr>
          <w:rFonts w:ascii="Times New Roman" w:hAnsi="Times New Roman" w:cs="Times New Roman"/>
          <w:b/>
          <w:sz w:val="28"/>
          <w:szCs w:val="28"/>
        </w:rPr>
        <w:t xml:space="preserve">одекс этики и служебного поведения работников </w:t>
      </w:r>
    </w:p>
    <w:p w:rsidR="000F6C16" w:rsidRDefault="000F6C16" w:rsidP="00D01D44">
      <w:pPr>
        <w:pStyle w:val="1"/>
        <w:spacing w:line="276" w:lineRule="auto"/>
        <w:ind w:left="-28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210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F6C16" w:rsidRDefault="000F6C16" w:rsidP="00D01D4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6C16">
        <w:rPr>
          <w:rFonts w:ascii="Times New Roman" w:hAnsi="Times New Roman" w:cs="Times New Roman"/>
          <w:sz w:val="28"/>
          <w:szCs w:val="28"/>
        </w:rPr>
        <w:t>Директор _________/Н.Н.Дерябин/</w:t>
      </w:r>
    </w:p>
    <w:p w:rsidR="000F6C16" w:rsidRPr="000F6C16" w:rsidRDefault="000F6C16" w:rsidP="00D01D4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01D44">
        <w:rPr>
          <w:rFonts w:ascii="Times New Roman" w:hAnsi="Times New Roman" w:cs="Times New Roman"/>
          <w:sz w:val="28"/>
          <w:szCs w:val="28"/>
        </w:rPr>
        <w:t xml:space="preserve">11 «А»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1D44">
        <w:rPr>
          <w:rFonts w:ascii="Times New Roman" w:hAnsi="Times New Roman" w:cs="Times New Roman"/>
          <w:sz w:val="28"/>
          <w:szCs w:val="28"/>
        </w:rPr>
        <w:t>12.02.2016</w:t>
      </w:r>
    </w:p>
    <w:p w:rsidR="000F6C16" w:rsidRDefault="000F6C16" w:rsidP="00D01D44">
      <w:pPr>
        <w:pStyle w:val="1"/>
        <w:spacing w:line="276" w:lineRule="auto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4F9E" w:rsidRDefault="00664F9E" w:rsidP="00D01D44">
      <w:pPr>
        <w:pStyle w:val="1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F9E" w:rsidRPr="00BF5C5E" w:rsidRDefault="00664F9E" w:rsidP="00D01D44">
      <w:pPr>
        <w:pStyle w:val="1"/>
        <w:spacing w:line="276" w:lineRule="auto"/>
        <w:ind w:left="-284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2101"/>
      <w:bookmarkEnd w:id="2"/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Кодекс этики и служебного поведения работников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МБОУ СОШ№28 </w:t>
      </w:r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Кодекс), разработан на основании положений </w:t>
      </w:r>
      <w:hyperlink r:id="rId7" w:history="1">
        <w:r w:rsidRPr="00BF5C5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Федерального закона от 25 декабря 2008 года N 273-ФЗ "О противодействии коррупции", </w:t>
      </w:r>
      <w:hyperlink r:id="rId8" w:history="1">
        <w:r w:rsidRPr="00BF5C5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декабря 2012 г. N 273-ФЗ "Об образовании в Российской Федерации", </w:t>
      </w:r>
      <w:hyperlink r:id="rId9" w:history="1">
        <w:r w:rsidRPr="00BF5C5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Указа</w:t>
        </w:r>
      </w:hyperlink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от 7 мая 2012 г. N 597 "О мероприятиях по реализации государственной социальной политики"</w:t>
      </w:r>
      <w:r w:rsidRPr="00BF5C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F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иных нормативных правовых актов Российской Федерации.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02"/>
      <w:bookmarkEnd w:id="3"/>
      <w:r w:rsidRPr="00DB6FFD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6FF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(далее </w:t>
      </w:r>
      <w:r w:rsidR="000F6C16">
        <w:rPr>
          <w:rFonts w:ascii="Times New Roman" w:hAnsi="Times New Roman" w:cs="Times New Roman"/>
          <w:sz w:val="28"/>
          <w:szCs w:val="28"/>
        </w:rPr>
        <w:t>–</w:t>
      </w:r>
      <w:r w:rsidRPr="00DB6FFD">
        <w:rPr>
          <w:rFonts w:ascii="Times New Roman" w:hAnsi="Times New Roman" w:cs="Times New Roman"/>
          <w:sz w:val="28"/>
          <w:szCs w:val="28"/>
        </w:rPr>
        <w:t xml:space="preserve"> педагогические работники), независимо от занимаемой ими должности.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3"/>
      <w:bookmarkEnd w:id="4"/>
      <w:r w:rsidRPr="00DB6FFD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</w:t>
      </w:r>
      <w:r>
        <w:rPr>
          <w:rFonts w:ascii="Times New Roman" w:hAnsi="Times New Roman" w:cs="Times New Roman"/>
          <w:sz w:val="28"/>
          <w:szCs w:val="28"/>
        </w:rPr>
        <w:t>вых отношениях с организацией,</w:t>
      </w:r>
      <w:r w:rsidRPr="00DB6FFD">
        <w:rPr>
          <w:rFonts w:ascii="Times New Roman" w:hAnsi="Times New Roman" w:cs="Times New Roman"/>
          <w:sz w:val="28"/>
          <w:szCs w:val="28"/>
        </w:rPr>
        <w:t xml:space="preserve">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4"/>
      <w:bookmarkEnd w:id="5"/>
      <w:r w:rsidRPr="00DB6FFD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bookmarkEnd w:id="6"/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05"/>
      <w:r w:rsidRPr="00DB6FFD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6"/>
      <w:bookmarkEnd w:id="7"/>
      <w:r w:rsidRPr="00DB6FFD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bookmarkEnd w:id="8"/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9E" w:rsidRPr="00DB6FFD" w:rsidRDefault="00664F9E" w:rsidP="00D01D44">
      <w:pPr>
        <w:pStyle w:val="1"/>
        <w:spacing w:line="276" w:lineRule="auto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200"/>
      <w:r w:rsidRPr="00DB6FFD">
        <w:rPr>
          <w:rFonts w:ascii="Times New Roman" w:hAnsi="Times New Roman" w:cs="Times New Roman"/>
          <w:sz w:val="28"/>
          <w:szCs w:val="28"/>
        </w:rPr>
        <w:lastRenderedPageBreak/>
        <w:t>II. Этические правила поведения педагогических работников при выполнении ими трудовых обязанностей</w:t>
      </w:r>
    </w:p>
    <w:bookmarkEnd w:id="9"/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7"/>
      <w:r w:rsidRPr="00DB6FFD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8"/>
      <w:bookmarkEnd w:id="10"/>
      <w:r w:rsidRPr="00DB6FFD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81"/>
      <w:bookmarkEnd w:id="11"/>
      <w:r w:rsidRPr="00DB6FFD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82"/>
      <w:bookmarkEnd w:id="12"/>
      <w:r w:rsidRPr="00DB6FFD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83"/>
      <w:bookmarkEnd w:id="13"/>
      <w:r w:rsidRPr="00DB6FFD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84"/>
      <w:bookmarkEnd w:id="14"/>
      <w:r w:rsidRPr="00DB6FFD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85"/>
      <w:bookmarkEnd w:id="15"/>
      <w:r w:rsidRPr="00DB6FFD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86"/>
      <w:bookmarkEnd w:id="16"/>
      <w:r w:rsidRPr="00DB6FFD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87"/>
      <w:bookmarkEnd w:id="17"/>
      <w:r w:rsidRPr="00DB6FFD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88"/>
      <w:bookmarkEnd w:id="18"/>
      <w:r w:rsidRPr="00DB6FFD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89"/>
      <w:bookmarkEnd w:id="19"/>
      <w:r w:rsidRPr="00DB6FFD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810"/>
      <w:bookmarkEnd w:id="20"/>
      <w:r w:rsidRPr="00DB6FFD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</w:t>
      </w:r>
      <w:r w:rsidRPr="00DB6FFD">
        <w:rPr>
          <w:rFonts w:ascii="Times New Roman" w:hAnsi="Times New Roman" w:cs="Times New Roman"/>
          <w:sz w:val="28"/>
          <w:szCs w:val="28"/>
        </w:rPr>
        <w:lastRenderedPageBreak/>
        <w:t>ущерб его репутации или авторитету организации, осуществляющей образовательную деятельность.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09"/>
      <w:bookmarkEnd w:id="21"/>
      <w:r w:rsidRPr="00DB6FFD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0"/>
      <w:bookmarkEnd w:id="22"/>
      <w:r w:rsidRPr="00DB6FFD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1"/>
      <w:bookmarkEnd w:id="23"/>
      <w:r w:rsidRPr="00DB6FFD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11"/>
      <w:bookmarkEnd w:id="24"/>
      <w:r w:rsidRPr="00DB6FFD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112"/>
      <w:bookmarkEnd w:id="25"/>
      <w:r w:rsidRPr="00DB6FFD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113"/>
      <w:bookmarkEnd w:id="26"/>
      <w:r w:rsidRPr="00DB6FFD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2"/>
      <w:bookmarkEnd w:id="27"/>
      <w:r w:rsidRPr="00DB6FFD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3"/>
      <w:bookmarkEnd w:id="28"/>
      <w:r w:rsidRPr="00DB6FFD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14"/>
      <w:bookmarkEnd w:id="29"/>
      <w:r w:rsidRPr="00DB6FFD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bookmarkEnd w:id="30"/>
    <w:p w:rsidR="00664F9E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Педагогическим работникам в целях </w:t>
      </w:r>
      <w:r w:rsidRPr="00DB6FF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FFD">
        <w:rPr>
          <w:rFonts w:ascii="Times New Roman" w:hAnsi="Times New Roman" w:cs="Times New Roman"/>
          <w:sz w:val="28"/>
          <w:szCs w:val="28"/>
        </w:rPr>
        <w:t xml:space="preserve"> и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FFD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сообщить непосредственному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B6FFD">
        <w:rPr>
          <w:rFonts w:ascii="Times New Roman" w:hAnsi="Times New Roman" w:cs="Times New Roman"/>
          <w:sz w:val="28"/>
          <w:szCs w:val="28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lastRenderedPageBreak/>
        <w:t xml:space="preserve">- при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B6F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F6C16">
        <w:rPr>
          <w:rFonts w:ascii="Times New Roman" w:hAnsi="Times New Roman" w:cs="Times New Roman"/>
          <w:sz w:val="28"/>
          <w:szCs w:val="28"/>
        </w:rPr>
        <w:t>–</w:t>
      </w:r>
      <w:r w:rsidRPr="00DB6FFD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664F9E" w:rsidRPr="007A1FC5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2B7">
        <w:rPr>
          <w:rFonts w:ascii="Times New Roman" w:hAnsi="Times New Roman" w:cs="Times New Roman"/>
          <w:sz w:val="28"/>
          <w:szCs w:val="28"/>
        </w:rPr>
        <w:t xml:space="preserve">- раскрывать возникший (реальный) или потенциальный </w:t>
      </w:r>
      <w:hyperlink w:anchor="sub_1027" w:history="1">
        <w:r w:rsidRPr="007A1FC5">
          <w:rPr>
            <w:rStyle w:val="a3"/>
            <w:rFonts w:ascii="Times New Roman" w:hAnsi="Times New Roman"/>
            <w:color w:val="auto"/>
            <w:sz w:val="28"/>
            <w:szCs w:val="28"/>
          </w:rPr>
          <w:t>конфликт интересов</w:t>
        </w:r>
      </w:hyperlink>
      <w:r w:rsidRPr="007A1FC5">
        <w:rPr>
          <w:rFonts w:ascii="Times New Roman" w:hAnsi="Times New Roman" w:cs="Times New Roman"/>
          <w:sz w:val="28"/>
          <w:szCs w:val="28"/>
        </w:rPr>
        <w:t>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B6FF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B6FF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664F9E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FD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9E" w:rsidRPr="00DB6FFD" w:rsidRDefault="00664F9E" w:rsidP="00D01D44">
      <w:pPr>
        <w:pStyle w:val="1"/>
        <w:spacing w:line="276" w:lineRule="auto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1" w:name="sub_2300"/>
      <w:r w:rsidRPr="00DB6FFD">
        <w:rPr>
          <w:rFonts w:ascii="Times New Roman" w:hAnsi="Times New Roman" w:cs="Times New Roman"/>
          <w:sz w:val="28"/>
          <w:szCs w:val="28"/>
        </w:rPr>
        <w:t>III. Ответственность за нарушение положений Кодекса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15"/>
      <w:bookmarkEnd w:id="31"/>
      <w:r w:rsidRPr="00DB6F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6FFD">
        <w:rPr>
          <w:rFonts w:ascii="Times New Roman" w:hAnsi="Times New Roman" w:cs="Times New Roman"/>
          <w:sz w:val="28"/>
          <w:szCs w:val="28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664F9E" w:rsidRPr="00DB6FFD" w:rsidRDefault="00664F9E" w:rsidP="00D01D44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16"/>
      <w:bookmarkEnd w:id="32"/>
      <w:r w:rsidRPr="00DB6F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6FFD">
        <w:rPr>
          <w:rFonts w:ascii="Times New Roman" w:hAnsi="Times New Roman" w:cs="Times New Roman"/>
          <w:sz w:val="28"/>
          <w:szCs w:val="28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bookmarkEnd w:id="33"/>
    <w:p w:rsidR="00664F9E" w:rsidRDefault="00664F9E" w:rsidP="00D01D44">
      <w:pPr>
        <w:ind w:firstLine="709"/>
        <w:contextualSpacing/>
      </w:pPr>
    </w:p>
    <w:sectPr w:rsidR="00664F9E" w:rsidSect="00A555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E2" w:rsidRDefault="00F12CE2" w:rsidP="000F6C16">
      <w:pPr>
        <w:spacing w:after="0" w:line="240" w:lineRule="auto"/>
      </w:pPr>
      <w:r>
        <w:separator/>
      </w:r>
    </w:p>
  </w:endnote>
  <w:endnote w:type="continuationSeparator" w:id="1">
    <w:p w:rsidR="00F12CE2" w:rsidRDefault="00F12CE2" w:rsidP="000F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469"/>
      <w:docPartObj>
        <w:docPartGallery w:val="Page Numbers (Bottom of Page)"/>
        <w:docPartUnique/>
      </w:docPartObj>
    </w:sdtPr>
    <w:sdtContent>
      <w:p w:rsidR="000F6C16" w:rsidRDefault="000F6C16">
        <w:pPr>
          <w:pStyle w:val="a6"/>
          <w:jc w:val="center"/>
        </w:pPr>
        <w:fldSimple w:instr=" PAGE   \* MERGEFORMAT ">
          <w:r w:rsidR="00D01D44">
            <w:rPr>
              <w:noProof/>
            </w:rPr>
            <w:t>1</w:t>
          </w:r>
        </w:fldSimple>
      </w:p>
    </w:sdtContent>
  </w:sdt>
  <w:p w:rsidR="000F6C16" w:rsidRDefault="000F6C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E2" w:rsidRDefault="00F12CE2" w:rsidP="000F6C16">
      <w:pPr>
        <w:spacing w:after="0" w:line="240" w:lineRule="auto"/>
      </w:pPr>
      <w:r>
        <w:separator/>
      </w:r>
    </w:p>
  </w:footnote>
  <w:footnote w:type="continuationSeparator" w:id="1">
    <w:p w:rsidR="00F12CE2" w:rsidRDefault="00F12CE2" w:rsidP="000F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E6"/>
    <w:multiLevelType w:val="hybridMultilevel"/>
    <w:tmpl w:val="AF18B964"/>
    <w:lvl w:ilvl="0" w:tplc="79A073E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9E"/>
    <w:rsid w:val="000F6C16"/>
    <w:rsid w:val="00275AC8"/>
    <w:rsid w:val="00664F9E"/>
    <w:rsid w:val="00A55581"/>
    <w:rsid w:val="00D01D44"/>
    <w:rsid w:val="00F1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F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F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64F9E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0F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C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F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C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070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1238</Words>
  <Characters>7060</Characters>
  <Application>Microsoft Office Word</Application>
  <DocSecurity>0</DocSecurity>
  <Lines>58</Lines>
  <Paragraphs>16</Paragraphs>
  <ScaleCrop>false</ScaleCrop>
  <Company>Grizli777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класс Математики</cp:lastModifiedBy>
  <cp:revision>3</cp:revision>
  <dcterms:created xsi:type="dcterms:W3CDTF">2014-11-07T11:43:00Z</dcterms:created>
  <dcterms:modified xsi:type="dcterms:W3CDTF">2016-05-31T05:06:00Z</dcterms:modified>
</cp:coreProperties>
</file>