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3" w:rsidRDefault="00C72333" w:rsidP="00C72333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Российская Федерация</w:t>
      </w:r>
    </w:p>
    <w:p w:rsidR="00C72333" w:rsidRDefault="00C72333" w:rsidP="00C72333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Министерство общего и профессионального образования Ростовской области </w:t>
      </w:r>
    </w:p>
    <w:p w:rsidR="00C72333" w:rsidRDefault="00C72333" w:rsidP="00C72333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C72333" w:rsidRDefault="00C72333" w:rsidP="00C72333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Ростовской области</w:t>
      </w:r>
    </w:p>
    <w:p w:rsidR="00C72333" w:rsidRDefault="00C72333" w:rsidP="00C72333">
      <w:pPr>
        <w:pBdr>
          <w:bottom w:val="thinThickSmallGap" w:sz="24" w:space="1" w:color="auto"/>
        </w:pBdr>
        <w:jc w:val="center"/>
        <w:rPr>
          <w:b/>
          <w:i/>
        </w:rPr>
      </w:pPr>
      <w:r>
        <w:rPr>
          <w:b/>
          <w:i/>
        </w:rPr>
        <w:t xml:space="preserve">«Шахтинский политехнический колледж» </w:t>
      </w:r>
    </w:p>
    <w:p w:rsidR="00C72333" w:rsidRDefault="00C72333" w:rsidP="00C72333">
      <w:pPr>
        <w:rPr>
          <w:b/>
        </w:rPr>
      </w:pPr>
    </w:p>
    <w:p w:rsidR="00C72333" w:rsidRDefault="00C72333" w:rsidP="00C72333">
      <w:pPr>
        <w:rPr>
          <w:b/>
          <w:sz w:val="28"/>
        </w:rPr>
      </w:pPr>
      <w:r>
        <w:rPr>
          <w:b/>
          <w:sz w:val="28"/>
        </w:rPr>
        <w:t xml:space="preserve">«02» </w:t>
      </w:r>
      <w:proofErr w:type="gramStart"/>
      <w:r>
        <w:rPr>
          <w:b/>
          <w:sz w:val="28"/>
        </w:rPr>
        <w:t>апреля  2018</w:t>
      </w:r>
      <w:proofErr w:type="gramEnd"/>
      <w:r>
        <w:rPr>
          <w:b/>
          <w:sz w:val="28"/>
        </w:rPr>
        <w:t xml:space="preserve"> 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г. Шахты</w:t>
      </w:r>
      <w:r>
        <w:rPr>
          <w:b/>
          <w:sz w:val="28"/>
        </w:rPr>
        <w:tab/>
      </w:r>
    </w:p>
    <w:p w:rsidR="00C72333" w:rsidRDefault="00C72333" w:rsidP="00C72333">
      <w:pPr>
        <w:jc w:val="center"/>
        <w:rPr>
          <w:b/>
          <w:sz w:val="28"/>
        </w:rPr>
      </w:pPr>
      <w:r>
        <w:rPr>
          <w:b/>
          <w:sz w:val="28"/>
        </w:rPr>
        <w:t>Приказ № 44</w:t>
      </w:r>
    </w:p>
    <w:p w:rsidR="00C72333" w:rsidRDefault="00C72333" w:rsidP="00C72333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государственной итоговой аттестации </w:t>
      </w:r>
    </w:p>
    <w:p w:rsidR="00C72333" w:rsidRDefault="00C72333" w:rsidP="00C72333">
      <w:pPr>
        <w:rPr>
          <w:sz w:val="28"/>
          <w:szCs w:val="28"/>
        </w:rPr>
      </w:pPr>
      <w:r>
        <w:rPr>
          <w:sz w:val="28"/>
          <w:szCs w:val="28"/>
        </w:rPr>
        <w:t>выпускников и утверждении состава ГЭК»</w:t>
      </w:r>
    </w:p>
    <w:p w:rsidR="00C72333" w:rsidRDefault="00C72333" w:rsidP="00C72333">
      <w:pPr>
        <w:rPr>
          <w:sz w:val="28"/>
          <w:szCs w:val="28"/>
        </w:rPr>
      </w:pPr>
    </w:p>
    <w:p w:rsidR="00C72333" w:rsidRDefault="00C72333" w:rsidP="00C723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Порядком проведения государственной 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 № 968, с внесенными изменениями в Порядок проведения государственной итоговой аттестации по образовательным программам среднего профессионального образования, утверждёнными Приказом Министерства образования и науки Российской Федерации от 16 августа 2013 г. № 968 от 17.11. 2017 г. №1138 , приказом Министерства общего и профессионального образования Ростовской области №892 от 11.12. 2017г. и решением Педагогического совета (протокол № 8   от 30.03.2018)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проведения итоговой аттестации выпускников в виде демонстрационного экзамена назначить комиссию по основной </w:t>
      </w:r>
      <w:proofErr w:type="gramStart"/>
      <w:r>
        <w:rPr>
          <w:sz w:val="28"/>
          <w:szCs w:val="28"/>
        </w:rPr>
        <w:t>образовательной  программе</w:t>
      </w:r>
      <w:proofErr w:type="gramEnd"/>
      <w:r>
        <w:rPr>
          <w:sz w:val="28"/>
          <w:szCs w:val="28"/>
        </w:rPr>
        <w:t xml:space="preserve"> СПО по профессии </w:t>
      </w:r>
      <w:r>
        <w:rPr>
          <w:b/>
          <w:sz w:val="28"/>
          <w:szCs w:val="28"/>
        </w:rPr>
        <w:t>15.01.33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Токарь на станках с числовым программным управлением </w:t>
      </w:r>
      <w:r>
        <w:rPr>
          <w:sz w:val="28"/>
          <w:szCs w:val="28"/>
        </w:rPr>
        <w:t>в следующем составе:</w:t>
      </w:r>
    </w:p>
    <w:p w:rsidR="00C72333" w:rsidRDefault="00C72333" w:rsidP="00C723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  Пищиков</w:t>
      </w:r>
      <w:proofErr w:type="gramEnd"/>
      <w:r>
        <w:rPr>
          <w:sz w:val="28"/>
          <w:szCs w:val="28"/>
        </w:rPr>
        <w:t xml:space="preserve"> М.М.. – помощник руководителя  АО «Шахтинский завод Гидропривод».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Головин</w:t>
      </w:r>
      <w:proofErr w:type="gramEnd"/>
      <w:r>
        <w:rPr>
          <w:sz w:val="28"/>
          <w:szCs w:val="28"/>
        </w:rPr>
        <w:t xml:space="preserve"> И.Н.-директор; 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В.Ф.-зам.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УПР;    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Лобзанова</w:t>
      </w:r>
      <w:proofErr w:type="spellEnd"/>
      <w:r>
        <w:rPr>
          <w:sz w:val="28"/>
          <w:szCs w:val="28"/>
        </w:rPr>
        <w:t xml:space="preserve"> В.В - преподаватель; 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Лагун Т.Ф.– преподаватель;  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Герасименко А.Н.-мастер п\о;  </w:t>
      </w:r>
    </w:p>
    <w:p w:rsidR="00C72333" w:rsidRDefault="00C72333" w:rsidP="00C72333">
      <w:pPr>
        <w:tabs>
          <w:tab w:val="left" w:pos="3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Подольский А.А- мастер п/о </w:t>
      </w:r>
    </w:p>
    <w:p w:rsidR="00C72333" w:rsidRDefault="00C72333" w:rsidP="00C72333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Допустить к итоговой аттестации учащихся группы №14- по профессии   15.01.33 То</w:t>
      </w:r>
      <w:r>
        <w:rPr>
          <w:sz w:val="28"/>
          <w:szCs w:val="28"/>
        </w:rPr>
        <w:t>карь на станках с ЧПУ      -  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(Список прилагается)</w:t>
      </w:r>
    </w:p>
    <w:p w:rsidR="00C72333" w:rsidRDefault="00C72333" w:rsidP="00C7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Мастеру п/о №14-Герасименко А.Н., организовать проведение государственной итоговой аттестации в виде демонстрационного экзамена в строгом соответствии с «Порядком проведения </w:t>
      </w:r>
      <w:proofErr w:type="gramStart"/>
      <w:r>
        <w:rPr>
          <w:sz w:val="28"/>
          <w:szCs w:val="28"/>
        </w:rPr>
        <w:t>государственной  итоговой</w:t>
      </w:r>
      <w:proofErr w:type="gramEnd"/>
      <w:r>
        <w:rPr>
          <w:sz w:val="28"/>
          <w:szCs w:val="28"/>
        </w:rPr>
        <w:t xml:space="preserve"> аттестации по образовательным программам среднего профессионального образования», согласно графику проведения итоговой аттестации выпускников.</w:t>
      </w:r>
    </w:p>
    <w:p w:rsidR="00C72333" w:rsidRDefault="00C72333" w:rsidP="00C723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4.Довести настоящий приказ до сведения всех педагогических работников колледжа.</w:t>
      </w:r>
    </w:p>
    <w:p w:rsidR="00C72333" w:rsidRDefault="00C72333" w:rsidP="00C72333">
      <w:pPr>
        <w:jc w:val="both"/>
        <w:rPr>
          <w:sz w:val="28"/>
          <w:szCs w:val="28"/>
        </w:rPr>
      </w:pPr>
      <w:r>
        <w:rPr>
          <w:sz w:val="28"/>
          <w:szCs w:val="28"/>
        </w:rPr>
        <w:t>5.Ответственность за проведение итоговой государственной аттестации в виде демонстрационного экзамена возложить на заместителя директора по УПР Борисову В.Ф.</w:t>
      </w:r>
    </w:p>
    <w:p w:rsidR="00C72333" w:rsidRDefault="00C72333" w:rsidP="00C72333">
      <w:pPr>
        <w:jc w:val="both"/>
        <w:rPr>
          <w:sz w:val="28"/>
          <w:szCs w:val="28"/>
        </w:rPr>
      </w:pPr>
    </w:p>
    <w:p w:rsidR="00C72333" w:rsidRDefault="00C72333" w:rsidP="00C7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 ГБПОУ РО «</w:t>
      </w:r>
      <w:proofErr w:type="gramStart"/>
      <w:r>
        <w:rPr>
          <w:sz w:val="28"/>
          <w:szCs w:val="28"/>
        </w:rPr>
        <w:t xml:space="preserve">ШПТК»   </w:t>
      </w:r>
      <w:proofErr w:type="gramEnd"/>
      <w:r>
        <w:rPr>
          <w:sz w:val="28"/>
          <w:szCs w:val="28"/>
        </w:rPr>
        <w:t xml:space="preserve">                           Головин И.Н.</w:t>
      </w:r>
    </w:p>
    <w:p w:rsidR="00C72333" w:rsidRDefault="00C72333" w:rsidP="00C72333">
      <w:pPr>
        <w:ind w:left="360"/>
        <w:jc w:val="center"/>
        <w:rPr>
          <w:sz w:val="28"/>
          <w:szCs w:val="28"/>
        </w:rPr>
      </w:pPr>
    </w:p>
    <w:p w:rsidR="00C72333" w:rsidRDefault="00C72333" w:rsidP="00C723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учащихся допущенных к государственной итоговой аттестации </w:t>
      </w:r>
    </w:p>
    <w:p w:rsidR="00C72333" w:rsidRDefault="00C72333" w:rsidP="00C72333">
      <w:pPr>
        <w:ind w:left="360"/>
        <w:jc w:val="center"/>
        <w:rPr>
          <w:b/>
          <w:sz w:val="28"/>
          <w:szCs w:val="28"/>
        </w:rPr>
      </w:pP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496"/>
        <w:gridCol w:w="6207"/>
      </w:tblGrid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Агаев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Анар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Рамизович</w:t>
            </w:r>
            <w:proofErr w:type="spellEnd"/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Визиру Николай Алексеевич 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Гарматов</w:t>
            </w:r>
            <w:proofErr w:type="spellEnd"/>
            <w:r>
              <w:rPr>
                <w:sz w:val="28"/>
                <w:lang w:eastAsia="en-US"/>
              </w:rPr>
              <w:t xml:space="preserve"> Вадим Юрьевич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Горчаков Максим Иванович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Егоров Александр Владимирович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Жуков Юрий Валерьевич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Забейворота</w:t>
            </w:r>
            <w:proofErr w:type="spellEnd"/>
            <w:r>
              <w:rPr>
                <w:sz w:val="28"/>
                <w:lang w:eastAsia="en-US"/>
              </w:rPr>
              <w:t xml:space="preserve"> Григорий Александрович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Коваленко Владимир Андреевич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Коломоец</w:t>
            </w:r>
            <w:proofErr w:type="spellEnd"/>
            <w:r>
              <w:rPr>
                <w:sz w:val="28"/>
                <w:lang w:eastAsia="en-US"/>
              </w:rPr>
              <w:t xml:space="preserve"> Александр Александрович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Кудрявцев Борис Михайлович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Кураев Виталий Викторович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Лазарев Максим Алексеевич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Летун Игорь Владимирович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Михно</w:t>
            </w:r>
            <w:proofErr w:type="spellEnd"/>
            <w:r>
              <w:rPr>
                <w:sz w:val="28"/>
                <w:lang w:eastAsia="en-US"/>
              </w:rPr>
              <w:t xml:space="preserve"> Анна Владимировна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Мурашкин Роман Игоревич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Никишин Иван Олегович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Островский Григорий Александрович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Пацека</w:t>
            </w:r>
            <w:proofErr w:type="spellEnd"/>
            <w:r>
              <w:rPr>
                <w:sz w:val="28"/>
                <w:lang w:eastAsia="en-US"/>
              </w:rPr>
              <w:t xml:space="preserve"> Андрей Владимирович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 w:rsidP="00C7233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6207" w:type="dxa"/>
            <w:hideMark/>
          </w:tcPr>
          <w:p w:rsidR="00C72333" w:rsidRDefault="00C72333" w:rsidP="00C7233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Петров Илья Эдуардович</w:t>
            </w:r>
          </w:p>
        </w:tc>
      </w:tr>
      <w:tr w:rsidR="00C72333" w:rsidTr="00C72333">
        <w:trPr>
          <w:trHeight w:val="80"/>
        </w:trPr>
        <w:tc>
          <w:tcPr>
            <w:tcW w:w="456" w:type="dxa"/>
          </w:tcPr>
          <w:p w:rsidR="00C72333" w:rsidRDefault="00C72333" w:rsidP="00C72333">
            <w:pPr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207" w:type="dxa"/>
          </w:tcPr>
          <w:p w:rsidR="00C72333" w:rsidRDefault="00C72333" w:rsidP="00C72333">
            <w:pPr>
              <w:rPr>
                <w:sz w:val="28"/>
                <w:lang w:eastAsia="en-US"/>
              </w:rPr>
            </w:pP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 w:rsidP="00C7233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</w:tc>
        <w:tc>
          <w:tcPr>
            <w:tcW w:w="6207" w:type="dxa"/>
            <w:hideMark/>
          </w:tcPr>
          <w:p w:rsidR="00C72333" w:rsidRDefault="00C72333" w:rsidP="00C7233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Ряжских Анна Валентиновна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Хоменко Иван Юрьевич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6207" w:type="dxa"/>
            <w:noWrap/>
            <w:vAlign w:val="bottom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Хрипков Глеб Львович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Чемерев</w:t>
            </w:r>
            <w:proofErr w:type="spellEnd"/>
            <w:r>
              <w:rPr>
                <w:sz w:val="28"/>
                <w:lang w:eastAsia="en-US"/>
              </w:rPr>
              <w:t xml:space="preserve"> Александр Викторович</w:t>
            </w:r>
          </w:p>
        </w:tc>
      </w:tr>
      <w:tr w:rsidR="00C72333" w:rsidTr="00C72333">
        <w:trPr>
          <w:trHeight w:val="225"/>
        </w:trPr>
        <w:tc>
          <w:tcPr>
            <w:tcW w:w="456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</w:p>
        </w:tc>
        <w:tc>
          <w:tcPr>
            <w:tcW w:w="6207" w:type="dxa"/>
            <w:hideMark/>
          </w:tcPr>
          <w:p w:rsidR="00C72333" w:rsidRDefault="00C7233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Швачкин</w:t>
            </w:r>
            <w:proofErr w:type="spellEnd"/>
            <w:r>
              <w:rPr>
                <w:sz w:val="28"/>
                <w:lang w:eastAsia="en-US"/>
              </w:rPr>
              <w:t xml:space="preserve"> Егор Владиславович</w:t>
            </w:r>
          </w:p>
        </w:tc>
      </w:tr>
    </w:tbl>
    <w:p w:rsidR="00C72333" w:rsidRDefault="00C72333" w:rsidP="00C72333">
      <w:pPr>
        <w:ind w:left="360"/>
        <w:jc w:val="center"/>
        <w:rPr>
          <w:b/>
          <w:szCs w:val="28"/>
        </w:rPr>
      </w:pPr>
    </w:p>
    <w:p w:rsidR="00BB691A" w:rsidRDefault="00BB691A"/>
    <w:sectPr w:rsidR="00BB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33"/>
    <w:rsid w:val="00BB691A"/>
    <w:rsid w:val="00C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6AF"/>
  <w15:chartTrackingRefBased/>
  <w15:docId w15:val="{29F11F0A-DA90-4BDE-B5C7-7863EFA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2018-06-14T06:06:00Z</dcterms:created>
  <dcterms:modified xsi:type="dcterms:W3CDTF">2018-06-14T06:13:00Z</dcterms:modified>
</cp:coreProperties>
</file>