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7CFA" w:rsidRPr="00A546E2" w:rsidRDefault="00E96FA7" w:rsidP="00A546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9 кл</w:t>
      </w:r>
      <w:r w:rsidR="000F7CFA" w:rsidRPr="00A546E2">
        <w:rPr>
          <w:rFonts w:ascii="Times New Roman" w:hAnsi="Times New Roman" w:cs="Times New Roman"/>
          <w:sz w:val="28"/>
          <w:szCs w:val="28"/>
        </w:rPr>
        <w:t xml:space="preserve">асс. </w:t>
      </w:r>
      <w:r w:rsidR="001856E7" w:rsidRPr="00A546E2">
        <w:rPr>
          <w:rFonts w:ascii="Times New Roman" w:hAnsi="Times New Roman" w:cs="Times New Roman"/>
          <w:sz w:val="28"/>
          <w:szCs w:val="28"/>
        </w:rPr>
        <w:t xml:space="preserve"> </w:t>
      </w:r>
      <w:r w:rsidR="000F7CFA" w:rsidRPr="00A546E2">
        <w:rPr>
          <w:rFonts w:ascii="Times New Roman" w:hAnsi="Times New Roman" w:cs="Times New Roman"/>
          <w:sz w:val="28"/>
          <w:szCs w:val="28"/>
        </w:rPr>
        <w:t>ОГЭ по химии.</w:t>
      </w:r>
    </w:p>
    <w:p w:rsidR="008C701E" w:rsidRPr="00A546E2" w:rsidRDefault="00C42ABB" w:rsidP="00A546E2">
      <w:pPr>
        <w:pStyle w:val="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</w:t>
      </w:r>
      <w:r w:rsidR="000F7CFA" w:rsidRPr="00A546E2">
        <w:rPr>
          <w:rFonts w:ascii="Times New Roman" w:hAnsi="Times New Roman" w:cs="Times New Roman"/>
          <w:color w:val="auto"/>
          <w:sz w:val="28"/>
          <w:szCs w:val="28"/>
        </w:rPr>
        <w:t xml:space="preserve"> Пошаговая и</w:t>
      </w:r>
      <w:r w:rsidR="001856E7" w:rsidRPr="00A546E2">
        <w:rPr>
          <w:rFonts w:ascii="Times New Roman" w:hAnsi="Times New Roman" w:cs="Times New Roman"/>
          <w:color w:val="auto"/>
          <w:sz w:val="28"/>
          <w:szCs w:val="28"/>
        </w:rPr>
        <w:t xml:space="preserve">нструкция для учащихся по выполнению задания </w:t>
      </w:r>
      <w:r w:rsidR="00A546E2" w:rsidRPr="00A546E2">
        <w:rPr>
          <w:rFonts w:ascii="Times New Roman" w:hAnsi="Times New Roman" w:cs="Times New Roman"/>
          <w:color w:val="auto"/>
          <w:sz w:val="28"/>
          <w:szCs w:val="28"/>
        </w:rPr>
        <w:t>24.</w:t>
      </w:r>
    </w:p>
    <w:p w:rsidR="00B967DF" w:rsidRPr="00A546E2" w:rsidRDefault="00B967DF" w:rsidP="00A546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F7CFA" w:rsidRDefault="000F7CFA" w:rsidP="006C0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b/>
          <w:sz w:val="28"/>
          <w:szCs w:val="28"/>
        </w:rPr>
        <w:t>Запомните!</w:t>
      </w:r>
      <w:r w:rsidRPr="00A546E2">
        <w:rPr>
          <w:rFonts w:ascii="Times New Roman" w:hAnsi="Times New Roman" w:cs="Times New Roman"/>
          <w:sz w:val="28"/>
          <w:szCs w:val="28"/>
        </w:rPr>
        <w:t xml:space="preserve"> К выполнению задания 24 </w:t>
      </w:r>
      <w:r w:rsidR="00C663B5" w:rsidRPr="00A546E2">
        <w:rPr>
          <w:rFonts w:ascii="Times New Roman" w:hAnsi="Times New Roman" w:cs="Times New Roman"/>
          <w:sz w:val="28"/>
          <w:szCs w:val="28"/>
        </w:rPr>
        <w:t xml:space="preserve">следует </w:t>
      </w:r>
      <w:r w:rsidRPr="00A546E2">
        <w:rPr>
          <w:rFonts w:ascii="Times New Roman" w:hAnsi="Times New Roman" w:cs="Times New Roman"/>
          <w:sz w:val="28"/>
          <w:szCs w:val="28"/>
        </w:rPr>
        <w:t xml:space="preserve">приступать </w:t>
      </w:r>
      <w:r w:rsidR="00C663B5" w:rsidRPr="00A546E2">
        <w:rPr>
          <w:rFonts w:ascii="Times New Roman" w:hAnsi="Times New Roman" w:cs="Times New Roman"/>
          <w:sz w:val="28"/>
          <w:szCs w:val="28"/>
        </w:rPr>
        <w:t>после выполнения задания 23 и не ранее чем через 30 минут после начала экзамена.</w:t>
      </w:r>
      <w:r w:rsidR="00D5047A" w:rsidRPr="00A546E2">
        <w:rPr>
          <w:rFonts w:ascii="Times New Roman" w:hAnsi="Times New Roman" w:cs="Times New Roman"/>
          <w:sz w:val="28"/>
          <w:szCs w:val="28"/>
        </w:rPr>
        <w:t xml:space="preserve"> В начале, задание 23 вначале следует выполнить на черновике</w:t>
      </w:r>
      <w:r w:rsidR="00BE5E02">
        <w:rPr>
          <w:rFonts w:ascii="Times New Roman" w:hAnsi="Times New Roman" w:cs="Times New Roman"/>
          <w:sz w:val="28"/>
          <w:szCs w:val="28"/>
        </w:rPr>
        <w:t xml:space="preserve"> и только после выполнения задания 24 перенесите решение с черновика в бланк ответов.</w:t>
      </w:r>
    </w:p>
    <w:p w:rsidR="006C080D" w:rsidRPr="00A546E2" w:rsidRDefault="006C080D" w:rsidP="006C0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047A" w:rsidRPr="00A546E2" w:rsidRDefault="00DD5670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 xml:space="preserve">Если </w:t>
      </w:r>
      <w:r w:rsidR="00D5047A" w:rsidRPr="00A546E2">
        <w:rPr>
          <w:rFonts w:ascii="Times New Roman" w:hAnsi="Times New Roman" w:cs="Times New Roman"/>
          <w:sz w:val="28"/>
          <w:szCs w:val="28"/>
        </w:rPr>
        <w:t>Вы уже готовы приступить к выполнению эксперимента</w:t>
      </w:r>
      <w:r w:rsidRPr="00A546E2">
        <w:rPr>
          <w:rFonts w:ascii="Times New Roman" w:hAnsi="Times New Roman" w:cs="Times New Roman"/>
          <w:sz w:val="28"/>
          <w:szCs w:val="28"/>
        </w:rPr>
        <w:t>, п</w:t>
      </w:r>
      <w:r w:rsidR="00DA3AE7" w:rsidRPr="00A546E2">
        <w:rPr>
          <w:rFonts w:ascii="Times New Roman" w:hAnsi="Times New Roman" w:cs="Times New Roman"/>
          <w:sz w:val="28"/>
          <w:szCs w:val="28"/>
        </w:rPr>
        <w:t xml:space="preserve">однимите руку и сообщите организатору в аудитории о своей </w:t>
      </w:r>
      <w:r w:rsidR="00A546E2" w:rsidRPr="00A546E2">
        <w:rPr>
          <w:rFonts w:ascii="Times New Roman" w:hAnsi="Times New Roman" w:cs="Times New Roman"/>
          <w:sz w:val="28"/>
          <w:szCs w:val="28"/>
        </w:rPr>
        <w:t>готовности к</w:t>
      </w:r>
      <w:r w:rsidR="00DA3AE7" w:rsidRPr="00A546E2">
        <w:rPr>
          <w:rFonts w:ascii="Times New Roman" w:hAnsi="Times New Roman" w:cs="Times New Roman"/>
          <w:sz w:val="28"/>
          <w:szCs w:val="28"/>
        </w:rPr>
        <w:t xml:space="preserve"> выполнению эксперимента.</w:t>
      </w:r>
    </w:p>
    <w:p w:rsidR="00DA3AE7" w:rsidRPr="00A546E2" w:rsidRDefault="00DA3AE7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Вы берёте ручку и черновик с заданием 23 и в сопровождении организатора в коридоре переходите в лабораторию для проведения эксперимента.</w:t>
      </w:r>
    </w:p>
    <w:p w:rsidR="00C663B5" w:rsidRPr="00A546E2" w:rsidRDefault="00421C0C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В лаборатории вас ожидают эксперты. Сообщите экспертам</w:t>
      </w:r>
      <w:r w:rsidR="00BE5E02">
        <w:rPr>
          <w:rFonts w:ascii="Times New Roman" w:hAnsi="Times New Roman" w:cs="Times New Roman"/>
          <w:sz w:val="28"/>
          <w:szCs w:val="28"/>
        </w:rPr>
        <w:t>:</w:t>
      </w:r>
      <w:r w:rsidRPr="00A546E2">
        <w:rPr>
          <w:rFonts w:ascii="Times New Roman" w:hAnsi="Times New Roman" w:cs="Times New Roman"/>
          <w:sz w:val="28"/>
          <w:szCs w:val="28"/>
        </w:rPr>
        <w:t xml:space="preserve"> свою фамилию</w:t>
      </w:r>
      <w:r w:rsidR="00BE5E02">
        <w:rPr>
          <w:rFonts w:ascii="Times New Roman" w:hAnsi="Times New Roman" w:cs="Times New Roman"/>
          <w:sz w:val="28"/>
          <w:szCs w:val="28"/>
        </w:rPr>
        <w:t>, № школы</w:t>
      </w:r>
      <w:r w:rsidR="007D5E28">
        <w:rPr>
          <w:rFonts w:ascii="Times New Roman" w:hAnsi="Times New Roman" w:cs="Times New Roman"/>
          <w:sz w:val="28"/>
          <w:szCs w:val="28"/>
        </w:rPr>
        <w:t xml:space="preserve">, </w:t>
      </w:r>
      <w:r w:rsidR="00BE5E02">
        <w:rPr>
          <w:rFonts w:ascii="Times New Roman" w:hAnsi="Times New Roman" w:cs="Times New Roman"/>
          <w:sz w:val="28"/>
          <w:szCs w:val="28"/>
        </w:rPr>
        <w:t xml:space="preserve">№ </w:t>
      </w:r>
      <w:r w:rsidRPr="00A546E2">
        <w:rPr>
          <w:rFonts w:ascii="Times New Roman" w:hAnsi="Times New Roman" w:cs="Times New Roman"/>
          <w:sz w:val="28"/>
          <w:szCs w:val="28"/>
        </w:rPr>
        <w:t>варианта и получите лоток с соответствующим лабораторным оборудованием и реактивами</w:t>
      </w:r>
      <w:r w:rsidR="007D5E28">
        <w:rPr>
          <w:rFonts w:ascii="Times New Roman" w:hAnsi="Times New Roman" w:cs="Times New Roman"/>
          <w:sz w:val="28"/>
          <w:szCs w:val="28"/>
        </w:rPr>
        <w:t xml:space="preserve">, халат и перчатки. </w:t>
      </w:r>
    </w:p>
    <w:p w:rsidR="00421C0C" w:rsidRPr="00A546E2" w:rsidRDefault="00421C0C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 xml:space="preserve">Прочтите ещё раз перечень веществ, приведённый в тексте к заданиям 23 и </w:t>
      </w:r>
      <w:r w:rsidR="00A546E2" w:rsidRPr="00A546E2">
        <w:rPr>
          <w:rFonts w:ascii="Times New Roman" w:hAnsi="Times New Roman" w:cs="Times New Roman"/>
          <w:sz w:val="28"/>
          <w:szCs w:val="28"/>
        </w:rPr>
        <w:t>24, и</w:t>
      </w:r>
      <w:r w:rsidRPr="00A546E2">
        <w:rPr>
          <w:rFonts w:ascii="Times New Roman" w:hAnsi="Times New Roman" w:cs="Times New Roman"/>
          <w:sz w:val="28"/>
          <w:szCs w:val="28"/>
        </w:rPr>
        <w:t xml:space="preserve"> убедитесь (по формулам на этикетках) в том, что на выданном лотке находятся шесть указанных в перечне веществ (или их растворов). При обнаружении несоответствия набора веществ на лотке перечню веществ в условии задания сообщите об этом организатору в аудитории. </w:t>
      </w:r>
    </w:p>
    <w:p w:rsidR="00A47518" w:rsidRPr="00A546E2" w:rsidRDefault="00A47518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Перед началом работы</w:t>
      </w:r>
      <w:r w:rsidR="00A546E2" w:rsidRPr="00A546E2">
        <w:rPr>
          <w:rFonts w:ascii="Times New Roman" w:hAnsi="Times New Roman" w:cs="Times New Roman"/>
          <w:sz w:val="28"/>
          <w:szCs w:val="28"/>
        </w:rPr>
        <w:t xml:space="preserve"> оденьте халат и перчатки</w:t>
      </w:r>
      <w:r w:rsidR="00E95031">
        <w:rPr>
          <w:rFonts w:ascii="Times New Roman" w:hAnsi="Times New Roman" w:cs="Times New Roman"/>
          <w:sz w:val="28"/>
          <w:szCs w:val="28"/>
        </w:rPr>
        <w:t>.</w:t>
      </w:r>
    </w:p>
    <w:p w:rsidR="00A546E2" w:rsidRPr="00E95031" w:rsidRDefault="00421C0C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Перед началом выполнения эксперимента осмотрите ёмкости с реактивами и продумайте способ работы с ними. При этом обратите внимание на рекомендац</w:t>
      </w:r>
      <w:r w:rsidR="00E95031">
        <w:rPr>
          <w:rFonts w:ascii="Times New Roman" w:hAnsi="Times New Roman" w:cs="Times New Roman"/>
          <w:sz w:val="28"/>
          <w:szCs w:val="28"/>
        </w:rPr>
        <w:t>ии, которым Вы должны следовать.</w:t>
      </w:r>
    </w:p>
    <w:p w:rsidR="003247E8" w:rsidRDefault="003247E8" w:rsidP="00BE5E0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46E2" w:rsidRDefault="00421C0C" w:rsidP="00BE5E0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46E2">
        <w:rPr>
          <w:rFonts w:ascii="Times New Roman" w:hAnsi="Times New Roman" w:cs="Times New Roman"/>
          <w:b/>
          <w:sz w:val="28"/>
          <w:szCs w:val="28"/>
        </w:rPr>
        <w:t>Рекомендации:</w:t>
      </w:r>
    </w:p>
    <w:p w:rsidR="003247E8" w:rsidRPr="00A546E2" w:rsidRDefault="003247E8" w:rsidP="00BE5E0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1057" w:type="dxa"/>
        <w:tblInd w:w="-1026" w:type="dxa"/>
        <w:tblLook w:val="04A0" w:firstRow="1" w:lastRow="0" w:firstColumn="1" w:lastColumn="0" w:noHBand="0" w:noVBand="1"/>
      </w:tblPr>
      <w:tblGrid>
        <w:gridCol w:w="11057"/>
      </w:tblGrid>
      <w:tr w:rsidR="00DD5670" w:rsidRPr="00A546E2" w:rsidTr="00DD5670">
        <w:tc>
          <w:tcPr>
            <w:tcW w:w="11057" w:type="dxa"/>
          </w:tcPr>
          <w:p w:rsidR="00E95031" w:rsidRDefault="00A546E2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DD5670"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.1.  Если в склянке находится пипетка, то это означает, что отбор жидкости и </w:t>
            </w:r>
            <w:r w:rsidR="00E9503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E95031" w:rsidRDefault="00E95031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DD5670" w:rsidRPr="00A546E2">
              <w:rPr>
                <w:rFonts w:ascii="Times New Roman" w:hAnsi="Times New Roman" w:cs="Times New Roman"/>
                <w:sz w:val="28"/>
                <w:szCs w:val="28"/>
              </w:rPr>
              <w:t>переливание её   в пробирку для проведения реакции необходимо про</w:t>
            </w:r>
            <w:r w:rsidR="00800358"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водить только 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DD5670" w:rsidRPr="00A546E2" w:rsidRDefault="00E95031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800358" w:rsidRPr="00A546E2">
              <w:rPr>
                <w:rFonts w:ascii="Times New Roman" w:hAnsi="Times New Roman" w:cs="Times New Roman"/>
                <w:sz w:val="28"/>
                <w:szCs w:val="28"/>
              </w:rPr>
              <w:t>помощью пипетки (рис.1)</w:t>
            </w:r>
          </w:p>
          <w:p w:rsidR="00DD5670" w:rsidRPr="00A546E2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Для проведения опытов отбирают 7-10 капель реактива. Во избежание загрязнения реактива, пипетка не должна касаться стенок пробирки.</w:t>
            </w:r>
          </w:p>
          <w:p w:rsidR="00DD5670" w:rsidRPr="00A546E2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Если пипетка в склянке отсутствует, то в этом случае переливание раствора </w:t>
            </w:r>
            <w:r w:rsidR="00800358" w:rsidRPr="00A546E2">
              <w:rPr>
                <w:rFonts w:ascii="Times New Roman" w:hAnsi="Times New Roman" w:cs="Times New Roman"/>
                <w:sz w:val="28"/>
                <w:szCs w:val="28"/>
              </w:rPr>
              <w:t>осуществляют через край склянки (рис.2)</w:t>
            </w:r>
            <w:r w:rsidR="00E9503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D5670" w:rsidRPr="00A546E2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Склянку нужно брать в руки этикеткой в ладонь.</w:t>
            </w:r>
            <w:r w:rsidR="002B7DF1"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Пробку от склянки следует положить </w:t>
            </w:r>
            <w:proofErr w:type="gramStart"/>
            <w:r w:rsidR="002B7DF1" w:rsidRPr="00A546E2">
              <w:rPr>
                <w:rFonts w:ascii="Times New Roman" w:hAnsi="Times New Roman" w:cs="Times New Roman"/>
                <w:sz w:val="28"/>
                <w:szCs w:val="28"/>
              </w:rPr>
              <w:t>в латок</w:t>
            </w:r>
            <w:proofErr w:type="gramEnd"/>
            <w:r w:rsidR="002B7DF1"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той частью, которая не касалась реактива.</w:t>
            </w:r>
          </w:p>
          <w:p w:rsidR="00E95031" w:rsidRPr="003247E8" w:rsidRDefault="00DD5670" w:rsidP="003247E8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Склянку следует медленно </w:t>
            </w:r>
            <w:r w:rsidR="00800358" w:rsidRPr="00A546E2">
              <w:rPr>
                <w:rFonts w:ascii="Times New Roman" w:hAnsi="Times New Roman" w:cs="Times New Roman"/>
                <w:sz w:val="28"/>
                <w:szCs w:val="28"/>
              </w:rPr>
              <w:t>наклонять над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пробиркой, пока нужный объём раствора 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 перельётся в пробирку.</w:t>
            </w:r>
          </w:p>
          <w:p w:rsidR="00DD5670" w:rsidRPr="00A546E2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Объём перелитого раствора должен составлять 1-2 мл </w:t>
            </w:r>
            <w:r w:rsidR="00A546E2" w:rsidRPr="00A546E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1-2 см по высоте пробирки).</w:t>
            </w:r>
          </w:p>
          <w:p w:rsidR="00DD5670" w:rsidRPr="00A546E2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Если при отборе исходного реактива взят его излишек, </w:t>
            </w:r>
            <w:r w:rsidR="00A546E2" w:rsidRPr="00A546E2">
              <w:rPr>
                <w:rFonts w:ascii="Times New Roman" w:hAnsi="Times New Roman" w:cs="Times New Roman"/>
                <w:sz w:val="28"/>
                <w:szCs w:val="28"/>
              </w:rPr>
              <w:t>то возврат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излишка реактива в исходную склянку категорически запрещается. Его перемещают в отдельную резервную пробирку </w:t>
            </w:r>
            <w:r w:rsidR="00A546E2" w:rsidRPr="00A546E2">
              <w:rPr>
                <w:rFonts w:ascii="Times New Roman" w:hAnsi="Times New Roman" w:cs="Times New Roman"/>
                <w:sz w:val="28"/>
                <w:szCs w:val="28"/>
              </w:rPr>
              <w:t>или ёмкость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для слива отработанных реактивов.</w:t>
            </w:r>
          </w:p>
          <w:p w:rsidR="00DD5670" w:rsidRPr="00A546E2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Если для проведения опыта требуется порошкообразное (сыпучее вещество), то его из склянки можно брать только</w:t>
            </w:r>
            <w:r w:rsidR="00800358"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при помощи ложечки или шпателя (рис.3)</w:t>
            </w:r>
          </w:p>
          <w:p w:rsidR="00DD5670" w:rsidRDefault="00DD5670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При растворении в воде порошкообразного вещества или при смешивании реактивов, запрещается закрывать отверстие пробирки пальцем руки: используйте для этого пробку или перемешайте, слегка постукивая пальцем по нижней части проб</w:t>
            </w:r>
            <w:r w:rsidR="00800358" w:rsidRPr="00A546E2">
              <w:rPr>
                <w:rFonts w:ascii="Times New Roman" w:hAnsi="Times New Roman" w:cs="Times New Roman"/>
                <w:sz w:val="28"/>
                <w:szCs w:val="28"/>
              </w:rPr>
              <w:t>ирки (рис.4)</w:t>
            </w:r>
            <w:r w:rsidR="00E9503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546E2" w:rsidRPr="00A546E2" w:rsidRDefault="00A546E2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Для определения запаха вещества следует осторожно, не наклоняясь над сосудом и не вдыхая глубоко, направлять на себя пары или газы легким движением руки (рис.5)</w:t>
            </w:r>
          </w:p>
          <w:p w:rsidR="00CE32CB" w:rsidRPr="00A546E2" w:rsidRDefault="00CE32CB" w:rsidP="00CE32CB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Если, для проведения эксперимента необходимо нагревание, то воспользуйтесь держателем для пробирок. Запомните, прежде чем нагревать вещество в пробирке, пробирку нужно прогреть. Во избежание выброса из пробирки, её нужно постоянно перемещать в пламени спиртовки. Кипятить жидкость в пробирке нельзя 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(рис.6)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546E2" w:rsidRPr="00A546E2" w:rsidRDefault="00A546E2" w:rsidP="00A546E2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Во избежание загрязнения реактивов склянки с исходными реактивами (жидкостью или порошком) обязательно закрывают крышкой или пробкой от той же ёмкости.</w:t>
            </w:r>
            <w:r w:rsidR="006C080D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 xml:space="preserve"> (Не перепутайте пробки!)</w:t>
            </w:r>
          </w:p>
          <w:p w:rsidR="00DD5670" w:rsidRPr="00CE32CB" w:rsidRDefault="00A546E2" w:rsidP="00CE32CB">
            <w:pPr>
              <w:pStyle w:val="a4"/>
              <w:numPr>
                <w:ilvl w:val="1"/>
                <w:numId w:val="2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В случае разлива жидкости или рассыпания твердого вещества сообщите об этом эксперту или организатору в аудитории.</w:t>
            </w:r>
          </w:p>
        </w:tc>
      </w:tr>
    </w:tbl>
    <w:p w:rsidR="003247E8" w:rsidRDefault="003247E8" w:rsidP="003247E8">
      <w:pPr>
        <w:pStyle w:val="a4"/>
        <w:spacing w:after="0"/>
        <w:ind w:left="420"/>
        <w:jc w:val="both"/>
        <w:rPr>
          <w:rFonts w:ascii="Times New Roman" w:hAnsi="Times New Roman" w:cs="Times New Roman"/>
          <w:sz w:val="28"/>
          <w:szCs w:val="28"/>
        </w:rPr>
      </w:pPr>
    </w:p>
    <w:p w:rsidR="00B967DF" w:rsidRPr="00A546E2" w:rsidRDefault="00B967DF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 xml:space="preserve">Если вы уже готовы к выполнению эксперимента, поднимите руку и сообщите вашей </w:t>
      </w:r>
      <w:r w:rsidR="00A546E2" w:rsidRPr="00A546E2">
        <w:rPr>
          <w:rFonts w:ascii="Times New Roman" w:hAnsi="Times New Roman" w:cs="Times New Roman"/>
          <w:sz w:val="28"/>
          <w:szCs w:val="28"/>
        </w:rPr>
        <w:t>готовности экспертам</w:t>
      </w:r>
      <w:r w:rsidRPr="00A546E2">
        <w:rPr>
          <w:rFonts w:ascii="Times New Roman" w:hAnsi="Times New Roman" w:cs="Times New Roman"/>
          <w:sz w:val="28"/>
          <w:szCs w:val="28"/>
        </w:rPr>
        <w:t xml:space="preserve"> для оценивания проводимого Вами эксперимента.</w:t>
      </w:r>
    </w:p>
    <w:p w:rsidR="00B474E4" w:rsidRPr="00A546E2" w:rsidRDefault="002A4A32" w:rsidP="00A546E2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При выполнении опыта,</w:t>
      </w:r>
      <w:r w:rsidR="00B474E4" w:rsidRPr="00A546E2">
        <w:rPr>
          <w:rFonts w:ascii="Times New Roman" w:hAnsi="Times New Roman" w:cs="Times New Roman"/>
          <w:sz w:val="28"/>
          <w:szCs w:val="28"/>
        </w:rPr>
        <w:t xml:space="preserve"> после проведения каждой реакции или в конце работы записывайте в черновик свои наблюдения за изменениями происходящие с веществами. </w:t>
      </w:r>
    </w:p>
    <w:p w:rsidR="008C701E" w:rsidRPr="00E95031" w:rsidRDefault="00B474E4" w:rsidP="00E95031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 xml:space="preserve">Вы завершили эксперимент.  Проверьте, соответствует или результаты опытов записям в решении задания 23. При необходимости, Вы можете скорректировать ответ на задание 23, используя записи в черновике, </w:t>
      </w:r>
      <w:r w:rsidR="00A546E2" w:rsidRPr="00A546E2">
        <w:rPr>
          <w:rFonts w:ascii="Times New Roman" w:hAnsi="Times New Roman" w:cs="Times New Roman"/>
          <w:sz w:val="28"/>
          <w:szCs w:val="28"/>
        </w:rPr>
        <w:t>которые сделаны</w:t>
      </w:r>
      <w:r w:rsidRPr="00A546E2">
        <w:rPr>
          <w:rFonts w:ascii="Times New Roman" w:hAnsi="Times New Roman" w:cs="Times New Roman"/>
          <w:sz w:val="28"/>
          <w:szCs w:val="28"/>
        </w:rPr>
        <w:t xml:space="preserve"> при выполнении задания 24. Для этого, в сопровождении организатора в аудитории возвращаетесь на своё рабочее место в аудитории и вносите в бланк ответов соответствующие коррективы и дополнения.</w:t>
      </w:r>
    </w:p>
    <w:p w:rsidR="003247E8" w:rsidRDefault="003247E8" w:rsidP="00503EC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47E8" w:rsidRDefault="003247E8" w:rsidP="00503EC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47E8" w:rsidRDefault="003247E8" w:rsidP="00503EC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47E8" w:rsidRDefault="003247E8" w:rsidP="003247E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546E2" w:rsidRPr="00A546E2" w:rsidRDefault="002A4A32" w:rsidP="003247E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ПРИЛОЖЕНИЕ</w:t>
      </w:r>
    </w:p>
    <w:p w:rsidR="00592913" w:rsidRPr="00A546E2" w:rsidRDefault="002A4A32" w:rsidP="00A546E2">
      <w:pPr>
        <w:spacing w:after="0"/>
        <w:ind w:left="60"/>
        <w:jc w:val="center"/>
        <w:rPr>
          <w:rFonts w:ascii="Times New Roman" w:hAnsi="Times New Roman" w:cs="Times New Roman"/>
          <w:sz w:val="28"/>
          <w:szCs w:val="28"/>
        </w:rPr>
      </w:pPr>
      <w:r w:rsidRPr="00A546E2">
        <w:rPr>
          <w:rFonts w:ascii="Times New Roman" w:hAnsi="Times New Roman" w:cs="Times New Roman"/>
          <w:sz w:val="28"/>
          <w:szCs w:val="28"/>
        </w:rPr>
        <w:t>(картинки по ТБ при выполнении химического эксперимента)</w:t>
      </w:r>
    </w:p>
    <w:p w:rsidR="00A546E2" w:rsidRPr="00A546E2" w:rsidRDefault="00A546E2" w:rsidP="00A546E2">
      <w:pPr>
        <w:spacing w:after="0"/>
        <w:ind w:left="6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60" w:type="dxa"/>
        <w:tblLook w:val="04A0" w:firstRow="1" w:lastRow="0" w:firstColumn="1" w:lastColumn="0" w:noHBand="0" w:noVBand="1"/>
      </w:tblPr>
      <w:tblGrid>
        <w:gridCol w:w="4755"/>
        <w:gridCol w:w="4756"/>
      </w:tblGrid>
      <w:tr w:rsidR="00A47518" w:rsidRPr="00A546E2" w:rsidTr="00A47518">
        <w:tc>
          <w:tcPr>
            <w:tcW w:w="4785" w:type="dxa"/>
          </w:tcPr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object w:dxaOrig="14535" w:dyaOrig="111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pt;height:166.5pt" o:ole="">
                  <v:imagedata r:id="rId6" o:title=""/>
                </v:shape>
                <o:OLEObject Type="Embed" ProgID="PBrush" ShapeID="_x0000_i1025" DrawAspect="Content" ObjectID="_1713718735" r:id="rId7"/>
              </w:object>
            </w:r>
          </w:p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Рис.1</w:t>
            </w:r>
          </w:p>
        </w:tc>
        <w:tc>
          <w:tcPr>
            <w:tcW w:w="4785" w:type="dxa"/>
          </w:tcPr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object w:dxaOrig="13590" w:dyaOrig="11700">
                <v:shape id="_x0000_i1026" type="#_x0000_t75" style="width:210.75pt;height:167.25pt" o:ole="">
                  <v:imagedata r:id="rId8" o:title=""/>
                </v:shape>
                <o:OLEObject Type="Embed" ProgID="PBrush" ShapeID="_x0000_i1026" DrawAspect="Content" ObjectID="_1713718736" r:id="rId9"/>
              </w:object>
            </w:r>
          </w:p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Рис.2</w:t>
            </w:r>
          </w:p>
        </w:tc>
      </w:tr>
      <w:tr w:rsidR="00A47518" w:rsidRPr="00A546E2" w:rsidTr="00A47518">
        <w:tc>
          <w:tcPr>
            <w:tcW w:w="4785" w:type="dxa"/>
          </w:tcPr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object w:dxaOrig="14265" w:dyaOrig="13365">
                <v:shape id="_x0000_i1027" type="#_x0000_t75" style="width:207pt;height:141.75pt" o:ole="">
                  <v:imagedata r:id="rId10" o:title=""/>
                </v:shape>
                <o:OLEObject Type="Embed" ProgID="PBrush" ShapeID="_x0000_i1027" DrawAspect="Content" ObjectID="_1713718737" r:id="rId11"/>
              </w:object>
            </w:r>
          </w:p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Рис.3</w:t>
            </w:r>
          </w:p>
        </w:tc>
        <w:tc>
          <w:tcPr>
            <w:tcW w:w="4785" w:type="dxa"/>
          </w:tcPr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object w:dxaOrig="11190" w:dyaOrig="12435">
                <v:shape id="_x0000_i1028" type="#_x0000_t75" style="width:210pt;height:139.5pt" o:ole="">
                  <v:imagedata r:id="rId12" o:title=""/>
                </v:shape>
                <o:OLEObject Type="Embed" ProgID="PBrush" ShapeID="_x0000_i1028" DrawAspect="Content" ObjectID="_1713718738" r:id="rId13"/>
              </w:object>
            </w:r>
          </w:p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Рис.4</w:t>
            </w:r>
          </w:p>
        </w:tc>
      </w:tr>
      <w:tr w:rsidR="00A47518" w:rsidRPr="00A546E2" w:rsidTr="00550422">
        <w:trPr>
          <w:trHeight w:val="3290"/>
        </w:trPr>
        <w:tc>
          <w:tcPr>
            <w:tcW w:w="4785" w:type="dxa"/>
          </w:tcPr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object w:dxaOrig="4320" w:dyaOrig="2676">
                <v:shape id="_x0000_i1029" type="#_x0000_t75" style="width:207.75pt;height:142.5pt" o:ole="">
                  <v:imagedata r:id="rId14" o:title=""/>
                </v:shape>
                <o:OLEObject Type="Embed" ProgID="PBrush" ShapeID="_x0000_i1029" DrawAspect="Content" ObjectID="_1713718739" r:id="rId15"/>
              </w:object>
            </w:r>
          </w:p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Рис.5</w:t>
            </w:r>
          </w:p>
        </w:tc>
        <w:tc>
          <w:tcPr>
            <w:tcW w:w="4785" w:type="dxa"/>
          </w:tcPr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object w:dxaOrig="13245" w:dyaOrig="11115">
                <v:shape id="_x0000_i1030" type="#_x0000_t75" style="width:207.75pt;height:141pt" o:ole="">
                  <v:imagedata r:id="rId16" o:title=""/>
                </v:shape>
                <o:OLEObject Type="Embed" ProgID="PBrush" ShapeID="_x0000_i1030" DrawAspect="Content" ObjectID="_1713718740" r:id="rId17"/>
              </w:object>
            </w:r>
          </w:p>
          <w:p w:rsidR="00A47518" w:rsidRPr="00A546E2" w:rsidRDefault="00A47518" w:rsidP="00A546E2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46E2">
              <w:rPr>
                <w:rFonts w:ascii="Times New Roman" w:hAnsi="Times New Roman" w:cs="Times New Roman"/>
                <w:sz w:val="28"/>
                <w:szCs w:val="28"/>
              </w:rPr>
              <w:t>Рис.6</w:t>
            </w:r>
          </w:p>
        </w:tc>
      </w:tr>
    </w:tbl>
    <w:p w:rsidR="00550422" w:rsidRDefault="00550422" w:rsidP="00E9503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47E8" w:rsidRDefault="003247E8" w:rsidP="00E95031">
      <w:pPr>
        <w:spacing w:after="0"/>
        <w:rPr>
          <w:rFonts w:ascii="Times New Roman" w:hAnsi="Times New Roman" w:cs="Times New Roman"/>
          <w:sz w:val="32"/>
          <w:szCs w:val="28"/>
        </w:rPr>
      </w:pPr>
    </w:p>
    <w:p w:rsidR="00E95031" w:rsidRPr="003247E8" w:rsidRDefault="00E95031" w:rsidP="00E950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247E8">
        <w:rPr>
          <w:rFonts w:ascii="Times New Roman" w:hAnsi="Times New Roman" w:cs="Times New Roman"/>
          <w:sz w:val="28"/>
          <w:szCs w:val="28"/>
        </w:rPr>
        <w:t xml:space="preserve"> </w:t>
      </w:r>
      <w:r w:rsidRPr="003247E8">
        <w:rPr>
          <w:rFonts w:ascii="Times New Roman" w:hAnsi="Times New Roman" w:cs="Times New Roman"/>
          <w:b/>
          <w:sz w:val="28"/>
          <w:szCs w:val="28"/>
        </w:rPr>
        <w:t>Примечание:</w:t>
      </w:r>
    </w:p>
    <w:p w:rsidR="00E95031" w:rsidRPr="003247E8" w:rsidRDefault="00E95031" w:rsidP="003247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247E8">
        <w:rPr>
          <w:rFonts w:ascii="Times New Roman" w:hAnsi="Times New Roman" w:cs="Times New Roman"/>
          <w:sz w:val="28"/>
          <w:szCs w:val="28"/>
        </w:rPr>
        <w:t xml:space="preserve"> Средства индивидуальной защиты для проведения эксперимента</w:t>
      </w:r>
      <w:r w:rsidR="000C57B6" w:rsidRPr="003247E8">
        <w:rPr>
          <w:rFonts w:ascii="Times New Roman" w:hAnsi="Times New Roman" w:cs="Times New Roman"/>
          <w:sz w:val="28"/>
          <w:szCs w:val="28"/>
        </w:rPr>
        <w:t>: халат (медицинский или одноразовый), перчатки медицинские и очки (по желанию) учащиеся приобретают самостоятельно и приносят учителю химии до 20 мая. В пункт проведения экзамена</w:t>
      </w:r>
      <w:r w:rsidR="00281D27" w:rsidRPr="003247E8">
        <w:rPr>
          <w:rFonts w:ascii="Times New Roman" w:hAnsi="Times New Roman" w:cs="Times New Roman"/>
          <w:sz w:val="28"/>
          <w:szCs w:val="28"/>
        </w:rPr>
        <w:t xml:space="preserve"> (ППЭ)</w:t>
      </w:r>
      <w:r w:rsidR="000C57B6" w:rsidRPr="003247E8">
        <w:rPr>
          <w:rFonts w:ascii="Times New Roman" w:hAnsi="Times New Roman" w:cs="Times New Roman"/>
          <w:sz w:val="28"/>
          <w:szCs w:val="28"/>
        </w:rPr>
        <w:t xml:space="preserve"> средства индивидуальной </w:t>
      </w:r>
      <w:r w:rsidR="000C57B6" w:rsidRPr="003247E8">
        <w:rPr>
          <w:rFonts w:ascii="Times New Roman" w:hAnsi="Times New Roman" w:cs="Times New Roman"/>
          <w:sz w:val="28"/>
          <w:szCs w:val="28"/>
        </w:rPr>
        <w:lastRenderedPageBreak/>
        <w:t>защиты доставляет</w:t>
      </w:r>
      <w:r w:rsidR="003247E8">
        <w:rPr>
          <w:rFonts w:ascii="Times New Roman" w:hAnsi="Times New Roman" w:cs="Times New Roman"/>
          <w:sz w:val="28"/>
          <w:szCs w:val="28"/>
        </w:rPr>
        <w:t xml:space="preserve"> учитель,</w:t>
      </w:r>
      <w:bookmarkStart w:id="0" w:name="_GoBack"/>
      <w:bookmarkEnd w:id="0"/>
      <w:r w:rsidR="000C57B6" w:rsidRPr="003247E8">
        <w:rPr>
          <w:rFonts w:ascii="Times New Roman" w:hAnsi="Times New Roman" w:cs="Times New Roman"/>
          <w:sz w:val="28"/>
          <w:szCs w:val="28"/>
        </w:rPr>
        <w:t xml:space="preserve"> сопровождающий </w:t>
      </w:r>
      <w:r w:rsidR="00CE32CB" w:rsidRPr="003247E8">
        <w:rPr>
          <w:rFonts w:ascii="Times New Roman" w:hAnsi="Times New Roman" w:cs="Times New Roman"/>
          <w:sz w:val="28"/>
          <w:szCs w:val="28"/>
        </w:rPr>
        <w:t>учащихся</w:t>
      </w:r>
      <w:r w:rsidR="000C57B6" w:rsidRPr="003247E8">
        <w:rPr>
          <w:rFonts w:ascii="Times New Roman" w:hAnsi="Times New Roman" w:cs="Times New Roman"/>
          <w:sz w:val="28"/>
          <w:szCs w:val="28"/>
        </w:rPr>
        <w:t xml:space="preserve"> на экзамен.</w:t>
      </w:r>
      <w:r w:rsidR="00D848CA" w:rsidRPr="003247E8">
        <w:rPr>
          <w:rFonts w:ascii="Times New Roman" w:hAnsi="Times New Roman" w:cs="Times New Roman"/>
          <w:sz w:val="28"/>
          <w:szCs w:val="28"/>
        </w:rPr>
        <w:t xml:space="preserve"> Подписанный пакет (№ школы) передаётся дежурному учителю на 1 этаже, который доставляет его в лабораторию ППЭ. В лаборатории ученику выдают средства индивидуальной защиты эксперты или лаборант.</w:t>
      </w:r>
    </w:p>
    <w:p w:rsidR="00503ECF" w:rsidRPr="003247E8" w:rsidRDefault="00281D27" w:rsidP="003247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247E8">
        <w:rPr>
          <w:rFonts w:ascii="Times New Roman" w:hAnsi="Times New Roman" w:cs="Times New Roman"/>
          <w:sz w:val="28"/>
          <w:szCs w:val="28"/>
        </w:rPr>
        <w:t>Забрать средства индивидуальной защиты может сопровождающий или учитель после проведения экзамена.</w:t>
      </w:r>
    </w:p>
    <w:p w:rsidR="00A92FDB" w:rsidRPr="003247E8" w:rsidRDefault="00A546E2" w:rsidP="00D848C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247E8">
        <w:rPr>
          <w:rFonts w:ascii="Times New Roman" w:hAnsi="Times New Roman" w:cs="Times New Roman"/>
          <w:sz w:val="28"/>
          <w:szCs w:val="28"/>
        </w:rPr>
        <w:t>Составители:</w:t>
      </w:r>
    </w:p>
    <w:p w:rsidR="008C0A67" w:rsidRPr="003247E8" w:rsidRDefault="00A546E2" w:rsidP="00D848CA">
      <w:pPr>
        <w:spacing w:after="0"/>
        <w:ind w:left="60"/>
        <w:jc w:val="right"/>
        <w:rPr>
          <w:rFonts w:ascii="Times New Roman" w:hAnsi="Times New Roman" w:cs="Times New Roman"/>
          <w:sz w:val="28"/>
          <w:szCs w:val="28"/>
        </w:rPr>
      </w:pPr>
      <w:r w:rsidRPr="003247E8">
        <w:rPr>
          <w:rFonts w:ascii="Times New Roman" w:hAnsi="Times New Roman" w:cs="Times New Roman"/>
          <w:sz w:val="28"/>
          <w:szCs w:val="28"/>
        </w:rPr>
        <w:t xml:space="preserve"> Пухова Л.Л., учитель химии</w:t>
      </w:r>
    </w:p>
    <w:p w:rsidR="00A92FDB" w:rsidRPr="003247E8" w:rsidRDefault="00A546E2" w:rsidP="00D848CA">
      <w:pPr>
        <w:spacing w:after="0"/>
        <w:ind w:left="60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3247E8">
        <w:rPr>
          <w:rFonts w:ascii="Times New Roman" w:hAnsi="Times New Roman" w:cs="Times New Roman"/>
          <w:sz w:val="28"/>
          <w:szCs w:val="28"/>
        </w:rPr>
        <w:t>Шоргина</w:t>
      </w:r>
      <w:proofErr w:type="spellEnd"/>
      <w:r w:rsidRPr="003247E8">
        <w:rPr>
          <w:rFonts w:ascii="Times New Roman" w:hAnsi="Times New Roman" w:cs="Times New Roman"/>
          <w:sz w:val="28"/>
          <w:szCs w:val="28"/>
        </w:rPr>
        <w:t xml:space="preserve"> Н.А., учитель химии </w:t>
      </w:r>
    </w:p>
    <w:p w:rsidR="00A546E2" w:rsidRPr="003247E8" w:rsidRDefault="00A92FDB" w:rsidP="00D848CA">
      <w:pPr>
        <w:spacing w:after="0"/>
        <w:ind w:left="60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3247E8">
        <w:rPr>
          <w:rFonts w:ascii="Times New Roman" w:hAnsi="Times New Roman" w:cs="Times New Roman"/>
          <w:sz w:val="28"/>
          <w:szCs w:val="28"/>
        </w:rPr>
        <w:t>Покрышкина</w:t>
      </w:r>
      <w:proofErr w:type="spellEnd"/>
      <w:r w:rsidRPr="003247E8">
        <w:rPr>
          <w:rFonts w:ascii="Times New Roman" w:hAnsi="Times New Roman" w:cs="Times New Roman"/>
          <w:sz w:val="28"/>
          <w:szCs w:val="28"/>
        </w:rPr>
        <w:t xml:space="preserve"> Т.Ю., учитель химии</w:t>
      </w:r>
    </w:p>
    <w:sectPr w:rsidR="00A546E2" w:rsidRPr="003247E8" w:rsidSect="00A546E2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2403B2"/>
    <w:multiLevelType w:val="hybridMultilevel"/>
    <w:tmpl w:val="87D67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1640C89"/>
    <w:multiLevelType w:val="multilevel"/>
    <w:tmpl w:val="1C486C72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  <w:b w:val="0"/>
      </w:rPr>
    </w:lvl>
    <w:lvl w:ilvl="1">
      <w:start w:val="2"/>
      <w:numFmt w:val="decimal"/>
      <w:isLgl/>
      <w:lvlText w:val="%1.%2."/>
      <w:lvlJc w:val="left"/>
      <w:pPr>
        <w:ind w:left="4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60" w:hanging="1800"/>
      </w:pPr>
      <w:rPr>
        <w:rFonts w:hint="default"/>
      </w:rPr>
    </w:lvl>
  </w:abstractNum>
  <w:abstractNum w:abstractNumId="2" w15:restartNumberingAfterBreak="0">
    <w:nsid w:val="6BB24A15"/>
    <w:multiLevelType w:val="multilevel"/>
    <w:tmpl w:val="AFBC336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4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3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280" w:hanging="180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5B"/>
    <w:rsid w:val="00021C17"/>
    <w:rsid w:val="000C57B6"/>
    <w:rsid w:val="000F7CFA"/>
    <w:rsid w:val="001856E7"/>
    <w:rsid w:val="001E5DB5"/>
    <w:rsid w:val="001F4ACF"/>
    <w:rsid w:val="00281D27"/>
    <w:rsid w:val="002A4A32"/>
    <w:rsid w:val="002B7DF1"/>
    <w:rsid w:val="002D188A"/>
    <w:rsid w:val="003247E8"/>
    <w:rsid w:val="0037475B"/>
    <w:rsid w:val="003D7BD3"/>
    <w:rsid w:val="003F6240"/>
    <w:rsid w:val="00421C0C"/>
    <w:rsid w:val="00503ECF"/>
    <w:rsid w:val="0051033A"/>
    <w:rsid w:val="00550422"/>
    <w:rsid w:val="00592913"/>
    <w:rsid w:val="005D682C"/>
    <w:rsid w:val="005E663C"/>
    <w:rsid w:val="005F65E8"/>
    <w:rsid w:val="006220EE"/>
    <w:rsid w:val="00630F98"/>
    <w:rsid w:val="006745C6"/>
    <w:rsid w:val="006945CA"/>
    <w:rsid w:val="006C080D"/>
    <w:rsid w:val="007D5E28"/>
    <w:rsid w:val="007E7755"/>
    <w:rsid w:val="00800358"/>
    <w:rsid w:val="00870FA2"/>
    <w:rsid w:val="008C0A67"/>
    <w:rsid w:val="008C701E"/>
    <w:rsid w:val="00960BB6"/>
    <w:rsid w:val="009D122F"/>
    <w:rsid w:val="00A16065"/>
    <w:rsid w:val="00A47518"/>
    <w:rsid w:val="00A546E2"/>
    <w:rsid w:val="00A92FDB"/>
    <w:rsid w:val="00AF2638"/>
    <w:rsid w:val="00B474E4"/>
    <w:rsid w:val="00B5091D"/>
    <w:rsid w:val="00B60106"/>
    <w:rsid w:val="00B967DF"/>
    <w:rsid w:val="00BE5E02"/>
    <w:rsid w:val="00C42ABB"/>
    <w:rsid w:val="00C663B5"/>
    <w:rsid w:val="00CE32CB"/>
    <w:rsid w:val="00D5047A"/>
    <w:rsid w:val="00D848CA"/>
    <w:rsid w:val="00DA3AE7"/>
    <w:rsid w:val="00DD5670"/>
    <w:rsid w:val="00DE071A"/>
    <w:rsid w:val="00E94925"/>
    <w:rsid w:val="00E95031"/>
    <w:rsid w:val="00E96FA7"/>
    <w:rsid w:val="00EB0853"/>
    <w:rsid w:val="00F250CE"/>
    <w:rsid w:val="00FC5934"/>
    <w:rsid w:val="00FE3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E5A3F6F-05DB-47A5-8727-0C1FE6C84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8C701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856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1033A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8C701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F69477-064F-4B3D-AC1A-E9F17F1311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782</Words>
  <Characters>4464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Puhowa</dc:creator>
  <cp:keywords/>
  <dc:description/>
  <cp:lastModifiedBy>Tatyana</cp:lastModifiedBy>
  <cp:revision>2</cp:revision>
  <dcterms:created xsi:type="dcterms:W3CDTF">2022-05-10T13:12:00Z</dcterms:created>
  <dcterms:modified xsi:type="dcterms:W3CDTF">2022-05-10T13:12:00Z</dcterms:modified>
</cp:coreProperties>
</file>