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24" w:rsidRPr="00483124" w:rsidRDefault="00483124" w:rsidP="00483124">
      <w:pPr>
        <w:rPr>
          <w:b/>
        </w:rPr>
      </w:pPr>
      <w:r w:rsidRPr="00483124">
        <w:rPr>
          <w:b/>
        </w:rPr>
        <w:t xml:space="preserve">Консультация для родителей детей средней группы «Как воспитать </w:t>
      </w:r>
      <w:r w:rsidRPr="00483124">
        <w:rPr>
          <w:b/>
        </w:rPr>
        <w:t xml:space="preserve">в ребёнке чувство </w:t>
      </w:r>
      <w:bookmarkStart w:id="0" w:name="_GoBack"/>
      <w:bookmarkEnd w:id="0"/>
      <w:r w:rsidRPr="00483124">
        <w:rPr>
          <w:b/>
        </w:rPr>
        <w:t>патриотизма?»</w:t>
      </w:r>
    </w:p>
    <w:p w:rsidR="00483124" w:rsidRDefault="00483124" w:rsidP="00483124">
      <w: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</w:t>
      </w:r>
    </w:p>
    <w:p w:rsidR="00483124" w:rsidRDefault="00483124" w:rsidP="00483124">
      <w: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483124" w:rsidRDefault="00483124" w:rsidP="00483124">
      <w: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Формирование любви к Родине начинается с песни мамы, с картинки в книжке, с того уголка, где дети живут.</w:t>
      </w:r>
    </w:p>
    <w:p w:rsidR="00483124" w:rsidRDefault="00483124" w:rsidP="00483124">
      <w:r>
        <w:t xml:space="preserve">В. </w:t>
      </w:r>
      <w:proofErr w:type="spellStart"/>
      <w:r>
        <w:t>А.Сухомлинский</w:t>
      </w:r>
      <w:proofErr w:type="spellEnd"/>
      <w:r>
        <w:t xml:space="preserve">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483124" w:rsidRDefault="00483124" w:rsidP="00483124">
      <w:r>
        <w:t>Как приобщить детей к нравственно-патриотическому воспитанию?</w:t>
      </w:r>
    </w:p>
    <w:p w:rsidR="00483124" w:rsidRDefault="00483124" w:rsidP="00483124">
      <w:r>
        <w:t>Дети с любопытством рассматривают открытки, фотографии родного города, делятся впечатлениями. Предоставьте им такую возможность.</w:t>
      </w:r>
    </w:p>
    <w:p w:rsidR="00483124" w:rsidRDefault="00483124" w:rsidP="00483124">
      <w:r>
        <w:t>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483124" w:rsidRDefault="00483124" w:rsidP="00483124">
      <w:r>
        <w:t>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483124" w:rsidRDefault="00483124" w:rsidP="00483124">
      <w:r>
        <w:t>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</w:t>
      </w:r>
      <w:r>
        <w:t>, как чтят память погибших.</w:t>
      </w:r>
    </w:p>
    <w:p w:rsidR="00483124" w:rsidRDefault="00483124" w:rsidP="00483124">
      <w:r>
        <w:t>Приобщайте детей к народным праздникам, устному народному творчеству, музыкальному фольклору, народным играм.</w:t>
      </w:r>
    </w:p>
    <w:p w:rsidR="00483124" w:rsidRDefault="00483124" w:rsidP="00483124">
      <w:r>
        <w:t>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483124" w:rsidRDefault="00483124" w:rsidP="00483124">
      <w: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У детей не должны быть искажены представления о патриотизме, доброте, великодушии. Возрождение духовно-нравственного воспитания подрастающего поколения - это шаг к возрождению России.</w:t>
      </w:r>
    </w:p>
    <w:p w:rsidR="00396AA6" w:rsidRDefault="00396AA6" w:rsidP="00483124"/>
    <w:sectPr w:rsidR="0039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24"/>
    <w:rsid w:val="00396AA6"/>
    <w:rsid w:val="004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1649"/>
  <w15:chartTrackingRefBased/>
  <w15:docId w15:val="{89D697F1-652A-462C-AA63-593CAB6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2021-09-06T14:38:00Z</dcterms:created>
  <dcterms:modified xsi:type="dcterms:W3CDTF">2021-09-06T14:45:00Z</dcterms:modified>
</cp:coreProperties>
</file>