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63" w:rsidRPr="002D0163" w:rsidRDefault="002D0163" w:rsidP="002D0163">
      <w:pPr>
        <w:jc w:val="center"/>
        <w:rPr>
          <w:rFonts w:ascii="Bookman Old Style" w:hAnsi="Bookman Old Style"/>
          <w:sz w:val="28"/>
          <w:szCs w:val="28"/>
        </w:rPr>
      </w:pPr>
      <w:r w:rsidRPr="002D0163">
        <w:rPr>
          <w:rFonts w:ascii="Bookman Old Style" w:hAnsi="Bookman Old Style"/>
          <w:sz w:val="28"/>
          <w:szCs w:val="28"/>
        </w:rPr>
        <w:t>Гневные, агрессивные слова малыша взрослым</w:t>
      </w:r>
    </w:p>
    <w:p w:rsidR="002D0163" w:rsidRPr="002D0163" w:rsidRDefault="002D0163" w:rsidP="002D0163">
      <w:pPr>
        <w:pStyle w:val="article"/>
        <w:jc w:val="both"/>
        <w:rPr>
          <w:rFonts w:ascii="Bookman Old Style" w:hAnsi="Bookman Old Style"/>
          <w:sz w:val="22"/>
          <w:szCs w:val="22"/>
        </w:rPr>
      </w:pPr>
      <w:r w:rsidRPr="002D0163">
        <w:rPr>
          <w:rStyle w:val="a3"/>
          <w:rFonts w:ascii="Bookman Old Style" w:hAnsi="Bookman Old Style"/>
          <w:sz w:val="22"/>
          <w:szCs w:val="22"/>
        </w:rPr>
        <w:t xml:space="preserve">Воспитание детей – это каждодневный и </w:t>
      </w:r>
      <w:r w:rsidR="008D26B3">
        <w:rPr>
          <w:rStyle w:val="a3"/>
          <w:rFonts w:ascii="Bookman Old Style" w:hAnsi="Bookman Old Style"/>
          <w:sz w:val="22"/>
          <w:szCs w:val="22"/>
        </w:rPr>
        <w:t>не простой труд, б</w:t>
      </w:r>
      <w:r w:rsidRPr="002D0163">
        <w:rPr>
          <w:rStyle w:val="a3"/>
          <w:rFonts w:ascii="Bookman Old Style" w:hAnsi="Bookman Old Style"/>
          <w:sz w:val="22"/>
          <w:szCs w:val="22"/>
        </w:rPr>
        <w:t>ыть родителями – это счастье, и это особенно понимаешь, когда ребенок, улыбаясь, говорит: «Как я тебя люблю!» А если из уст малыша вылетают совершенно другие фразы, резкие, обидные? Почему же так происходит и как нужно реагировать родителям в подобных ситуациях?</w:t>
      </w:r>
    </w:p>
    <w:p w:rsidR="002D0163" w:rsidRPr="002D0163" w:rsidRDefault="002D0163" w:rsidP="002D0163">
      <w:pPr>
        <w:pStyle w:val="article"/>
        <w:jc w:val="both"/>
        <w:rPr>
          <w:rFonts w:ascii="Bookman Old Style" w:hAnsi="Bookman Old Style"/>
          <w:sz w:val="22"/>
          <w:szCs w:val="22"/>
        </w:rPr>
      </w:pPr>
      <w:r w:rsidRPr="008D26B3">
        <w:rPr>
          <w:rFonts w:ascii="Bookman Old Style" w:hAnsi="Bookman Old Style"/>
          <w:i/>
          <w:sz w:val="22"/>
          <w:szCs w:val="22"/>
        </w:rPr>
        <w:t>«Я тебя не люблю!», «Ты – плохая!», «Уйду жить к бабушке!»</w:t>
      </w:r>
      <w:r w:rsidR="008D26B3">
        <w:rPr>
          <w:rFonts w:ascii="Bookman Old Style" w:hAnsi="Bookman Old Style"/>
          <w:sz w:val="22"/>
          <w:szCs w:val="22"/>
        </w:rPr>
        <w:t xml:space="preserve"> – эти фразы </w:t>
      </w:r>
      <w:r w:rsidRPr="002D0163">
        <w:rPr>
          <w:rFonts w:ascii="Bookman Old Style" w:hAnsi="Bookman Old Style"/>
          <w:sz w:val="22"/>
          <w:szCs w:val="22"/>
        </w:rPr>
        <w:t>слышали многие родители от своих детей. Сердце затапливает обида: как же так, мы для него все делаем, а он такое говорит! Возникает вопрос: почему, ну почему же он так сказал? Неужели и вправду не любит? Неужели считает плохой? Правда ли хочет жить с бабушкой?</w:t>
      </w:r>
    </w:p>
    <w:p w:rsidR="002D0163" w:rsidRPr="002D0163" w:rsidRDefault="002D0163" w:rsidP="002D0163">
      <w:pPr>
        <w:pStyle w:val="article"/>
        <w:jc w:val="both"/>
        <w:rPr>
          <w:rFonts w:ascii="Bookman Old Style" w:hAnsi="Bookman Old Style"/>
          <w:sz w:val="22"/>
          <w:szCs w:val="22"/>
        </w:rPr>
      </w:pPr>
      <w:r w:rsidRPr="002D0163">
        <w:rPr>
          <w:rStyle w:val="a4"/>
          <w:rFonts w:ascii="Bookman Old Style" w:hAnsi="Bookman Old Style"/>
          <w:sz w:val="22"/>
          <w:szCs w:val="22"/>
        </w:rPr>
        <w:t>Это испытание, которое должен пройти, наверно, каждый из родителей.</w:t>
      </w:r>
      <w:r w:rsidRPr="002D0163">
        <w:rPr>
          <w:rFonts w:ascii="Bookman Old Style" w:hAnsi="Bookman Old Style"/>
          <w:sz w:val="22"/>
          <w:szCs w:val="22"/>
        </w:rPr>
        <w:t xml:space="preserve"> Кто-то умеет построить отношения с малышом так, что эти фразы бывают очень редкими, а в некоторых семьях они, к сожалению, привычный фон общения. Для того чтобы правильно справиться с таким неприятным поведением ребенка, нужно понять, почему он говорит эти фразы? </w:t>
      </w:r>
    </w:p>
    <w:p w:rsidR="002D0163" w:rsidRPr="008D26B3" w:rsidRDefault="002D0163" w:rsidP="002D0163">
      <w:pPr>
        <w:pStyle w:val="article"/>
        <w:jc w:val="both"/>
        <w:rPr>
          <w:rFonts w:ascii="Bookman Old Style" w:hAnsi="Bookman Old Style"/>
          <w:sz w:val="22"/>
          <w:szCs w:val="22"/>
          <w:u w:val="single"/>
        </w:rPr>
      </w:pPr>
      <w:r w:rsidRPr="008D26B3">
        <w:rPr>
          <w:rFonts w:ascii="Bookman Old Style" w:hAnsi="Bookman Old Style"/>
          <w:sz w:val="22"/>
          <w:szCs w:val="22"/>
          <w:u w:val="single"/>
        </w:rPr>
        <w:t>Причины</w:t>
      </w:r>
      <w:r w:rsidRPr="008D26B3">
        <w:rPr>
          <w:rFonts w:ascii="Bookman Old Style" w:hAnsi="Bookman Old Style"/>
          <w:color w:val="FF0000"/>
          <w:sz w:val="22"/>
          <w:szCs w:val="22"/>
          <w:u w:val="single"/>
        </w:rPr>
        <w:t xml:space="preserve"> </w:t>
      </w:r>
    </w:p>
    <w:p w:rsidR="002D0163" w:rsidRPr="002D0163" w:rsidRDefault="002D0163" w:rsidP="002D0163">
      <w:pPr>
        <w:numPr>
          <w:ilvl w:val="0"/>
          <w:numId w:val="1"/>
        </w:numPr>
        <w:spacing w:before="100" w:beforeAutospacing="1" w:after="100" w:afterAutospacing="1"/>
        <w:jc w:val="both"/>
        <w:rPr>
          <w:rFonts w:ascii="Bookman Old Style" w:hAnsi="Bookman Old Style"/>
          <w:sz w:val="22"/>
          <w:szCs w:val="22"/>
        </w:rPr>
      </w:pPr>
      <w:r w:rsidRPr="002D0163">
        <w:rPr>
          <w:rFonts w:ascii="Bookman Old Style" w:hAnsi="Bookman Old Style"/>
          <w:sz w:val="22"/>
          <w:szCs w:val="22"/>
        </w:rPr>
        <w:t>после того, как ребенку не дали то, чего он хотел, т.е. не исполнили его желание;</w:t>
      </w:r>
    </w:p>
    <w:p w:rsidR="002D0163" w:rsidRPr="002D0163" w:rsidRDefault="002D0163" w:rsidP="002D0163">
      <w:pPr>
        <w:numPr>
          <w:ilvl w:val="0"/>
          <w:numId w:val="1"/>
        </w:numPr>
        <w:spacing w:before="100" w:beforeAutospacing="1" w:after="100" w:afterAutospacing="1"/>
        <w:jc w:val="both"/>
        <w:rPr>
          <w:rFonts w:ascii="Bookman Old Style" w:hAnsi="Bookman Old Style"/>
          <w:sz w:val="22"/>
          <w:szCs w:val="22"/>
        </w:rPr>
      </w:pPr>
      <w:r w:rsidRPr="002D0163">
        <w:rPr>
          <w:rFonts w:ascii="Bookman Old Style" w:hAnsi="Bookman Old Style"/>
          <w:sz w:val="22"/>
          <w:szCs w:val="22"/>
        </w:rPr>
        <w:t>после наказания или обещания его;</w:t>
      </w:r>
    </w:p>
    <w:p w:rsidR="002D0163" w:rsidRPr="002D0163" w:rsidRDefault="002D0163" w:rsidP="002D0163">
      <w:pPr>
        <w:numPr>
          <w:ilvl w:val="0"/>
          <w:numId w:val="1"/>
        </w:numPr>
        <w:spacing w:before="100" w:beforeAutospacing="1" w:after="100" w:afterAutospacing="1"/>
        <w:jc w:val="both"/>
        <w:rPr>
          <w:rFonts w:ascii="Bookman Old Style" w:hAnsi="Bookman Old Style"/>
          <w:sz w:val="22"/>
          <w:szCs w:val="22"/>
        </w:rPr>
      </w:pPr>
      <w:r w:rsidRPr="002D0163">
        <w:rPr>
          <w:rFonts w:ascii="Bookman Old Style" w:hAnsi="Bookman Old Style"/>
          <w:sz w:val="22"/>
          <w:szCs w:val="22"/>
        </w:rPr>
        <w:t>как реакция на действительно несправедливое или жестокое отношение к ребенку (накопленное или однократное);</w:t>
      </w:r>
    </w:p>
    <w:p w:rsidR="002D0163" w:rsidRPr="002D0163" w:rsidRDefault="002D0163" w:rsidP="002D0163">
      <w:pPr>
        <w:numPr>
          <w:ilvl w:val="0"/>
          <w:numId w:val="1"/>
        </w:numPr>
        <w:spacing w:before="100" w:beforeAutospacing="1" w:after="100" w:afterAutospacing="1"/>
        <w:jc w:val="both"/>
        <w:rPr>
          <w:rFonts w:ascii="Bookman Old Style" w:hAnsi="Bookman Old Style"/>
          <w:sz w:val="22"/>
          <w:szCs w:val="22"/>
        </w:rPr>
      </w:pPr>
      <w:r w:rsidRPr="002D0163">
        <w:rPr>
          <w:rFonts w:ascii="Bookman Old Style" w:hAnsi="Bookman Old Style"/>
          <w:sz w:val="22"/>
          <w:szCs w:val="22"/>
        </w:rPr>
        <w:t>как повторение (возможно, шутливое) тех фраз, которые он слышал от взрослых;</w:t>
      </w:r>
    </w:p>
    <w:p w:rsidR="002D0163" w:rsidRPr="002D0163" w:rsidRDefault="002D0163" w:rsidP="002D0163">
      <w:pPr>
        <w:numPr>
          <w:ilvl w:val="0"/>
          <w:numId w:val="1"/>
        </w:numPr>
        <w:spacing w:before="100" w:beforeAutospacing="1" w:after="100" w:afterAutospacing="1"/>
        <w:jc w:val="both"/>
        <w:rPr>
          <w:rFonts w:ascii="Bookman Old Style" w:hAnsi="Bookman Old Style"/>
          <w:sz w:val="22"/>
          <w:szCs w:val="22"/>
        </w:rPr>
      </w:pPr>
      <w:r w:rsidRPr="002D0163">
        <w:rPr>
          <w:rFonts w:ascii="Bookman Old Style" w:hAnsi="Bookman Old Style"/>
          <w:sz w:val="22"/>
          <w:szCs w:val="22"/>
        </w:rPr>
        <w:lastRenderedPageBreak/>
        <w:t>как привычное поведение в отношении определенного человека, в том случае, если самые близкие люди ребенка конфликтуют с ним.</w:t>
      </w:r>
    </w:p>
    <w:p w:rsidR="002D0163" w:rsidRPr="002D0163" w:rsidRDefault="002D0163" w:rsidP="002D0163">
      <w:pPr>
        <w:pStyle w:val="article"/>
        <w:jc w:val="both"/>
        <w:rPr>
          <w:rFonts w:ascii="Bookman Old Style" w:hAnsi="Bookman Old Style"/>
          <w:b/>
          <w:sz w:val="22"/>
          <w:szCs w:val="22"/>
        </w:rPr>
      </w:pPr>
      <w:r w:rsidRPr="002D0163">
        <w:rPr>
          <w:rStyle w:val="a4"/>
          <w:rFonts w:ascii="Bookman Old Style" w:hAnsi="Bookman Old Style"/>
          <w:b w:val="0"/>
          <w:sz w:val="22"/>
          <w:szCs w:val="22"/>
        </w:rPr>
        <w:t>Но выражение обиды – не единственный мотив произнесения ребенком жестоких слов.</w:t>
      </w:r>
    </w:p>
    <w:p w:rsidR="002D0163" w:rsidRPr="002D0163" w:rsidRDefault="002D0163" w:rsidP="002D0163">
      <w:pPr>
        <w:pStyle w:val="article"/>
        <w:jc w:val="both"/>
        <w:rPr>
          <w:rFonts w:ascii="Bookman Old Style" w:hAnsi="Bookman Old Style"/>
          <w:sz w:val="22"/>
          <w:szCs w:val="22"/>
        </w:rPr>
      </w:pPr>
      <w:r w:rsidRPr="002D0163">
        <w:rPr>
          <w:rFonts w:ascii="Bookman Old Style" w:hAnsi="Bookman Old Style"/>
          <w:sz w:val="22"/>
          <w:szCs w:val="22"/>
        </w:rPr>
        <w:t xml:space="preserve">В поведении даже малышей 2– 3 лет явственно проглядывают цели, которые они хотят достичь. </w:t>
      </w:r>
    </w:p>
    <w:p w:rsidR="002D0163" w:rsidRPr="002D0163" w:rsidRDefault="002D0163" w:rsidP="002D0163">
      <w:pPr>
        <w:pStyle w:val="2"/>
        <w:jc w:val="both"/>
        <w:rPr>
          <w:rFonts w:ascii="Bookman Old Style" w:hAnsi="Bookman Old Style"/>
          <w:color w:val="auto"/>
          <w:sz w:val="22"/>
          <w:szCs w:val="22"/>
        </w:rPr>
      </w:pPr>
      <w:r w:rsidRPr="002D0163">
        <w:rPr>
          <w:rFonts w:ascii="Bookman Old Style" w:hAnsi="Bookman Old Style"/>
          <w:color w:val="auto"/>
          <w:sz w:val="22"/>
          <w:szCs w:val="22"/>
        </w:rPr>
        <w:t>Когда и как</w:t>
      </w:r>
    </w:p>
    <w:p w:rsidR="002D0163" w:rsidRPr="002D0163" w:rsidRDefault="002D0163" w:rsidP="002D0163">
      <w:pPr>
        <w:pStyle w:val="2"/>
        <w:jc w:val="both"/>
        <w:rPr>
          <w:rFonts w:ascii="Bookman Old Style" w:hAnsi="Bookman Old Style"/>
          <w:b w:val="0"/>
          <w:color w:val="auto"/>
          <w:sz w:val="22"/>
          <w:szCs w:val="22"/>
        </w:rPr>
      </w:pPr>
      <w:r w:rsidRPr="002D0163">
        <w:rPr>
          <w:rFonts w:ascii="Bookman Old Style" w:hAnsi="Bookman Old Style"/>
          <w:b w:val="0"/>
          <w:color w:val="auto"/>
          <w:sz w:val="22"/>
          <w:szCs w:val="22"/>
        </w:rPr>
        <w:t xml:space="preserve">Чтобы произнести «Я тебя не люблю!», надо, как минимум, уметь говорить, складывать слова </w:t>
      </w:r>
      <w:proofErr w:type="gramStart"/>
      <w:r w:rsidRPr="002D0163">
        <w:rPr>
          <w:rFonts w:ascii="Bookman Old Style" w:hAnsi="Bookman Old Style"/>
          <w:b w:val="0"/>
          <w:color w:val="auto"/>
          <w:sz w:val="22"/>
          <w:szCs w:val="22"/>
        </w:rPr>
        <w:t>в</w:t>
      </w:r>
      <w:proofErr w:type="gramEnd"/>
      <w:r w:rsidRPr="002D0163">
        <w:rPr>
          <w:rFonts w:ascii="Bookman Old Style" w:hAnsi="Bookman Old Style"/>
          <w:b w:val="0"/>
          <w:color w:val="auto"/>
          <w:sz w:val="22"/>
          <w:szCs w:val="22"/>
        </w:rPr>
        <w:t xml:space="preserve"> фразы и понимать их значение. </w:t>
      </w:r>
    </w:p>
    <w:p w:rsidR="002D0163" w:rsidRPr="002D0163" w:rsidRDefault="002D0163" w:rsidP="002D0163">
      <w:pPr>
        <w:pStyle w:val="article"/>
        <w:jc w:val="both"/>
        <w:rPr>
          <w:rFonts w:ascii="Bookman Old Style" w:hAnsi="Bookman Old Style"/>
          <w:sz w:val="22"/>
          <w:szCs w:val="22"/>
        </w:rPr>
      </w:pPr>
      <w:r w:rsidRPr="002D0163">
        <w:rPr>
          <w:rStyle w:val="a4"/>
          <w:rFonts w:ascii="Bookman Old Style" w:hAnsi="Bookman Old Style"/>
          <w:sz w:val="22"/>
          <w:szCs w:val="22"/>
        </w:rPr>
        <w:t>3,5–5 лет.</w:t>
      </w:r>
      <w:r w:rsidRPr="002D0163">
        <w:rPr>
          <w:rFonts w:ascii="Bookman Old Style" w:hAnsi="Bookman Old Style"/>
          <w:sz w:val="22"/>
          <w:szCs w:val="22"/>
        </w:rPr>
        <w:t xml:space="preserve"> Начало </w:t>
      </w:r>
      <w:proofErr w:type="spellStart"/>
      <w:r w:rsidRPr="002D0163">
        <w:rPr>
          <w:rFonts w:ascii="Bookman Old Style" w:hAnsi="Bookman Old Style"/>
          <w:sz w:val="22"/>
          <w:szCs w:val="22"/>
        </w:rPr>
        <w:t>манипулятивного</w:t>
      </w:r>
      <w:proofErr w:type="spellEnd"/>
      <w:r w:rsidRPr="002D0163">
        <w:rPr>
          <w:rFonts w:ascii="Bookman Old Style" w:hAnsi="Bookman Old Style"/>
          <w:sz w:val="22"/>
          <w:szCs w:val="22"/>
        </w:rPr>
        <w:t xml:space="preserve"> поведения. Ребенок начинает понимать, что определенные действия несут за собой определенную реакцию (выигрыш или санкции). То, что несет выигрыш, закрепляется в поведении. Это возраст бессознательных манипуляций. Все остальные причины (выражение обиды без цели воздействия на взрослого, членство в «группе поддержки») также сохраняются.</w:t>
      </w:r>
    </w:p>
    <w:p w:rsidR="002D0163" w:rsidRPr="002D0163" w:rsidRDefault="002D0163" w:rsidP="002D0163">
      <w:pPr>
        <w:pStyle w:val="article"/>
        <w:jc w:val="both"/>
        <w:rPr>
          <w:rFonts w:ascii="Bookman Old Style" w:hAnsi="Bookman Old Style"/>
          <w:sz w:val="22"/>
          <w:szCs w:val="22"/>
        </w:rPr>
      </w:pPr>
      <w:r w:rsidRPr="002D0163">
        <w:rPr>
          <w:rStyle w:val="a4"/>
          <w:rFonts w:ascii="Bookman Old Style" w:hAnsi="Bookman Old Style"/>
          <w:sz w:val="22"/>
          <w:szCs w:val="22"/>
        </w:rPr>
        <w:t>5,5–7</w:t>
      </w:r>
      <w:r w:rsidRPr="002D0163">
        <w:rPr>
          <w:rFonts w:ascii="Bookman Old Style" w:hAnsi="Bookman Old Style"/>
          <w:sz w:val="22"/>
          <w:szCs w:val="22"/>
        </w:rPr>
        <w:t xml:space="preserve"> лет. Расцвет манипуляций. Ребенок начинает пользоваться манипуляцией более сознательно и не так «прямолинейно». Но далеко не все дети этого возраста манипулируют с помощью жестоких слов. Так же, как и малыши, они могут использовать их просто как реакцию на обиды. </w:t>
      </w:r>
    </w:p>
    <w:p w:rsidR="002D0163" w:rsidRPr="002D0163" w:rsidRDefault="002D0163" w:rsidP="002D0163">
      <w:pPr>
        <w:pStyle w:val="2"/>
        <w:rPr>
          <w:rFonts w:ascii="Bookman Old Style" w:hAnsi="Bookman Old Style"/>
          <w:color w:val="auto"/>
          <w:sz w:val="22"/>
          <w:szCs w:val="22"/>
        </w:rPr>
      </w:pPr>
      <w:r w:rsidRPr="002D0163">
        <w:rPr>
          <w:rFonts w:ascii="Bookman Old Style" w:hAnsi="Bookman Old Style"/>
          <w:color w:val="auto"/>
          <w:sz w:val="22"/>
          <w:szCs w:val="22"/>
        </w:rPr>
        <w:t>Как не стоит реагировать на обидные слова ребенка</w:t>
      </w:r>
    </w:p>
    <w:p w:rsidR="002D0163" w:rsidRPr="002D0163" w:rsidRDefault="002D0163" w:rsidP="002D0163">
      <w:pPr>
        <w:numPr>
          <w:ilvl w:val="0"/>
          <w:numId w:val="2"/>
        </w:numPr>
        <w:spacing w:before="100" w:beforeAutospacing="1" w:after="100" w:afterAutospacing="1"/>
        <w:jc w:val="both"/>
        <w:rPr>
          <w:rFonts w:ascii="Bookman Old Style" w:hAnsi="Bookman Old Style"/>
          <w:sz w:val="22"/>
          <w:szCs w:val="22"/>
        </w:rPr>
      </w:pPr>
      <w:r w:rsidRPr="002D0163">
        <w:rPr>
          <w:rFonts w:ascii="Bookman Old Style" w:hAnsi="Bookman Old Style"/>
          <w:sz w:val="22"/>
          <w:szCs w:val="22"/>
        </w:rPr>
        <w:t xml:space="preserve">Ответным раздражением. Не нужно кричать на ребенка и ругать его за то, что он сказал. Его слова – это только </w:t>
      </w:r>
      <w:r w:rsidRPr="002D0163">
        <w:rPr>
          <w:rFonts w:ascii="Bookman Old Style" w:hAnsi="Bookman Old Style"/>
          <w:sz w:val="22"/>
          <w:szCs w:val="22"/>
        </w:rPr>
        <w:lastRenderedPageBreak/>
        <w:t>проявление одного из внутренних мотивов, который нужно понять;</w:t>
      </w:r>
    </w:p>
    <w:p w:rsidR="002D0163" w:rsidRPr="002D0163" w:rsidRDefault="002D0163" w:rsidP="002D0163">
      <w:pPr>
        <w:numPr>
          <w:ilvl w:val="0"/>
          <w:numId w:val="2"/>
        </w:numPr>
        <w:spacing w:before="100" w:beforeAutospacing="1" w:after="100" w:afterAutospacing="1"/>
        <w:jc w:val="both"/>
        <w:rPr>
          <w:rFonts w:ascii="Bookman Old Style" w:hAnsi="Bookman Old Style"/>
          <w:sz w:val="22"/>
          <w:szCs w:val="22"/>
        </w:rPr>
      </w:pPr>
      <w:r w:rsidRPr="002D0163">
        <w:rPr>
          <w:rFonts w:ascii="Bookman Old Style" w:hAnsi="Bookman Old Style"/>
          <w:sz w:val="22"/>
          <w:szCs w:val="22"/>
        </w:rPr>
        <w:t>Физической агрессией. У некоторых родителей возникает соблазн шлепнуть ребенка в «воспитательных» целях. Конечно, ребенок может замолчать от страха, но лишь утвердится в правильности того, что он сказал;</w:t>
      </w:r>
    </w:p>
    <w:p w:rsidR="002D0163" w:rsidRPr="002D0163" w:rsidRDefault="002D0163" w:rsidP="002D0163">
      <w:pPr>
        <w:numPr>
          <w:ilvl w:val="0"/>
          <w:numId w:val="2"/>
        </w:numPr>
        <w:spacing w:before="100" w:beforeAutospacing="1" w:after="100" w:afterAutospacing="1"/>
        <w:jc w:val="both"/>
        <w:rPr>
          <w:rFonts w:ascii="Bookman Old Style" w:hAnsi="Bookman Old Style"/>
          <w:sz w:val="22"/>
          <w:szCs w:val="22"/>
        </w:rPr>
      </w:pPr>
      <w:r w:rsidRPr="002D0163">
        <w:rPr>
          <w:rFonts w:ascii="Bookman Old Style" w:hAnsi="Bookman Old Style"/>
          <w:sz w:val="22"/>
          <w:szCs w:val="22"/>
        </w:rPr>
        <w:t>Равнодушием, показным или реальным. Ребенок, произнося «Я тебя не люблю!», хочет показать, как важно для него то, что произошло, а ваше равнодушие строит новую «стену» между вами;</w:t>
      </w:r>
    </w:p>
    <w:p w:rsidR="002D0163" w:rsidRPr="002D0163" w:rsidRDefault="002D0163" w:rsidP="002D0163">
      <w:pPr>
        <w:numPr>
          <w:ilvl w:val="0"/>
          <w:numId w:val="2"/>
        </w:numPr>
        <w:spacing w:before="100" w:beforeAutospacing="1" w:after="100" w:afterAutospacing="1"/>
        <w:jc w:val="both"/>
        <w:rPr>
          <w:rFonts w:ascii="Bookman Old Style" w:hAnsi="Bookman Old Style"/>
          <w:sz w:val="22"/>
          <w:szCs w:val="22"/>
        </w:rPr>
      </w:pPr>
      <w:r w:rsidRPr="002D0163">
        <w:rPr>
          <w:rFonts w:ascii="Bookman Old Style" w:hAnsi="Bookman Old Style"/>
          <w:sz w:val="22"/>
          <w:szCs w:val="22"/>
        </w:rPr>
        <w:t>Уступками. Одна из самых больших ошибок, ведущих к закреплению манипуляций, – это разрешить ребенку то, что было запрещено, лишь бы он не думал, что вы его не любите.</w:t>
      </w:r>
    </w:p>
    <w:p w:rsidR="002D0163" w:rsidRPr="002D0163" w:rsidRDefault="002D0163" w:rsidP="002D0163">
      <w:pPr>
        <w:jc w:val="center"/>
        <w:rPr>
          <w:rFonts w:ascii="Bookman Old Style" w:hAnsi="Bookman Old Style"/>
          <w:u w:val="single"/>
        </w:rPr>
      </w:pPr>
      <w:r w:rsidRPr="002D0163">
        <w:rPr>
          <w:rFonts w:ascii="Bookman Old Style" w:hAnsi="Bookman Old Style"/>
          <w:u w:val="single"/>
        </w:rPr>
        <w:t>«Я так обижен!» Что делать?</w:t>
      </w:r>
    </w:p>
    <w:p w:rsidR="002D0163" w:rsidRDefault="002D0163" w:rsidP="002D0163">
      <w:pPr>
        <w:jc w:val="both"/>
      </w:pPr>
      <w:r>
        <w:t xml:space="preserve">Не обижайтесь и сохраняйте спокойствие, через некоторое время ребенок успокоится, и ваша взаимная любовь вернется. Как быстро это произойдет, зависит от темперамента ребенка, а также от многих факторов: усталости, физического самочувствия, а также вашего собственного настроения. Кто-то может плакать и «дуться» 10 минут, а кому-то потребуется и полчаса, чтобы накал эмоций начал стихать. Ваша задача – помочь малышу успокоиться. Для этого можно обнять ребенка, если он позволяет это сделать. Если он вырывается – не настаивайте. Просто присядьте рядом, чтобы быть на одном уровне с его лицом. Дальше проговорите его чувства, например: «Я знаю, что ты очень расстроен, что я забрала у тебя утюг». Проговаривание чувств особенно важно в случае с демонстрацией обиды, ведь цель такого поведения – именно донесение своих чувств до родителей. Проговорите чувства ребенка несколько раз. Важно, чтобы его «я тебя не люблю» превратилось </w:t>
      </w:r>
      <w:proofErr w:type="gramStart"/>
      <w:r>
        <w:lastRenderedPageBreak/>
        <w:t>в</w:t>
      </w:r>
      <w:proofErr w:type="gramEnd"/>
      <w:r>
        <w:t xml:space="preserve"> «я расстроился». Затем продолжите: «Я не могу разрешить играть с утюгом, потому что это опасно. Я тебя люблю и хочу, чтобы ты был здоров». Повторите несколько раз. Постарайтесь отвлечь малыша, например, делая ему массаж пальчиков. Если вы сами будете сохранять спокойствие, то через некоторое, не слишком длительное, время вы поймете, что малыш успокаивается. Пусть он успокоится до конца, а затем еще раз скажите ему, что очень его любите и стараетесь беречь от опасностей. Он вам улыбнется, и это будет означать, что конфликт исчерпан.</w:t>
      </w:r>
    </w:p>
    <w:p w:rsidR="002D0163" w:rsidRPr="002D0163" w:rsidRDefault="002D0163" w:rsidP="002D0163">
      <w:pPr>
        <w:jc w:val="center"/>
        <w:rPr>
          <w:rFonts w:ascii="Bookman Old Style" w:hAnsi="Bookman Old Style"/>
          <w:sz w:val="28"/>
          <w:szCs w:val="28"/>
          <w:u w:val="single"/>
        </w:rPr>
      </w:pPr>
      <w:r w:rsidRPr="002D0163">
        <w:rPr>
          <w:rFonts w:ascii="Bookman Old Style" w:hAnsi="Bookman Old Style"/>
          <w:sz w:val="28"/>
          <w:szCs w:val="28"/>
          <w:u w:val="single"/>
        </w:rPr>
        <w:t xml:space="preserve">«Скрытая манипуляция» </w:t>
      </w:r>
      <w:r>
        <w:rPr>
          <w:rFonts w:ascii="Bookman Old Style" w:hAnsi="Bookman Old Style"/>
          <w:sz w:val="28"/>
          <w:szCs w:val="28"/>
          <w:u w:val="single"/>
        </w:rPr>
        <w:t>Ч</w:t>
      </w:r>
      <w:r w:rsidRPr="002D0163">
        <w:rPr>
          <w:rFonts w:ascii="Bookman Old Style" w:hAnsi="Bookman Old Style"/>
          <w:sz w:val="28"/>
          <w:szCs w:val="28"/>
          <w:u w:val="single"/>
        </w:rPr>
        <w:t>то делать?</w:t>
      </w:r>
    </w:p>
    <w:p w:rsidR="002D0163" w:rsidRDefault="002D0163" w:rsidP="002D0163">
      <w:pPr>
        <w:jc w:val="both"/>
      </w:pPr>
    </w:p>
    <w:p w:rsidR="002D0163" w:rsidRDefault="002D0163" w:rsidP="002D0163">
      <w:pPr>
        <w:jc w:val="both"/>
      </w:pPr>
      <w:r>
        <w:t xml:space="preserve">Скорее всего, на этом этапе вы слышите подобные фразы от ребенка с неприятной регулярностью. Но если это так, значит «кнопка» работает. А ваша цель – сделать так, чтобы она перестала работать. Для этого нужно сломать стереотип. Раньше, например, вы, услышав от ребенка «Я тебя не люблю», сердились, но исполняли его прихоть, хоть и были уверены, что этого делать не стоит. Теперь вам нужно будет проявить твердость и стоять на своем до конца. Нельзя сейчас конфету, значит – нельзя. Нельзя брать вашу косметику, значит нельзя. Вы сможете наблюдать, как агрессия станет сильней. Ребенок применит все «орудия» из своего отработанного арсенала, чтобы настоять на своем. Это похоже на то, как мы, взрослые, когда у нас не получается включить сломавшийся прибор, жмем на кнопку его включения </w:t>
      </w:r>
      <w:proofErr w:type="gramStart"/>
      <w:r>
        <w:t>со</w:t>
      </w:r>
      <w:proofErr w:type="gramEnd"/>
      <w:r>
        <w:t xml:space="preserve"> все возрастающим раздражением. Понадобится некоторое время и несколько таких «осад», чтобы ребенок убедился: прошлое поведение перестало работать. И теперь ваша цель, чтобы на старом месте сформировался новый стереотип. Вы можете показать ребенку (например, в игре), что некоторые просьбы могут </w:t>
      </w:r>
      <w:r>
        <w:lastRenderedPageBreak/>
        <w:t>быть исполнены сразу, но только нужно хорошо попросить; с исполнением некоторых нужно подождать, ну а часть не исполнится, особенно если они связаны с безопасностью. Будьте последовательны в своем поведении: хорошо все взвесьте, прежде чем что-то запрещать или разрешать, чтобы не было искушения изменить свое решение.</w:t>
      </w:r>
    </w:p>
    <w:p w:rsidR="002D0163" w:rsidRPr="008D26B3" w:rsidRDefault="002D0163" w:rsidP="008D26B3">
      <w:pPr>
        <w:jc w:val="center"/>
        <w:rPr>
          <w:rFonts w:ascii="Bookman Old Style" w:hAnsi="Bookman Old Style"/>
          <w:sz w:val="28"/>
          <w:szCs w:val="28"/>
          <w:u w:val="single"/>
        </w:rPr>
      </w:pPr>
      <w:r w:rsidRPr="008D26B3">
        <w:rPr>
          <w:rFonts w:ascii="Bookman Old Style" w:hAnsi="Bookman Old Style"/>
          <w:sz w:val="28"/>
          <w:szCs w:val="28"/>
          <w:u w:val="single"/>
        </w:rPr>
        <w:t>«Группа поддержки» Что делать?</w:t>
      </w:r>
    </w:p>
    <w:p w:rsidR="008D26B3" w:rsidRDefault="002D0163" w:rsidP="002D0163">
      <w:pPr>
        <w:jc w:val="both"/>
      </w:pPr>
      <w:r>
        <w:t>Ругать за это малыша бесполезно, хотя именно это хочется сделать родителям. Если вы «показательно» ругаете ребенка, испытывая внутри удовлетворение от того, что он на вашей стороне, то такие «воспитательные» меры не только не приведут к исчезновению поведения, но и закрепят его. Выход тут один – нужно разбираться со своими взрослыми проблемами. Как только напряжение уйдет, малыш больше не станет обижать родного человека. Но решить проблемы, которые копились много времени, быстро невозможно. Поэтому пока нужно отделить ребенка от этих проблем, перестать делать его «соучастником». Не стоит думать, что ребенок слишком мал и ничего не понимает. Не ведите при нем разговоры на тему конфликта с кем-то из родных. Старайтесь проявлять больше уважения в рассказах ребенку о том человеке, с которым у вас конфликт.</w:t>
      </w:r>
    </w:p>
    <w:p w:rsidR="008D26B3" w:rsidRDefault="008D26B3" w:rsidP="002D0163">
      <w:pPr>
        <w:jc w:val="both"/>
      </w:pPr>
    </w:p>
    <w:p w:rsidR="007B301C" w:rsidRPr="007921A5" w:rsidRDefault="007B301C" w:rsidP="007B301C">
      <w:pPr>
        <w:tabs>
          <w:tab w:val="num" w:pos="0"/>
          <w:tab w:val="num" w:pos="180"/>
        </w:tabs>
        <w:spacing w:line="360" w:lineRule="auto"/>
        <w:ind w:left="180" w:hanging="180"/>
        <w:rPr>
          <w:i/>
          <w:sz w:val="22"/>
          <w:szCs w:val="22"/>
        </w:rPr>
      </w:pPr>
      <w:r w:rsidRPr="007921A5">
        <w:rPr>
          <w:i/>
          <w:sz w:val="22"/>
          <w:szCs w:val="22"/>
        </w:rPr>
        <w:t xml:space="preserve">с уважением педагог-психолог </w:t>
      </w:r>
    </w:p>
    <w:p w:rsidR="007B301C" w:rsidRPr="007921A5" w:rsidRDefault="007B301C" w:rsidP="007B301C">
      <w:pPr>
        <w:tabs>
          <w:tab w:val="num" w:pos="0"/>
          <w:tab w:val="num" w:pos="180"/>
        </w:tabs>
        <w:spacing w:line="360" w:lineRule="auto"/>
        <w:ind w:left="180" w:hanging="180"/>
        <w:rPr>
          <w:i/>
          <w:sz w:val="22"/>
          <w:szCs w:val="22"/>
        </w:rPr>
      </w:pPr>
      <w:r w:rsidRPr="007921A5">
        <w:rPr>
          <w:i/>
          <w:sz w:val="22"/>
          <w:szCs w:val="22"/>
        </w:rPr>
        <w:t>Пахомова О.Н.</w:t>
      </w:r>
    </w:p>
    <w:p w:rsidR="008D26B3" w:rsidRDefault="008D26B3" w:rsidP="002D0163">
      <w:pPr>
        <w:jc w:val="both"/>
      </w:pPr>
    </w:p>
    <w:p w:rsidR="008D26B3" w:rsidRDefault="008D26B3" w:rsidP="008D26B3">
      <w:pPr>
        <w:jc w:val="center"/>
      </w:pPr>
      <w:r>
        <w:rPr>
          <w:noProof/>
        </w:rPr>
        <w:drawing>
          <wp:inline distT="0" distB="0" distL="0" distR="0">
            <wp:extent cx="1869126" cy="1175658"/>
            <wp:effectExtent l="19050" t="0" r="0" b="5442"/>
            <wp:docPr id="2" name="Рисунок 2" descr="D:\Мои документы\Мои рисунки\обои для компьютера\happychildhood02+девочка+раб+ст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Мои рисунки\обои для компьютера\happychildhood02+девочка+раб+стол.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4196" cy="1178847"/>
                    </a:xfrm>
                    <a:prstGeom prst="cloud">
                      <a:avLst/>
                    </a:prstGeom>
                    <a:noFill/>
                    <a:ln>
                      <a:noFill/>
                    </a:ln>
                  </pic:spPr>
                </pic:pic>
              </a:graphicData>
            </a:graphic>
          </wp:inline>
        </w:drawing>
      </w:r>
    </w:p>
    <w:p w:rsidR="008D26B3" w:rsidRDefault="008D26B3" w:rsidP="002D0163">
      <w:pPr>
        <w:jc w:val="both"/>
      </w:pPr>
    </w:p>
    <w:p w:rsidR="008D26B3" w:rsidRPr="00113BD8" w:rsidRDefault="008D26B3" w:rsidP="00EC35DF">
      <w:pPr>
        <w:jc w:val="center"/>
        <w:rPr>
          <w:sz w:val="18"/>
          <w:szCs w:val="18"/>
        </w:rPr>
      </w:pPr>
      <w:bookmarkStart w:id="0" w:name="_GoBack"/>
      <w:r w:rsidRPr="00113BD8">
        <w:rPr>
          <w:sz w:val="18"/>
          <w:szCs w:val="18"/>
        </w:rPr>
        <w:t>МУНИЦИПАЛЬНОЕ ДОШКОЛЬНОЕ ОБРАЗОВАТЕЛЬНОЕ УЧРЕЖДЕНИЕ</w:t>
      </w:r>
    </w:p>
    <w:p w:rsidR="008D26B3" w:rsidRDefault="008D26B3" w:rsidP="00EC35DF">
      <w:pPr>
        <w:jc w:val="center"/>
        <w:rPr>
          <w:caps/>
          <w:sz w:val="18"/>
          <w:szCs w:val="18"/>
        </w:rPr>
      </w:pPr>
      <w:r w:rsidRPr="00113BD8">
        <w:rPr>
          <w:sz w:val="18"/>
          <w:szCs w:val="18"/>
        </w:rPr>
        <w:t xml:space="preserve">ДЕТСКИЙ САД </w:t>
      </w:r>
      <w:r w:rsidRPr="00113BD8">
        <w:rPr>
          <w:caps/>
          <w:sz w:val="18"/>
          <w:szCs w:val="18"/>
        </w:rPr>
        <w:t>«Колокольчик»</w:t>
      </w:r>
    </w:p>
    <w:p w:rsidR="008D26B3" w:rsidRPr="00113BD8" w:rsidRDefault="008D26B3" w:rsidP="00EC35DF">
      <w:pPr>
        <w:jc w:val="center"/>
        <w:rPr>
          <w:sz w:val="18"/>
          <w:szCs w:val="18"/>
        </w:rPr>
      </w:pPr>
      <w:r>
        <w:rPr>
          <w:caps/>
          <w:sz w:val="18"/>
          <w:szCs w:val="18"/>
        </w:rPr>
        <w:t>Егорьевского района</w:t>
      </w:r>
    </w:p>
    <w:bookmarkEnd w:id="0"/>
    <w:p w:rsidR="008D26B3" w:rsidRDefault="008D26B3" w:rsidP="008D26B3">
      <w:pPr>
        <w:jc w:val="center"/>
      </w:pPr>
    </w:p>
    <w:p w:rsidR="008D26B3" w:rsidRDefault="008D26B3" w:rsidP="002D0163">
      <w:pPr>
        <w:jc w:val="both"/>
      </w:pPr>
    </w:p>
    <w:p w:rsidR="008D26B3" w:rsidRDefault="008D26B3" w:rsidP="008D26B3">
      <w:pPr>
        <w:jc w:val="center"/>
      </w:pPr>
      <w:r>
        <w:rPr>
          <w:noProof/>
        </w:rPr>
        <w:drawing>
          <wp:inline distT="0" distB="0" distL="0" distR="0">
            <wp:extent cx="2713750" cy="2339439"/>
            <wp:effectExtent l="0" t="0" r="0" b="3810"/>
            <wp:docPr id="1" name="Рисунок 1" descr="D:\Мои документы\Мои рисунки\обои для компьютера\happychildhood18+дев+и+мальч+с+цветк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обои для компьютера\happychildhood18+дев+и+мальч+с+цветком.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548" t="8676"/>
                    <a:stretch/>
                  </pic:blipFill>
                  <pic:spPr bwMode="auto">
                    <a:xfrm>
                      <a:off x="0" y="0"/>
                      <a:ext cx="2716422" cy="2341743"/>
                    </a:xfrm>
                    <a:prstGeom prst="teardrop">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D26B3" w:rsidRDefault="008D26B3" w:rsidP="008D26B3">
      <w:pPr>
        <w:jc w:val="center"/>
      </w:pPr>
    </w:p>
    <w:p w:rsidR="008D26B3" w:rsidRDefault="008D26B3" w:rsidP="008D26B3">
      <w:pPr>
        <w:jc w:val="center"/>
      </w:pPr>
    </w:p>
    <w:p w:rsidR="008D26B3" w:rsidRDefault="008D26B3" w:rsidP="008D26B3">
      <w:pPr>
        <w:jc w:val="center"/>
      </w:pPr>
    </w:p>
    <w:p w:rsidR="008D26B3" w:rsidRDefault="00100BC2" w:rsidP="008D26B3">
      <w:pPr>
        <w:jc w:val="center"/>
      </w:pPr>
      <w:r>
        <w:pict>
          <v:shapetype id="_x0000_t140" coordsize="21600,21600" o:spt="140" adj="5400" path="m0@0l10800,,21600@0m,21600l10800@1,21600,21600e">
            <v:formulas>
              <v:f eqn="val #0"/>
              <v:f eqn="sum 21600 0 @0"/>
              <v:f eqn="prod #0 1 2"/>
              <v:f eqn="sum @2 10800 0"/>
            </v:formulas>
            <v:path textpathok="t" o:connecttype="custom" o:connectlocs="10800,0;0,@3;10800,@1;21600,@3" o:connectangles="270,180,90,0"/>
            <v:textpath on="t" fitshape="t"/>
            <v:handles>
              <v:h position="topLeft,#0" yrange="0,10800"/>
            </v:handles>
            <o:lock v:ext="edit" text="t" shapetype="t"/>
          </v:shapetype>
          <v:shape id="_x0000_i1025" type="#_x0000_t140" style="width:181.4pt;height:205.7pt" fillcolor="#99f" stroked="f">
            <v:fill color2="#099" focus="100%" type="gradient"/>
            <v:shadow on="t" color="silver" opacity="52429f" offset="3pt,3pt"/>
            <v:textpath style="font-family:&quot;Times New Roman&quot;;v-text-kern:t" trim="t" fitpath="t" string="маленькие&#10;советы&#10;для&#10;родителей"/>
          </v:shape>
        </w:pict>
      </w:r>
    </w:p>
    <w:sectPr w:rsidR="008D26B3" w:rsidSect="00EC35DF">
      <w:pgSz w:w="16838" w:h="11906" w:orient="landscape"/>
      <w:pgMar w:top="426" w:right="253" w:bottom="426" w:left="426" w:header="708" w:footer="708" w:gutter="0"/>
      <w:cols w:num="3" w:space="19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67F09"/>
    <w:multiLevelType w:val="multilevel"/>
    <w:tmpl w:val="9A7A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14491F"/>
    <w:multiLevelType w:val="multilevel"/>
    <w:tmpl w:val="BDBE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9484D"/>
    <w:rsid w:val="00100BC2"/>
    <w:rsid w:val="0029484D"/>
    <w:rsid w:val="002D0163"/>
    <w:rsid w:val="007B301C"/>
    <w:rsid w:val="0081653A"/>
    <w:rsid w:val="008D26B3"/>
    <w:rsid w:val="00901500"/>
    <w:rsid w:val="00E2565D"/>
    <w:rsid w:val="00EC3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16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2D0163"/>
    <w:pPr>
      <w:spacing w:before="100" w:beforeAutospacing="1" w:after="100" w:afterAutospacing="1"/>
      <w:jc w:val="center"/>
      <w:outlineLvl w:val="1"/>
    </w:pPr>
    <w:rPr>
      <w:b/>
      <w:bCs/>
      <w:color w:val="7DBE37"/>
      <w:sz w:val="38"/>
      <w:szCs w:val="38"/>
    </w:rPr>
  </w:style>
  <w:style w:type="paragraph" w:styleId="3">
    <w:name w:val="heading 3"/>
    <w:basedOn w:val="a"/>
    <w:link w:val="30"/>
    <w:qFormat/>
    <w:rsid w:val="002D0163"/>
    <w:pPr>
      <w:spacing w:before="100" w:beforeAutospacing="1" w:after="100" w:afterAutospacing="1"/>
      <w:jc w:val="center"/>
      <w:outlineLvl w:val="2"/>
    </w:pPr>
    <w:rPr>
      <w:b/>
      <w:bCs/>
      <w:color w:val="0093DD"/>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2D0163"/>
    <w:pPr>
      <w:spacing w:before="75"/>
    </w:pPr>
  </w:style>
  <w:style w:type="character" w:styleId="a3">
    <w:name w:val="Emphasis"/>
    <w:basedOn w:val="a0"/>
    <w:qFormat/>
    <w:rsid w:val="002D0163"/>
    <w:rPr>
      <w:i/>
      <w:iCs/>
    </w:rPr>
  </w:style>
  <w:style w:type="character" w:styleId="a4">
    <w:name w:val="Strong"/>
    <w:basedOn w:val="a0"/>
    <w:qFormat/>
    <w:rsid w:val="002D0163"/>
    <w:rPr>
      <w:b/>
      <w:bCs/>
    </w:rPr>
  </w:style>
  <w:style w:type="character" w:customStyle="1" w:styleId="20">
    <w:name w:val="Заголовок 2 Знак"/>
    <w:basedOn w:val="a0"/>
    <w:link w:val="2"/>
    <w:rsid w:val="002D0163"/>
    <w:rPr>
      <w:rFonts w:ascii="Times New Roman" w:eastAsia="Times New Roman" w:hAnsi="Times New Roman" w:cs="Times New Roman"/>
      <w:b/>
      <w:bCs/>
      <w:color w:val="7DBE37"/>
      <w:sz w:val="38"/>
      <w:szCs w:val="38"/>
      <w:lang w:eastAsia="ru-RU"/>
    </w:rPr>
  </w:style>
  <w:style w:type="character" w:customStyle="1" w:styleId="30">
    <w:name w:val="Заголовок 3 Знак"/>
    <w:basedOn w:val="a0"/>
    <w:link w:val="3"/>
    <w:rsid w:val="002D0163"/>
    <w:rPr>
      <w:rFonts w:ascii="Times New Roman" w:eastAsia="Times New Roman" w:hAnsi="Times New Roman" w:cs="Times New Roman"/>
      <w:b/>
      <w:bCs/>
      <w:color w:val="0093DD"/>
      <w:sz w:val="29"/>
      <w:szCs w:val="29"/>
      <w:lang w:eastAsia="ru-RU"/>
    </w:rPr>
  </w:style>
  <w:style w:type="paragraph" w:styleId="a5">
    <w:name w:val="Balloon Text"/>
    <w:basedOn w:val="a"/>
    <w:link w:val="a6"/>
    <w:uiPriority w:val="99"/>
    <w:semiHidden/>
    <w:unhideWhenUsed/>
    <w:rsid w:val="008D26B3"/>
    <w:rPr>
      <w:rFonts w:ascii="Tahoma" w:hAnsi="Tahoma" w:cs="Tahoma"/>
      <w:sz w:val="16"/>
      <w:szCs w:val="16"/>
    </w:rPr>
  </w:style>
  <w:style w:type="character" w:customStyle="1" w:styleId="a6">
    <w:name w:val="Текст выноски Знак"/>
    <w:basedOn w:val="a0"/>
    <w:link w:val="a5"/>
    <w:uiPriority w:val="99"/>
    <w:semiHidden/>
    <w:rsid w:val="008D26B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16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2D0163"/>
    <w:pPr>
      <w:spacing w:before="100" w:beforeAutospacing="1" w:after="100" w:afterAutospacing="1"/>
      <w:jc w:val="center"/>
      <w:outlineLvl w:val="1"/>
    </w:pPr>
    <w:rPr>
      <w:b/>
      <w:bCs/>
      <w:color w:val="7DBE37"/>
      <w:sz w:val="38"/>
      <w:szCs w:val="38"/>
    </w:rPr>
  </w:style>
  <w:style w:type="paragraph" w:styleId="3">
    <w:name w:val="heading 3"/>
    <w:basedOn w:val="a"/>
    <w:link w:val="30"/>
    <w:qFormat/>
    <w:rsid w:val="002D0163"/>
    <w:pPr>
      <w:spacing w:before="100" w:beforeAutospacing="1" w:after="100" w:afterAutospacing="1"/>
      <w:jc w:val="center"/>
      <w:outlineLvl w:val="2"/>
    </w:pPr>
    <w:rPr>
      <w:b/>
      <w:bCs/>
      <w:color w:val="0093DD"/>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2D0163"/>
    <w:pPr>
      <w:spacing w:before="75"/>
    </w:pPr>
  </w:style>
  <w:style w:type="character" w:styleId="a3">
    <w:name w:val="Emphasis"/>
    <w:basedOn w:val="a0"/>
    <w:qFormat/>
    <w:rsid w:val="002D0163"/>
    <w:rPr>
      <w:i/>
      <w:iCs/>
    </w:rPr>
  </w:style>
  <w:style w:type="character" w:styleId="a4">
    <w:name w:val="Strong"/>
    <w:basedOn w:val="a0"/>
    <w:qFormat/>
    <w:rsid w:val="002D0163"/>
    <w:rPr>
      <w:b/>
      <w:bCs/>
    </w:rPr>
  </w:style>
  <w:style w:type="character" w:customStyle="1" w:styleId="20">
    <w:name w:val="Заголовок 2 Знак"/>
    <w:basedOn w:val="a0"/>
    <w:link w:val="2"/>
    <w:rsid w:val="002D0163"/>
    <w:rPr>
      <w:rFonts w:ascii="Times New Roman" w:eastAsia="Times New Roman" w:hAnsi="Times New Roman" w:cs="Times New Roman"/>
      <w:b/>
      <w:bCs/>
      <w:color w:val="7DBE37"/>
      <w:sz w:val="38"/>
      <w:szCs w:val="38"/>
      <w:lang w:eastAsia="ru-RU"/>
    </w:rPr>
  </w:style>
  <w:style w:type="character" w:customStyle="1" w:styleId="30">
    <w:name w:val="Заголовок 3 Знак"/>
    <w:basedOn w:val="a0"/>
    <w:link w:val="3"/>
    <w:rsid w:val="002D0163"/>
    <w:rPr>
      <w:rFonts w:ascii="Times New Roman" w:eastAsia="Times New Roman" w:hAnsi="Times New Roman" w:cs="Times New Roman"/>
      <w:b/>
      <w:bCs/>
      <w:color w:val="0093DD"/>
      <w:sz w:val="29"/>
      <w:szCs w:val="29"/>
      <w:lang w:eastAsia="ru-RU"/>
    </w:rPr>
  </w:style>
  <w:style w:type="paragraph" w:styleId="a5">
    <w:name w:val="Balloon Text"/>
    <w:basedOn w:val="a"/>
    <w:link w:val="a6"/>
    <w:uiPriority w:val="99"/>
    <w:semiHidden/>
    <w:unhideWhenUsed/>
    <w:rsid w:val="008D26B3"/>
    <w:rPr>
      <w:rFonts w:ascii="Tahoma" w:hAnsi="Tahoma" w:cs="Tahoma"/>
      <w:sz w:val="16"/>
      <w:szCs w:val="16"/>
    </w:rPr>
  </w:style>
  <w:style w:type="character" w:customStyle="1" w:styleId="a6">
    <w:name w:val="Текст выноски Знак"/>
    <w:basedOn w:val="a0"/>
    <w:link w:val="a5"/>
    <w:uiPriority w:val="99"/>
    <w:semiHidden/>
    <w:rsid w:val="008D26B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Pages>
  <Words>1062</Words>
  <Characters>6058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2015-02-25T11:13:00Z</cp:lastPrinted>
  <dcterms:created xsi:type="dcterms:W3CDTF">2015-02-25T06:23:00Z</dcterms:created>
  <dcterms:modified xsi:type="dcterms:W3CDTF">2023-11-13T11:04:00Z</dcterms:modified>
</cp:coreProperties>
</file>